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22EB" w14:textId="2D6E72B4" w:rsidR="00AB6F16" w:rsidRPr="005230D9" w:rsidRDefault="00C34A3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TENTATIVE </w:t>
      </w:r>
      <w:r w:rsidR="0060718B" w:rsidRPr="005230D9">
        <w:rPr>
          <w:rFonts w:ascii="Times New Roman" w:eastAsia="Times New Roman" w:hAnsi="Times New Roman" w:cs="Times New Roman"/>
          <w:b/>
          <w:sz w:val="28"/>
          <w:szCs w:val="28"/>
        </w:rPr>
        <w:t xml:space="preserve">Course Syllabus </w:t>
      </w:r>
      <w:r w:rsidR="00DC7E9C">
        <w:rPr>
          <w:rFonts w:ascii="Times New Roman" w:eastAsia="Times New Roman" w:hAnsi="Times New Roman" w:cs="Times New Roman"/>
          <w:b/>
          <w:sz w:val="28"/>
          <w:szCs w:val="28"/>
        </w:rPr>
        <w:t>–</w:t>
      </w:r>
      <w:r w:rsidR="0060718B" w:rsidRPr="005230D9">
        <w:rPr>
          <w:rFonts w:ascii="Times New Roman" w:eastAsia="Times New Roman" w:hAnsi="Times New Roman" w:cs="Times New Roman"/>
          <w:b/>
          <w:sz w:val="28"/>
          <w:szCs w:val="28"/>
        </w:rPr>
        <w:t xml:space="preserve"> </w:t>
      </w:r>
      <w:r w:rsidR="00DC7E9C">
        <w:rPr>
          <w:rFonts w:ascii="Times New Roman" w:eastAsia="Times New Roman" w:hAnsi="Times New Roman" w:cs="Times New Roman"/>
          <w:b/>
          <w:sz w:val="28"/>
          <w:szCs w:val="28"/>
        </w:rPr>
        <w:t>Implementing Library IT Systems</w:t>
      </w:r>
      <w:r w:rsidR="0060718B" w:rsidRPr="005230D9">
        <w:rPr>
          <w:rFonts w:ascii="Times New Roman" w:eastAsia="Times New Roman" w:hAnsi="Times New Roman" w:cs="Times New Roman"/>
          <w:b/>
          <w:sz w:val="28"/>
          <w:szCs w:val="28"/>
        </w:rPr>
        <w:t xml:space="preserve"> INF38</w:t>
      </w:r>
      <w:r w:rsidR="004B273B">
        <w:rPr>
          <w:rFonts w:ascii="Times New Roman" w:eastAsia="Times New Roman" w:hAnsi="Times New Roman" w:cs="Times New Roman"/>
          <w:b/>
          <w:sz w:val="28"/>
          <w:szCs w:val="28"/>
        </w:rPr>
        <w:t>7</w:t>
      </w:r>
    </w:p>
    <w:p w14:paraId="7DD25674" w14:textId="77777777" w:rsidR="00AB6F16" w:rsidRPr="005230D9" w:rsidRDefault="0060718B">
      <w:pPr>
        <w:spacing w:line="240" w:lineRule="auto"/>
        <w:jc w:val="cente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Professor: Christine "Tine" Walczyk</w:t>
      </w:r>
    </w:p>
    <w:p w14:paraId="094B8C1E" w14:textId="77777777" w:rsidR="00AB6F16" w:rsidRPr="005230D9" w:rsidRDefault="0060718B">
      <w:pPr>
        <w:spacing w:line="240" w:lineRule="auto"/>
        <w:jc w:val="center"/>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Email: tine133@gmail.com</w:t>
      </w:r>
    </w:p>
    <w:p w14:paraId="324B04A2" w14:textId="77777777" w:rsidR="00AB6F16" w:rsidRPr="005230D9" w:rsidRDefault="00AB6F16">
      <w:pPr>
        <w:spacing w:line="240" w:lineRule="auto"/>
        <w:jc w:val="center"/>
        <w:rPr>
          <w:rFonts w:ascii="Times New Roman" w:eastAsia="Times New Roman" w:hAnsi="Times New Roman" w:cs="Times New Roman"/>
          <w:sz w:val="24"/>
          <w:szCs w:val="24"/>
        </w:rPr>
      </w:pPr>
    </w:p>
    <w:p w14:paraId="00B6641C" w14:textId="77777777" w:rsidR="00AB6F16" w:rsidRPr="007362B0" w:rsidRDefault="0060718B">
      <w:pPr>
        <w:spacing w:line="240" w:lineRule="auto"/>
        <w:rPr>
          <w:rFonts w:ascii="Times New Roman" w:eastAsia="Times New Roman" w:hAnsi="Times New Roman" w:cs="Times New Roman"/>
          <w:b/>
          <w:bCs/>
          <w:sz w:val="28"/>
          <w:szCs w:val="28"/>
        </w:rPr>
      </w:pPr>
      <w:r w:rsidRPr="007362B0">
        <w:rPr>
          <w:rFonts w:ascii="Times New Roman" w:eastAsia="Times New Roman" w:hAnsi="Times New Roman" w:cs="Times New Roman"/>
          <w:b/>
          <w:bCs/>
          <w:sz w:val="28"/>
          <w:szCs w:val="28"/>
        </w:rPr>
        <w:t>Course Meeting Times</w:t>
      </w:r>
    </w:p>
    <w:p w14:paraId="702B4256" w14:textId="75614A89" w:rsidR="00AB6F16" w:rsidRPr="005230D9" w:rsidRDefault="004B27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2020</w:t>
      </w:r>
      <w:r w:rsidR="0060718B" w:rsidRPr="005230D9">
        <w:rPr>
          <w:rFonts w:ascii="Times New Roman" w:eastAsia="Times New Roman" w:hAnsi="Times New Roman" w:cs="Times New Roman"/>
          <w:sz w:val="24"/>
          <w:szCs w:val="24"/>
        </w:rPr>
        <w:t>: T</w:t>
      </w:r>
      <w:r w:rsidR="00DC7E9C">
        <w:rPr>
          <w:rFonts w:ascii="Times New Roman" w:eastAsia="Times New Roman" w:hAnsi="Times New Roman" w:cs="Times New Roman"/>
          <w:sz w:val="24"/>
          <w:szCs w:val="24"/>
        </w:rPr>
        <w:t>hur</w:t>
      </w:r>
      <w:r w:rsidR="0060718B" w:rsidRPr="005230D9">
        <w:rPr>
          <w:rFonts w:ascii="Times New Roman" w:eastAsia="Times New Roman" w:hAnsi="Times New Roman" w:cs="Times New Roman"/>
          <w:sz w:val="24"/>
          <w:szCs w:val="24"/>
        </w:rPr>
        <w:t xml:space="preserve">sdays </w:t>
      </w:r>
      <w:r>
        <w:rPr>
          <w:rFonts w:ascii="Times New Roman" w:eastAsia="Times New Roman" w:hAnsi="Times New Roman" w:cs="Times New Roman"/>
          <w:sz w:val="24"/>
          <w:szCs w:val="24"/>
        </w:rPr>
        <w:t>6</w:t>
      </w:r>
      <w:r w:rsidR="0060718B" w:rsidRPr="005230D9">
        <w:rPr>
          <w:rFonts w:ascii="Times New Roman" w:eastAsia="Times New Roman" w:hAnsi="Times New Roman" w:cs="Times New Roman"/>
          <w:sz w:val="24"/>
          <w:szCs w:val="24"/>
        </w:rPr>
        <w:t xml:space="preserve">:00 to </w:t>
      </w:r>
      <w:r>
        <w:rPr>
          <w:rFonts w:ascii="Times New Roman" w:eastAsia="Times New Roman" w:hAnsi="Times New Roman" w:cs="Times New Roman"/>
          <w:sz w:val="24"/>
          <w:szCs w:val="24"/>
        </w:rPr>
        <w:t>9</w:t>
      </w:r>
      <w:r w:rsidR="0060718B" w:rsidRPr="005230D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There will be a variable length Zoom session every class meeting starting at 6p Central.</w:t>
      </w:r>
    </w:p>
    <w:p w14:paraId="469CD7FA" w14:textId="77777777" w:rsidR="00AB6F16" w:rsidRPr="005230D9" w:rsidRDefault="00AB6F16">
      <w:pPr>
        <w:spacing w:line="240" w:lineRule="auto"/>
        <w:rPr>
          <w:rFonts w:ascii="Times New Roman" w:eastAsia="Times New Roman" w:hAnsi="Times New Roman" w:cs="Times New Roman"/>
          <w:sz w:val="24"/>
          <w:szCs w:val="24"/>
        </w:rPr>
      </w:pPr>
    </w:p>
    <w:p w14:paraId="0A166512" w14:textId="65617BF3" w:rsidR="00AB6F16" w:rsidRPr="007362B0" w:rsidRDefault="0060718B">
      <w:pPr>
        <w:spacing w:line="240" w:lineRule="auto"/>
        <w:rPr>
          <w:rFonts w:ascii="Times New Roman" w:eastAsia="Times New Roman" w:hAnsi="Times New Roman" w:cs="Times New Roman"/>
          <w:b/>
          <w:bCs/>
          <w:sz w:val="28"/>
          <w:szCs w:val="28"/>
        </w:rPr>
      </w:pPr>
      <w:r w:rsidRPr="007362B0">
        <w:rPr>
          <w:rFonts w:ascii="Times New Roman" w:eastAsia="Times New Roman" w:hAnsi="Times New Roman" w:cs="Times New Roman"/>
          <w:b/>
          <w:bCs/>
          <w:sz w:val="28"/>
          <w:szCs w:val="28"/>
        </w:rPr>
        <w:t xml:space="preserve">Course </w:t>
      </w:r>
      <w:r w:rsidR="008C7EEF" w:rsidRPr="007362B0">
        <w:rPr>
          <w:rFonts w:ascii="Times New Roman" w:eastAsia="Times New Roman" w:hAnsi="Times New Roman" w:cs="Times New Roman"/>
          <w:b/>
          <w:bCs/>
          <w:sz w:val="28"/>
          <w:szCs w:val="28"/>
        </w:rPr>
        <w:t>at a Glance</w:t>
      </w:r>
    </w:p>
    <w:p w14:paraId="2D3F0755" w14:textId="4EC23FB6" w:rsidR="00DC7E9C" w:rsidRDefault="00DC7E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goal of this class is to gain familiarity with a variety of Library IT systems at an administrative level. </w:t>
      </w:r>
      <w:r w:rsidR="007362B0">
        <w:rPr>
          <w:rFonts w:ascii="Times New Roman" w:eastAsia="Times New Roman" w:hAnsi="Times New Roman" w:cs="Times New Roman"/>
          <w:sz w:val="24"/>
          <w:szCs w:val="24"/>
        </w:rPr>
        <w:t xml:space="preserve">We </w:t>
      </w:r>
      <w:r w:rsidR="00B77F71">
        <w:rPr>
          <w:rFonts w:ascii="Times New Roman" w:eastAsia="Times New Roman" w:hAnsi="Times New Roman" w:cs="Times New Roman"/>
          <w:sz w:val="24"/>
          <w:szCs w:val="24"/>
        </w:rPr>
        <w:t xml:space="preserve">will focus on four key library systems, integrated library systems (ILS), interlibrary loan systems (ILL), </w:t>
      </w:r>
      <w:r w:rsidR="009B1D71">
        <w:rPr>
          <w:rFonts w:ascii="Times New Roman" w:eastAsia="Times New Roman" w:hAnsi="Times New Roman" w:cs="Times New Roman"/>
          <w:sz w:val="24"/>
          <w:szCs w:val="24"/>
        </w:rPr>
        <w:t xml:space="preserve">electronic resource managers (ERM - </w:t>
      </w:r>
      <w:r w:rsidR="00B77F71">
        <w:rPr>
          <w:rFonts w:ascii="Times New Roman" w:eastAsia="Times New Roman" w:hAnsi="Times New Roman" w:cs="Times New Roman"/>
          <w:sz w:val="24"/>
          <w:szCs w:val="24"/>
        </w:rPr>
        <w:t>databases, audiobooks/</w:t>
      </w:r>
      <w:proofErr w:type="spellStart"/>
      <w:r w:rsidR="00B77F71">
        <w:rPr>
          <w:rFonts w:ascii="Times New Roman" w:eastAsia="Times New Roman" w:hAnsi="Times New Roman" w:cs="Times New Roman"/>
          <w:sz w:val="24"/>
          <w:szCs w:val="24"/>
        </w:rPr>
        <w:t>ebooks</w:t>
      </w:r>
      <w:proofErr w:type="spellEnd"/>
      <w:r w:rsidR="00B77F71">
        <w:rPr>
          <w:rFonts w:ascii="Times New Roman" w:eastAsia="Times New Roman" w:hAnsi="Times New Roman" w:cs="Times New Roman"/>
          <w:sz w:val="24"/>
          <w:szCs w:val="24"/>
        </w:rPr>
        <w:t xml:space="preserve">), and </w:t>
      </w:r>
      <w:r w:rsidR="007362B0">
        <w:rPr>
          <w:rFonts w:ascii="Times New Roman" w:eastAsia="Times New Roman" w:hAnsi="Times New Roman" w:cs="Times New Roman"/>
          <w:sz w:val="24"/>
          <w:szCs w:val="24"/>
        </w:rPr>
        <w:t xml:space="preserve">in-house IT including </w:t>
      </w:r>
      <w:r w:rsidR="00B77F71">
        <w:rPr>
          <w:rFonts w:ascii="Times New Roman" w:eastAsia="Times New Roman" w:hAnsi="Times New Roman" w:cs="Times New Roman"/>
          <w:sz w:val="24"/>
          <w:szCs w:val="24"/>
        </w:rPr>
        <w:t>printer/user management systems.</w:t>
      </w:r>
      <w:r w:rsidR="009B1D71">
        <w:rPr>
          <w:rFonts w:ascii="Times New Roman" w:eastAsia="Times New Roman" w:hAnsi="Times New Roman" w:cs="Times New Roman"/>
          <w:sz w:val="24"/>
          <w:szCs w:val="24"/>
        </w:rPr>
        <w:t xml:space="preserve"> </w:t>
      </w:r>
    </w:p>
    <w:p w14:paraId="34988BF9" w14:textId="77777777" w:rsidR="008C7EEF" w:rsidRPr="005230D9" w:rsidRDefault="008C7EEF">
      <w:pPr>
        <w:spacing w:line="240" w:lineRule="auto"/>
        <w:rPr>
          <w:rFonts w:ascii="Times New Roman" w:eastAsia="Times New Roman" w:hAnsi="Times New Roman" w:cs="Times New Roman"/>
          <w:sz w:val="24"/>
          <w:szCs w:val="24"/>
        </w:rPr>
      </w:pPr>
    </w:p>
    <w:p w14:paraId="199D1195" w14:textId="77777777" w:rsidR="005230D9" w:rsidRPr="007362B0" w:rsidRDefault="005230D9" w:rsidP="005230D9">
      <w:pPr>
        <w:spacing w:line="240" w:lineRule="auto"/>
        <w:rPr>
          <w:rFonts w:ascii="Times New Roman" w:eastAsia="Times New Roman" w:hAnsi="Times New Roman" w:cs="Times New Roman"/>
          <w:b/>
          <w:bCs/>
          <w:sz w:val="28"/>
          <w:szCs w:val="28"/>
        </w:rPr>
      </w:pPr>
      <w:r w:rsidRPr="007362B0">
        <w:rPr>
          <w:rFonts w:ascii="Times New Roman" w:eastAsia="Times New Roman" w:hAnsi="Times New Roman" w:cs="Times New Roman"/>
          <w:b/>
          <w:bCs/>
          <w:sz w:val="28"/>
          <w:szCs w:val="28"/>
        </w:rPr>
        <w:t>Lecture Topics</w:t>
      </w:r>
    </w:p>
    <w:p w14:paraId="39B84431" w14:textId="77777777" w:rsidR="005230D9" w:rsidRPr="005230D9" w:rsidRDefault="005230D9" w:rsidP="005230D9">
      <w:pPr>
        <w:spacing w:line="240" w:lineRule="auto"/>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(The order and amount of time spent on each topic may vary from semester to semester.)</w:t>
      </w:r>
    </w:p>
    <w:p w14:paraId="6D1CD514" w14:textId="77777777" w:rsidR="005230D9" w:rsidRPr="005230D9" w:rsidRDefault="005230D9" w:rsidP="005230D9">
      <w:pPr>
        <w:numPr>
          <w:ilvl w:val="0"/>
          <w:numId w:val="2"/>
        </w:numPr>
        <w:spacing w:line="240" w:lineRule="auto"/>
        <w:contextualSpacing/>
        <w:rPr>
          <w:rFonts w:ascii="Times New Roman" w:eastAsia="Times New Roman" w:hAnsi="Times New Roman" w:cs="Times New Roman"/>
          <w:sz w:val="24"/>
          <w:szCs w:val="24"/>
        </w:rPr>
      </w:pPr>
      <w:r w:rsidRPr="005230D9">
        <w:rPr>
          <w:rFonts w:ascii="Times New Roman" w:eastAsia="Times New Roman" w:hAnsi="Times New Roman" w:cs="Times New Roman"/>
          <w:sz w:val="24"/>
          <w:szCs w:val="24"/>
        </w:rPr>
        <w:t>Discussion of syllabus and class structure</w:t>
      </w:r>
    </w:p>
    <w:p w14:paraId="0527B18A"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Library IT environments</w:t>
      </w:r>
    </w:p>
    <w:p w14:paraId="2D3F2635" w14:textId="77777777" w:rsidR="008F1CF8" w:rsidRDefault="008F1CF8"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Topics/Trends/Current Issues</w:t>
      </w:r>
    </w:p>
    <w:p w14:paraId="2A9BFA30" w14:textId="6AA97CB1" w:rsidR="007814F9" w:rsidRDefault="007814F9" w:rsidP="008F1CF8">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Lifecycle</w:t>
      </w:r>
    </w:p>
    <w:p w14:paraId="610C6480"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Library Systems</w:t>
      </w:r>
    </w:p>
    <w:p w14:paraId="5A08CDF1" w14:textId="77777777" w:rsidR="007814F9" w:rsidRDefault="007814F9" w:rsidP="007814F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RFP process</w:t>
      </w:r>
    </w:p>
    <w:p w14:paraId="55FB74CF"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Interlibrary Loan</w:t>
      </w:r>
    </w:p>
    <w:p w14:paraId="0108F315" w14:textId="7777777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Resources</w:t>
      </w:r>
    </w:p>
    <w:p w14:paraId="3E59BDD8" w14:textId="4C764817" w:rsidR="007814F9" w:rsidRDefault="007814F9"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Printer / User management</w:t>
      </w:r>
    </w:p>
    <w:p w14:paraId="70B87A09" w14:textId="72A4601B" w:rsidR="00317A46" w:rsidRDefault="00317A46" w:rsidP="005230D9">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Keeping Current</w:t>
      </w:r>
    </w:p>
    <w:p w14:paraId="6922D407" w14:textId="77777777" w:rsidR="007362B0" w:rsidRDefault="007362B0" w:rsidP="007362B0">
      <w:pPr>
        <w:spacing w:line="240" w:lineRule="auto"/>
        <w:rPr>
          <w:rFonts w:ascii="Times New Roman" w:eastAsia="Times New Roman" w:hAnsi="Times New Roman" w:cs="Times New Roman"/>
          <w:sz w:val="28"/>
          <w:szCs w:val="28"/>
        </w:rPr>
      </w:pPr>
    </w:p>
    <w:p w14:paraId="6DA5970F" w14:textId="1C725490" w:rsidR="007362B0" w:rsidRPr="007362B0" w:rsidRDefault="007362B0" w:rsidP="007362B0">
      <w:pPr>
        <w:spacing w:line="240" w:lineRule="auto"/>
        <w:rPr>
          <w:rFonts w:ascii="Times New Roman" w:eastAsia="Times New Roman" w:hAnsi="Times New Roman" w:cs="Times New Roman"/>
          <w:b/>
          <w:bCs/>
          <w:sz w:val="28"/>
          <w:szCs w:val="28"/>
        </w:rPr>
      </w:pPr>
      <w:r w:rsidRPr="007362B0">
        <w:rPr>
          <w:rFonts w:ascii="Times New Roman" w:eastAsia="Times New Roman" w:hAnsi="Times New Roman" w:cs="Times New Roman"/>
          <w:b/>
          <w:bCs/>
          <w:sz w:val="28"/>
          <w:szCs w:val="28"/>
        </w:rPr>
        <w:t>Expectations / Deliverables</w:t>
      </w:r>
    </w:p>
    <w:p w14:paraId="490B12E8" w14:textId="2D305C98" w:rsidR="008700DE" w:rsidRPr="007362B0" w:rsidRDefault="008700DE">
      <w:pPr>
        <w:spacing w:line="240" w:lineRule="auto"/>
        <w:rPr>
          <w:rFonts w:ascii="Times New Roman" w:eastAsia="Times New Roman" w:hAnsi="Times New Roman" w:cs="Times New Roman"/>
          <w:bCs/>
          <w:sz w:val="24"/>
          <w:szCs w:val="24"/>
        </w:rPr>
      </w:pPr>
      <w:r w:rsidRPr="007362B0">
        <w:rPr>
          <w:rFonts w:ascii="Times New Roman" w:eastAsia="Times New Roman" w:hAnsi="Times New Roman" w:cs="Times New Roman"/>
          <w:bCs/>
          <w:sz w:val="24"/>
          <w:szCs w:val="24"/>
        </w:rPr>
        <w:t>Class Participation (5%)</w:t>
      </w:r>
    </w:p>
    <w:p w14:paraId="460A757F" w14:textId="0824D0C2" w:rsidR="003C7E04" w:rsidRPr="007362B0" w:rsidRDefault="008700DE">
      <w:pPr>
        <w:spacing w:line="240" w:lineRule="auto"/>
        <w:rPr>
          <w:rFonts w:ascii="Times New Roman" w:eastAsia="Times New Roman" w:hAnsi="Times New Roman" w:cs="Times New Roman"/>
          <w:bCs/>
          <w:sz w:val="24"/>
          <w:szCs w:val="24"/>
        </w:rPr>
      </w:pPr>
      <w:r w:rsidRPr="007362B0">
        <w:rPr>
          <w:rFonts w:ascii="Times New Roman" w:eastAsia="Times New Roman" w:hAnsi="Times New Roman" w:cs="Times New Roman"/>
          <w:bCs/>
          <w:sz w:val="24"/>
          <w:szCs w:val="24"/>
        </w:rPr>
        <w:t>Discussion Prompts (10%)</w:t>
      </w:r>
    </w:p>
    <w:p w14:paraId="7E279728" w14:textId="77777777" w:rsidR="00C34A38" w:rsidRDefault="00853036">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Weekly Assignments (15</w:t>
      </w:r>
      <w:r w:rsidR="00C34A38">
        <w:rPr>
          <w:rFonts w:ascii="Times New Roman" w:eastAsia="Times New Roman" w:hAnsi="Times New Roman" w:cs="Times New Roman"/>
          <w:bCs/>
          <w:sz w:val="24"/>
          <w:szCs w:val="24"/>
        </w:rPr>
        <w:t>%)</w:t>
      </w:r>
    </w:p>
    <w:p w14:paraId="1771F45D" w14:textId="1B6A4963" w:rsidR="00AB6F16" w:rsidRPr="007362B0" w:rsidRDefault="003C7E04">
      <w:pPr>
        <w:spacing w:line="240" w:lineRule="auto"/>
        <w:rPr>
          <w:rFonts w:ascii="Times New Roman" w:eastAsia="Times New Roman" w:hAnsi="Times New Roman" w:cs="Times New Roman"/>
          <w:bCs/>
          <w:sz w:val="24"/>
          <w:szCs w:val="24"/>
        </w:rPr>
      </w:pPr>
      <w:r w:rsidRPr="007362B0">
        <w:rPr>
          <w:rFonts w:ascii="Times New Roman" w:eastAsia="Times New Roman" w:hAnsi="Times New Roman" w:cs="Times New Roman"/>
          <w:bCs/>
          <w:sz w:val="24"/>
          <w:szCs w:val="24"/>
        </w:rPr>
        <w:t xml:space="preserve">Vendor </w:t>
      </w:r>
      <w:r w:rsidR="008C7EEF" w:rsidRPr="007362B0">
        <w:rPr>
          <w:rFonts w:ascii="Times New Roman" w:eastAsia="Times New Roman" w:hAnsi="Times New Roman" w:cs="Times New Roman"/>
          <w:bCs/>
          <w:sz w:val="24"/>
          <w:szCs w:val="24"/>
        </w:rPr>
        <w:t>Investigation Presentation</w:t>
      </w:r>
      <w:r w:rsidR="0060718B" w:rsidRPr="007362B0">
        <w:rPr>
          <w:rFonts w:ascii="Times New Roman" w:eastAsia="Times New Roman" w:hAnsi="Times New Roman" w:cs="Times New Roman"/>
          <w:bCs/>
          <w:sz w:val="24"/>
          <w:szCs w:val="24"/>
        </w:rPr>
        <w:t xml:space="preserve"> (</w:t>
      </w:r>
      <w:r w:rsidRPr="007362B0">
        <w:rPr>
          <w:rFonts w:ascii="Times New Roman" w:eastAsia="Times New Roman" w:hAnsi="Times New Roman" w:cs="Times New Roman"/>
          <w:bCs/>
          <w:sz w:val="24"/>
          <w:szCs w:val="24"/>
        </w:rPr>
        <w:t>2</w:t>
      </w:r>
      <w:r w:rsidR="004B273B" w:rsidRPr="007362B0">
        <w:rPr>
          <w:rFonts w:ascii="Times New Roman" w:eastAsia="Times New Roman" w:hAnsi="Times New Roman" w:cs="Times New Roman"/>
          <w:bCs/>
          <w:sz w:val="24"/>
          <w:szCs w:val="24"/>
        </w:rPr>
        <w:t>0</w:t>
      </w:r>
      <w:r w:rsidR="0060718B" w:rsidRPr="007362B0">
        <w:rPr>
          <w:rFonts w:ascii="Times New Roman" w:eastAsia="Times New Roman" w:hAnsi="Times New Roman" w:cs="Times New Roman"/>
          <w:bCs/>
          <w:sz w:val="24"/>
          <w:szCs w:val="24"/>
        </w:rPr>
        <w:t>%)</w:t>
      </w:r>
    </w:p>
    <w:p w14:paraId="0410DDE4" w14:textId="55F71EC3" w:rsidR="00AB6F16" w:rsidRPr="007362B0" w:rsidRDefault="003C7E04">
      <w:pPr>
        <w:spacing w:line="240" w:lineRule="auto"/>
        <w:rPr>
          <w:rFonts w:ascii="Times New Roman" w:eastAsia="Times New Roman" w:hAnsi="Times New Roman" w:cs="Times New Roman"/>
          <w:bCs/>
          <w:sz w:val="24"/>
          <w:szCs w:val="24"/>
        </w:rPr>
      </w:pPr>
      <w:r w:rsidRPr="007362B0">
        <w:rPr>
          <w:rFonts w:ascii="Times New Roman" w:eastAsia="Times New Roman" w:hAnsi="Times New Roman" w:cs="Times New Roman"/>
          <w:bCs/>
          <w:sz w:val="24"/>
          <w:szCs w:val="24"/>
        </w:rPr>
        <w:t>System overview</w:t>
      </w:r>
      <w:r w:rsidR="0060718B" w:rsidRPr="007362B0">
        <w:rPr>
          <w:rFonts w:ascii="Times New Roman" w:eastAsia="Times New Roman" w:hAnsi="Times New Roman" w:cs="Times New Roman"/>
          <w:bCs/>
          <w:sz w:val="24"/>
          <w:szCs w:val="24"/>
        </w:rPr>
        <w:t xml:space="preserve"> (</w:t>
      </w:r>
      <w:r w:rsidRPr="007362B0">
        <w:rPr>
          <w:rFonts w:ascii="Times New Roman" w:eastAsia="Times New Roman" w:hAnsi="Times New Roman" w:cs="Times New Roman"/>
          <w:bCs/>
          <w:sz w:val="24"/>
          <w:szCs w:val="24"/>
        </w:rPr>
        <w:t>2</w:t>
      </w:r>
      <w:r w:rsidR="004B273B" w:rsidRPr="007362B0">
        <w:rPr>
          <w:rFonts w:ascii="Times New Roman" w:eastAsia="Times New Roman" w:hAnsi="Times New Roman" w:cs="Times New Roman"/>
          <w:bCs/>
          <w:sz w:val="24"/>
          <w:szCs w:val="24"/>
        </w:rPr>
        <w:t>0</w:t>
      </w:r>
      <w:r w:rsidR="0060718B" w:rsidRPr="007362B0">
        <w:rPr>
          <w:rFonts w:ascii="Times New Roman" w:eastAsia="Times New Roman" w:hAnsi="Times New Roman" w:cs="Times New Roman"/>
          <w:bCs/>
          <w:sz w:val="24"/>
          <w:szCs w:val="24"/>
        </w:rPr>
        <w:t>%)</w:t>
      </w:r>
    </w:p>
    <w:p w14:paraId="5951CBFB" w14:textId="6AAB198C" w:rsidR="00AB6F16" w:rsidRPr="007362B0" w:rsidRDefault="008700DE">
      <w:pPr>
        <w:spacing w:line="240" w:lineRule="auto"/>
        <w:rPr>
          <w:rFonts w:ascii="Times New Roman" w:eastAsia="Times New Roman" w:hAnsi="Times New Roman" w:cs="Times New Roman"/>
          <w:bCs/>
          <w:sz w:val="24"/>
          <w:szCs w:val="24"/>
        </w:rPr>
      </w:pPr>
      <w:r w:rsidRPr="007362B0">
        <w:rPr>
          <w:rFonts w:ascii="Times New Roman" w:eastAsia="Times New Roman" w:hAnsi="Times New Roman" w:cs="Times New Roman"/>
          <w:bCs/>
          <w:sz w:val="24"/>
          <w:szCs w:val="24"/>
        </w:rPr>
        <w:t xml:space="preserve">RFP </w:t>
      </w:r>
      <w:r w:rsidR="0060718B" w:rsidRPr="007362B0">
        <w:rPr>
          <w:rFonts w:ascii="Times New Roman" w:eastAsia="Times New Roman" w:hAnsi="Times New Roman" w:cs="Times New Roman"/>
          <w:bCs/>
          <w:sz w:val="24"/>
          <w:szCs w:val="24"/>
        </w:rPr>
        <w:t>Final Project (</w:t>
      </w:r>
      <w:r w:rsidRPr="007362B0">
        <w:rPr>
          <w:rFonts w:ascii="Times New Roman" w:eastAsia="Times New Roman" w:hAnsi="Times New Roman" w:cs="Times New Roman"/>
          <w:bCs/>
          <w:sz w:val="24"/>
          <w:szCs w:val="24"/>
        </w:rPr>
        <w:t>3</w:t>
      </w:r>
      <w:r w:rsidR="004B273B" w:rsidRPr="007362B0">
        <w:rPr>
          <w:rFonts w:ascii="Times New Roman" w:eastAsia="Times New Roman" w:hAnsi="Times New Roman" w:cs="Times New Roman"/>
          <w:bCs/>
          <w:sz w:val="24"/>
          <w:szCs w:val="24"/>
        </w:rPr>
        <w:t>0</w:t>
      </w:r>
      <w:r w:rsidR="0060718B" w:rsidRPr="007362B0">
        <w:rPr>
          <w:rFonts w:ascii="Times New Roman" w:eastAsia="Times New Roman" w:hAnsi="Times New Roman" w:cs="Times New Roman"/>
          <w:bCs/>
          <w:sz w:val="24"/>
          <w:szCs w:val="24"/>
        </w:rPr>
        <w:t>%)</w:t>
      </w:r>
    </w:p>
    <w:p w14:paraId="23F6C1D2" w14:textId="77777777" w:rsidR="00317A46" w:rsidRDefault="00317A46" w:rsidP="005230D9">
      <w:pPr>
        <w:spacing w:line="240" w:lineRule="auto"/>
        <w:rPr>
          <w:rFonts w:ascii="Times New Roman" w:eastAsia="Times New Roman" w:hAnsi="Times New Roman" w:cs="Times New Roman"/>
          <w:bCs/>
          <w:sz w:val="28"/>
          <w:szCs w:val="28"/>
        </w:rPr>
      </w:pPr>
    </w:p>
    <w:p w14:paraId="43C8D65C" w14:textId="2CEFB646" w:rsidR="005230D9" w:rsidRPr="007362B0" w:rsidRDefault="00853036" w:rsidP="005230D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 Structure / </w:t>
      </w:r>
      <w:r w:rsidR="005230D9" w:rsidRPr="007362B0">
        <w:rPr>
          <w:rFonts w:ascii="Times New Roman" w:eastAsia="Times New Roman" w:hAnsi="Times New Roman" w:cs="Times New Roman"/>
          <w:b/>
          <w:sz w:val="28"/>
          <w:szCs w:val="28"/>
        </w:rPr>
        <w:t>Attendance</w:t>
      </w:r>
    </w:p>
    <w:p w14:paraId="0AD46636" w14:textId="03305BCC" w:rsidR="005230D9" w:rsidRPr="005230D9" w:rsidRDefault="007362B0" w:rsidP="005230D9">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Attendance will be </w:t>
      </w:r>
      <w:r w:rsidR="00853036">
        <w:rPr>
          <w:rFonts w:ascii="Times New Roman" w:eastAsia="Times New Roman" w:hAnsi="Times New Roman" w:cs="Times New Roman"/>
          <w:bCs/>
          <w:sz w:val="24"/>
          <w:szCs w:val="24"/>
        </w:rPr>
        <w:t xml:space="preserve">incorporated into the Class Participation grade. Synchronous meetings will be held every Thursday evening starting at 6p Central. This course will include a number of visits from guest lecturers. When possible, these sessions will be recorded but will be at the discretion of the lecturer. Thus, you may miss significant pieces of the class if you are not in attendance. </w:t>
      </w:r>
    </w:p>
    <w:p w14:paraId="740FEE68" w14:textId="713E55B5" w:rsidR="00317A46" w:rsidRDefault="00317A46" w:rsidP="005230D9">
      <w:pPr>
        <w:spacing w:line="240" w:lineRule="auto"/>
        <w:rPr>
          <w:rFonts w:ascii="Times New Roman" w:eastAsia="Times New Roman" w:hAnsi="Times New Roman" w:cs="Times New Roman"/>
          <w:sz w:val="24"/>
          <w:szCs w:val="24"/>
        </w:rPr>
      </w:pPr>
    </w:p>
    <w:p w14:paraId="7F6AEE39" w14:textId="67889CFE" w:rsidR="00853036" w:rsidRDefault="00853036" w:rsidP="005230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Ideally, the synchronous classes will be broken into 3 blocks: 45 min guest lecture, 45 min student presentations, 45 Q&amp;A / Office Hours. During the week, students will be assigned readings. asynchronous lectures, and assignments to complete.</w:t>
      </w:r>
    </w:p>
    <w:p w14:paraId="7F19D6B8" w14:textId="77777777" w:rsidR="007362B0" w:rsidRDefault="007362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EA9B223" w14:textId="63EB8F7A" w:rsidR="00AB6F16" w:rsidRPr="007362B0" w:rsidRDefault="00C34A38" w:rsidP="00C34A38">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SAMPLE</w:t>
      </w:r>
      <w:r w:rsidR="00EB349B" w:rsidRPr="007362B0">
        <w:rPr>
          <w:rFonts w:ascii="Times New Roman" w:eastAsia="Times New Roman" w:hAnsi="Times New Roman" w:cs="Times New Roman"/>
          <w:b/>
          <w:bCs/>
          <w:sz w:val="28"/>
          <w:szCs w:val="28"/>
        </w:rPr>
        <w:t xml:space="preserve"> </w:t>
      </w:r>
      <w:r w:rsidR="0060718B" w:rsidRPr="007362B0">
        <w:rPr>
          <w:rFonts w:ascii="Times New Roman" w:eastAsia="Times New Roman" w:hAnsi="Times New Roman" w:cs="Times New Roman"/>
          <w:b/>
          <w:bCs/>
          <w:sz w:val="28"/>
          <w:szCs w:val="28"/>
        </w:rPr>
        <w:t>Schedule</w:t>
      </w:r>
    </w:p>
    <w:p w14:paraId="7A71EAA9" w14:textId="4379AA93" w:rsidR="00F4182E" w:rsidRPr="005230D9" w:rsidRDefault="00D750AA" w:rsidP="00D750AA">
      <w:pPr>
        <w:tabs>
          <w:tab w:val="left" w:pos="321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Ind w:w="100" w:type="dxa"/>
        <w:tblLook w:val="04A0" w:firstRow="1" w:lastRow="0" w:firstColumn="1" w:lastColumn="0" w:noHBand="0" w:noVBand="1"/>
      </w:tblPr>
      <w:tblGrid>
        <w:gridCol w:w="885"/>
        <w:gridCol w:w="5310"/>
        <w:gridCol w:w="2520"/>
      </w:tblGrid>
      <w:tr w:rsidR="00F4182E" w:rsidRPr="005230D9" w14:paraId="3C67EA89" w14:textId="77777777" w:rsidTr="007362B0">
        <w:tc>
          <w:tcPr>
            <w:tcW w:w="885" w:type="dxa"/>
          </w:tcPr>
          <w:p w14:paraId="75BBAC59" w14:textId="232C788B" w:rsidR="00F4182E" w:rsidRPr="005230D9" w:rsidRDefault="007362B0" w:rsidP="00423E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310" w:type="dxa"/>
          </w:tcPr>
          <w:p w14:paraId="2D0C37B1" w14:textId="5BC8F6C3" w:rsidR="00F4182E" w:rsidRPr="005230D9" w:rsidRDefault="00BE1857" w:rsidP="00423E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2520" w:type="dxa"/>
          </w:tcPr>
          <w:p w14:paraId="48C1585E" w14:textId="583BC49E" w:rsidR="00F4182E" w:rsidRPr="005230D9" w:rsidRDefault="001A4B63" w:rsidP="00423E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w:t>
            </w:r>
          </w:p>
        </w:tc>
      </w:tr>
      <w:tr w:rsidR="003B43F6" w:rsidRPr="005230D9" w14:paraId="72CB4BC2" w14:textId="77777777" w:rsidTr="007362B0">
        <w:tc>
          <w:tcPr>
            <w:tcW w:w="885" w:type="dxa"/>
          </w:tcPr>
          <w:p w14:paraId="5F478DD4" w14:textId="6F30B3FC" w:rsidR="003B43F6" w:rsidRPr="005230D9" w:rsidRDefault="007362B0" w:rsidP="00423E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10" w:type="dxa"/>
          </w:tcPr>
          <w:p w14:paraId="287C0176" w14:textId="77777777" w:rsidR="003B43F6" w:rsidRDefault="00BE1857" w:rsidP="00423E79">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Syllabus, Course Orientation</w:t>
            </w:r>
            <w:r w:rsidR="001A4B63">
              <w:rPr>
                <w:rFonts w:ascii="Times New Roman" w:eastAsia="Times New Roman" w:hAnsi="Times New Roman" w:cs="Times New Roman"/>
                <w:sz w:val="24"/>
                <w:szCs w:val="24"/>
              </w:rPr>
              <w:t>, Library IT Environments</w:t>
            </w:r>
          </w:p>
          <w:p w14:paraId="3850CE7B" w14:textId="77777777" w:rsidR="00BA54E3" w:rsidRDefault="00BA54E3" w:rsidP="00BA5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RFPs – Research, Demos, Selection, Procurement, </w:t>
            </w:r>
          </w:p>
          <w:p w14:paraId="5718D9F4" w14:textId="0F0E0A85" w:rsidR="00BA54E3" w:rsidRPr="005230D9" w:rsidRDefault="00BA54E3" w:rsidP="00BA54E3">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Lifecycle</w:t>
            </w:r>
          </w:p>
        </w:tc>
        <w:tc>
          <w:tcPr>
            <w:tcW w:w="2520" w:type="dxa"/>
          </w:tcPr>
          <w:p w14:paraId="6F6E3A9B" w14:textId="77777777" w:rsidR="003B43F6" w:rsidRPr="005230D9" w:rsidRDefault="003B43F6" w:rsidP="00423E79">
            <w:pPr>
              <w:rPr>
                <w:rFonts w:ascii="Times New Roman" w:eastAsia="Times New Roman" w:hAnsi="Times New Roman" w:cs="Times New Roman"/>
                <w:sz w:val="24"/>
                <w:szCs w:val="24"/>
              </w:rPr>
            </w:pPr>
          </w:p>
        </w:tc>
      </w:tr>
      <w:tr w:rsidR="001A4B63" w:rsidRPr="005230D9" w14:paraId="28D76798" w14:textId="77777777" w:rsidTr="007362B0">
        <w:tc>
          <w:tcPr>
            <w:tcW w:w="885" w:type="dxa"/>
          </w:tcPr>
          <w:p w14:paraId="488C1DD2" w14:textId="4F2D3055" w:rsidR="001A4B63"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81E2333" w14:textId="52D68310" w:rsidR="004204B2" w:rsidRPr="005230D9" w:rsidRDefault="004204B2" w:rsidP="001A4B63">
            <w:pPr>
              <w:rPr>
                <w:rFonts w:ascii="Times New Roman" w:eastAsia="Times New Roman" w:hAnsi="Times New Roman" w:cs="Times New Roman"/>
                <w:sz w:val="24"/>
                <w:szCs w:val="24"/>
              </w:rPr>
            </w:pPr>
          </w:p>
        </w:tc>
        <w:tc>
          <w:tcPr>
            <w:tcW w:w="5310" w:type="dxa"/>
          </w:tcPr>
          <w:p w14:paraId="4AF0D00F" w14:textId="15D5DCE5" w:rsidR="001A4B63"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Integrated Library Systems</w:t>
            </w:r>
          </w:p>
          <w:p w14:paraId="47394480" w14:textId="491A6D09"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Modules</w:t>
            </w:r>
          </w:p>
        </w:tc>
        <w:tc>
          <w:tcPr>
            <w:tcW w:w="2520" w:type="dxa"/>
          </w:tcPr>
          <w:p w14:paraId="7B05CEB1" w14:textId="067ACF28" w:rsidR="001A4B63" w:rsidRPr="005230D9" w:rsidRDefault="004204B2"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Apollo ILS</w:t>
            </w:r>
          </w:p>
        </w:tc>
      </w:tr>
      <w:tr w:rsidR="001A4B63" w:rsidRPr="005230D9" w14:paraId="0EBCD2F1" w14:textId="77777777" w:rsidTr="007362B0">
        <w:tc>
          <w:tcPr>
            <w:tcW w:w="885" w:type="dxa"/>
          </w:tcPr>
          <w:p w14:paraId="11525410" w14:textId="1501C545" w:rsidR="001A4B63"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99D622F" w14:textId="2017F9CA" w:rsidR="00EF19CD" w:rsidRPr="005230D9" w:rsidRDefault="00EF19CD" w:rsidP="001A4B63">
            <w:pPr>
              <w:rPr>
                <w:rFonts w:ascii="Times New Roman" w:eastAsia="Times New Roman" w:hAnsi="Times New Roman" w:cs="Times New Roman"/>
                <w:sz w:val="24"/>
                <w:szCs w:val="24"/>
              </w:rPr>
            </w:pPr>
          </w:p>
        </w:tc>
        <w:tc>
          <w:tcPr>
            <w:tcW w:w="5310" w:type="dxa"/>
          </w:tcPr>
          <w:p w14:paraId="2310F089" w14:textId="18F8B73D"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w:t>
            </w:r>
            <w:proofErr w:type="spellStart"/>
            <w:r>
              <w:rPr>
                <w:rFonts w:ascii="Times New Roman" w:eastAsia="Times New Roman" w:hAnsi="Times New Roman" w:cs="Times New Roman"/>
                <w:sz w:val="24"/>
                <w:szCs w:val="24"/>
              </w:rPr>
              <w:t>ILSes</w:t>
            </w:r>
            <w:proofErr w:type="spellEnd"/>
          </w:p>
          <w:p w14:paraId="176409BB" w14:textId="77777777"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Source vs Proprietary</w:t>
            </w:r>
          </w:p>
          <w:p w14:paraId="331C1283" w14:textId="38782EA0" w:rsidR="00EF19CD" w:rsidRPr="005230D9"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In-House vs Hosted</w:t>
            </w:r>
          </w:p>
        </w:tc>
        <w:tc>
          <w:tcPr>
            <w:tcW w:w="2520" w:type="dxa"/>
          </w:tcPr>
          <w:p w14:paraId="56FEF9AA" w14:textId="64672457"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KOHA ILS</w:t>
            </w:r>
          </w:p>
        </w:tc>
      </w:tr>
      <w:tr w:rsidR="001A4B63" w:rsidRPr="005230D9" w14:paraId="6F56DE40" w14:textId="77777777" w:rsidTr="007362B0">
        <w:tc>
          <w:tcPr>
            <w:tcW w:w="885" w:type="dxa"/>
          </w:tcPr>
          <w:p w14:paraId="334D6F1A" w14:textId="290FAFCB" w:rsidR="00BA54E3"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F37D4B4" w14:textId="50246A89" w:rsidR="001A4B63" w:rsidRPr="005230D9" w:rsidRDefault="001A4B63" w:rsidP="001A4B63">
            <w:pPr>
              <w:rPr>
                <w:rFonts w:ascii="Times New Roman" w:eastAsia="Times New Roman" w:hAnsi="Times New Roman" w:cs="Times New Roman"/>
                <w:sz w:val="24"/>
                <w:szCs w:val="24"/>
              </w:rPr>
            </w:pPr>
          </w:p>
        </w:tc>
        <w:tc>
          <w:tcPr>
            <w:tcW w:w="5310" w:type="dxa"/>
          </w:tcPr>
          <w:p w14:paraId="7295F52E" w14:textId="77777777" w:rsidR="001A4B63"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KOHA</w:t>
            </w:r>
          </w:p>
          <w:p w14:paraId="2AB127BB" w14:textId="6A9F4DC8" w:rsidR="0049619C" w:rsidRPr="005230D9" w:rsidRDefault="0049619C"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Generation Library Systems</w:t>
            </w:r>
          </w:p>
        </w:tc>
        <w:tc>
          <w:tcPr>
            <w:tcW w:w="2520" w:type="dxa"/>
          </w:tcPr>
          <w:p w14:paraId="694DF903" w14:textId="3B89EB41"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ILS Lab</w:t>
            </w:r>
          </w:p>
        </w:tc>
      </w:tr>
      <w:tr w:rsidR="00BA54E3" w:rsidRPr="005230D9" w14:paraId="7D7C3CB4" w14:textId="77777777" w:rsidTr="007362B0">
        <w:tc>
          <w:tcPr>
            <w:tcW w:w="885" w:type="dxa"/>
          </w:tcPr>
          <w:p w14:paraId="6EA3F987" w14:textId="484C47C9" w:rsidR="00BA54E3" w:rsidRDefault="007362B0"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A8CF111" w14:textId="2B434E6D" w:rsidR="00BA54E3" w:rsidRPr="005230D9" w:rsidRDefault="00BA54E3" w:rsidP="00086E12">
            <w:pPr>
              <w:rPr>
                <w:rFonts w:ascii="Times New Roman" w:eastAsia="Times New Roman" w:hAnsi="Times New Roman" w:cs="Times New Roman"/>
                <w:sz w:val="24"/>
                <w:szCs w:val="24"/>
              </w:rPr>
            </w:pPr>
          </w:p>
        </w:tc>
        <w:tc>
          <w:tcPr>
            <w:tcW w:w="5310" w:type="dxa"/>
          </w:tcPr>
          <w:p w14:paraId="1C08F3C4"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CCC, eReserves</w:t>
            </w:r>
          </w:p>
          <w:p w14:paraId="1E7C70D6" w14:textId="77777777" w:rsidR="00BA54E3" w:rsidRPr="005230D9"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 / Upgrade Planning</w:t>
            </w:r>
          </w:p>
        </w:tc>
        <w:tc>
          <w:tcPr>
            <w:tcW w:w="2520" w:type="dxa"/>
          </w:tcPr>
          <w:p w14:paraId="270171EC" w14:textId="77777777" w:rsidR="00BA54E3" w:rsidRPr="005230D9" w:rsidRDefault="00BA54E3" w:rsidP="00086E1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ILLiad</w:t>
            </w:r>
            <w:proofErr w:type="spellEnd"/>
          </w:p>
        </w:tc>
      </w:tr>
      <w:tr w:rsidR="00C437A8" w:rsidRPr="005230D9" w14:paraId="06CADECE" w14:textId="77777777" w:rsidTr="007362B0">
        <w:tc>
          <w:tcPr>
            <w:tcW w:w="885" w:type="dxa"/>
          </w:tcPr>
          <w:p w14:paraId="52CA2086" w14:textId="6E024E7D" w:rsidR="00C437A8" w:rsidRDefault="007362B0"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BEA64DD" w14:textId="49A3C82D" w:rsidR="00C437A8" w:rsidRPr="005230D9" w:rsidRDefault="00C437A8" w:rsidP="00544E07">
            <w:pPr>
              <w:rPr>
                <w:rFonts w:ascii="Times New Roman" w:eastAsia="Times New Roman" w:hAnsi="Times New Roman" w:cs="Times New Roman"/>
                <w:sz w:val="24"/>
                <w:szCs w:val="24"/>
              </w:rPr>
            </w:pPr>
          </w:p>
        </w:tc>
        <w:tc>
          <w:tcPr>
            <w:tcW w:w="5310" w:type="dxa"/>
          </w:tcPr>
          <w:p w14:paraId="2A2C3F17"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Resource Management</w:t>
            </w:r>
          </w:p>
          <w:p w14:paraId="7E7D0FCC"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Privacy vs Security</w:t>
            </w:r>
          </w:p>
          <w:p w14:paraId="1ED3F907" w14:textId="77777777" w:rsidR="00C437A8" w:rsidRDefault="00C437A8" w:rsidP="00544E07">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Authentication</w:t>
            </w:r>
          </w:p>
          <w:p w14:paraId="45053505" w14:textId="77777777" w:rsidR="00C437A8" w:rsidRPr="005230D9" w:rsidRDefault="00C437A8" w:rsidP="00544E0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OpenURL</w:t>
            </w:r>
            <w:proofErr w:type="spellEnd"/>
            <w:r>
              <w:rPr>
                <w:rFonts w:ascii="Times New Roman" w:eastAsia="Times New Roman" w:hAnsi="Times New Roman" w:cs="Times New Roman"/>
                <w:sz w:val="24"/>
                <w:szCs w:val="24"/>
              </w:rPr>
              <w:t xml:space="preserve"> &amp; Link Resolvers</w:t>
            </w:r>
          </w:p>
        </w:tc>
        <w:tc>
          <w:tcPr>
            <w:tcW w:w="2520" w:type="dxa"/>
          </w:tcPr>
          <w:p w14:paraId="73CFD27C" w14:textId="77777777" w:rsidR="00C437A8" w:rsidRPr="005230D9" w:rsidRDefault="00C437A8" w:rsidP="00544E0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TexShare</w:t>
            </w:r>
            <w:proofErr w:type="spellEnd"/>
          </w:p>
        </w:tc>
      </w:tr>
      <w:tr w:rsidR="001A4B63" w:rsidRPr="005230D9" w14:paraId="17BCF43A" w14:textId="77777777" w:rsidTr="007362B0">
        <w:tc>
          <w:tcPr>
            <w:tcW w:w="885" w:type="dxa"/>
          </w:tcPr>
          <w:p w14:paraId="41F81AE8" w14:textId="6FC451F0" w:rsidR="00C00AB4"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73387CB2" w14:textId="307EAC02" w:rsidR="00C00AB4" w:rsidRPr="005230D9" w:rsidRDefault="00C00AB4" w:rsidP="001A4B63">
            <w:pPr>
              <w:rPr>
                <w:rFonts w:ascii="Times New Roman" w:eastAsia="Times New Roman" w:hAnsi="Times New Roman" w:cs="Times New Roman"/>
                <w:sz w:val="24"/>
                <w:szCs w:val="24"/>
              </w:rPr>
            </w:pPr>
          </w:p>
        </w:tc>
        <w:tc>
          <w:tcPr>
            <w:tcW w:w="5310" w:type="dxa"/>
          </w:tcPr>
          <w:p w14:paraId="494A2E17" w14:textId="0A5C3F01"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Interlibrary Loan</w:t>
            </w:r>
          </w:p>
          <w:p w14:paraId="28E2E704" w14:textId="77777777" w:rsidR="00EF19CD"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Lending Policies</w:t>
            </w:r>
          </w:p>
          <w:p w14:paraId="09614148" w14:textId="03C48CE9" w:rsidR="00EB349B" w:rsidRPr="005230D9" w:rsidRDefault="00EF19CD"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Delivery</w:t>
            </w:r>
          </w:p>
        </w:tc>
        <w:tc>
          <w:tcPr>
            <w:tcW w:w="2520" w:type="dxa"/>
          </w:tcPr>
          <w:p w14:paraId="73121502" w14:textId="3EB074ED" w:rsidR="001A4B63" w:rsidRPr="005230D9" w:rsidRDefault="00EB349B"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WorldCat</w:t>
            </w:r>
            <w:proofErr w:type="spellEnd"/>
            <w:r>
              <w:rPr>
                <w:rFonts w:ascii="Times New Roman" w:eastAsia="Times New Roman" w:hAnsi="Times New Roman" w:cs="Times New Roman"/>
                <w:sz w:val="24"/>
                <w:szCs w:val="24"/>
              </w:rPr>
              <w:t xml:space="preserve"> Resource Sharing</w:t>
            </w:r>
          </w:p>
        </w:tc>
      </w:tr>
      <w:tr w:rsidR="001A4B63" w:rsidRPr="005230D9" w14:paraId="7EC6B6B7" w14:textId="77777777" w:rsidTr="007362B0">
        <w:tc>
          <w:tcPr>
            <w:tcW w:w="885" w:type="dxa"/>
          </w:tcPr>
          <w:p w14:paraId="352B5671" w14:textId="3DE7D584" w:rsidR="001A4B63" w:rsidRPr="005230D9"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10" w:type="dxa"/>
          </w:tcPr>
          <w:p w14:paraId="2174DB74" w14:textId="77777777" w:rsidR="001A4B63" w:rsidRDefault="00EB349B"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Big Deal</w:t>
            </w:r>
          </w:p>
          <w:p w14:paraId="46078397" w14:textId="78A36E5A" w:rsidR="00EB349B" w:rsidRPr="005230D9" w:rsidRDefault="00EB349B"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Limited Budgets</w:t>
            </w:r>
          </w:p>
        </w:tc>
        <w:tc>
          <w:tcPr>
            <w:tcW w:w="2520" w:type="dxa"/>
          </w:tcPr>
          <w:p w14:paraId="29500B1A" w14:textId="28924401" w:rsidR="001A4B63" w:rsidRPr="005230D9" w:rsidRDefault="001A4B63"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EBSCO</w:t>
            </w:r>
          </w:p>
        </w:tc>
      </w:tr>
      <w:tr w:rsidR="001A4B63" w:rsidRPr="005230D9" w14:paraId="6D71E822" w14:textId="77777777" w:rsidTr="007362B0">
        <w:tc>
          <w:tcPr>
            <w:tcW w:w="885" w:type="dxa"/>
          </w:tcPr>
          <w:p w14:paraId="0734F526" w14:textId="7C8653AA" w:rsidR="001A4B63" w:rsidRPr="005230D9"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310" w:type="dxa"/>
          </w:tcPr>
          <w:p w14:paraId="3F2F3BFA" w14:textId="77777777" w:rsidR="002F1AB9" w:rsidRDefault="0063258C"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Consortial</w:t>
            </w:r>
            <w:proofErr w:type="spellEnd"/>
            <w:r>
              <w:rPr>
                <w:rFonts w:ascii="Times New Roman" w:eastAsia="Times New Roman" w:hAnsi="Times New Roman" w:cs="Times New Roman"/>
                <w:sz w:val="24"/>
                <w:szCs w:val="24"/>
              </w:rPr>
              <w:t xml:space="preserve"> Level implementation</w:t>
            </w:r>
          </w:p>
          <w:p w14:paraId="36652A69" w14:textId="6BDD5975" w:rsidR="00365268" w:rsidRPr="005230D9" w:rsidRDefault="00365268"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Systems</w:t>
            </w:r>
          </w:p>
        </w:tc>
        <w:tc>
          <w:tcPr>
            <w:tcW w:w="2520" w:type="dxa"/>
          </w:tcPr>
          <w:p w14:paraId="6218D360" w14:textId="302FDCD7" w:rsidR="001A4B63" w:rsidRPr="005230D9" w:rsidRDefault="0063258C"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SimplyE</w:t>
            </w:r>
            <w:proofErr w:type="spellEnd"/>
          </w:p>
        </w:tc>
      </w:tr>
      <w:tr w:rsidR="001A4B63" w:rsidRPr="005230D9" w14:paraId="50E934E5" w14:textId="77777777" w:rsidTr="007362B0">
        <w:tc>
          <w:tcPr>
            <w:tcW w:w="885" w:type="dxa"/>
          </w:tcPr>
          <w:p w14:paraId="765866FB" w14:textId="27AB014C" w:rsidR="001A4B63" w:rsidRDefault="007362B0"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6F273C59" w14:textId="4FC4BD6C" w:rsidR="001D6696" w:rsidRPr="005230D9" w:rsidRDefault="001D6696" w:rsidP="001A4B63">
            <w:pPr>
              <w:rPr>
                <w:rFonts w:ascii="Times New Roman" w:eastAsia="Times New Roman" w:hAnsi="Times New Roman" w:cs="Times New Roman"/>
                <w:sz w:val="24"/>
                <w:szCs w:val="24"/>
              </w:rPr>
            </w:pPr>
          </w:p>
        </w:tc>
        <w:tc>
          <w:tcPr>
            <w:tcW w:w="5310" w:type="dxa"/>
          </w:tcPr>
          <w:p w14:paraId="06642C0D" w14:textId="77777777" w:rsidR="00D750AA" w:rsidRDefault="002F1AB9" w:rsidP="001A4B6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 Audiobook formats</w:t>
            </w:r>
          </w:p>
          <w:p w14:paraId="5D45F6E1" w14:textId="2C1D9830" w:rsidR="00EB349B" w:rsidRPr="005230D9" w:rsidRDefault="00EB349B" w:rsidP="001A4B63">
            <w:pPr>
              <w:rPr>
                <w:rFonts w:ascii="Times New Roman" w:eastAsia="Times New Roman" w:hAnsi="Times New Roman" w:cs="Times New Roman"/>
                <w:sz w:val="24"/>
                <w:szCs w:val="24"/>
              </w:rPr>
            </w:pPr>
          </w:p>
        </w:tc>
        <w:tc>
          <w:tcPr>
            <w:tcW w:w="2520" w:type="dxa"/>
          </w:tcPr>
          <w:p w14:paraId="601CEE27" w14:textId="15390461" w:rsidR="001A4B63" w:rsidRPr="005230D9" w:rsidRDefault="002F1AB9" w:rsidP="001A4B6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Overdrive</w:t>
            </w:r>
          </w:p>
        </w:tc>
      </w:tr>
      <w:tr w:rsidR="002F1AB9" w:rsidRPr="005230D9" w14:paraId="26E80665" w14:textId="77777777" w:rsidTr="007362B0">
        <w:tc>
          <w:tcPr>
            <w:tcW w:w="885" w:type="dxa"/>
          </w:tcPr>
          <w:p w14:paraId="31291BA0" w14:textId="0DE8E3D7" w:rsidR="002F1AB9" w:rsidRDefault="007362B0"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42CC235D" w14:textId="0699A7BD" w:rsidR="001D6696" w:rsidRPr="005230D9" w:rsidRDefault="001D6696" w:rsidP="002F1AB9">
            <w:pPr>
              <w:rPr>
                <w:rFonts w:ascii="Times New Roman" w:eastAsia="Times New Roman" w:hAnsi="Times New Roman" w:cs="Times New Roman"/>
                <w:sz w:val="24"/>
                <w:szCs w:val="24"/>
              </w:rPr>
            </w:pPr>
          </w:p>
        </w:tc>
        <w:tc>
          <w:tcPr>
            <w:tcW w:w="5310" w:type="dxa"/>
          </w:tcPr>
          <w:p w14:paraId="1A0BF37E"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Public Computer Usage</w:t>
            </w:r>
          </w:p>
          <w:p w14:paraId="5788F786"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to implement</w:t>
            </w:r>
          </w:p>
          <w:p w14:paraId="0448EDFF"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Requirements</w:t>
            </w:r>
          </w:p>
          <w:p w14:paraId="2C758A4B" w14:textId="621129B8" w:rsidR="00FB49E1"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Technology as required…</w:t>
            </w:r>
          </w:p>
        </w:tc>
        <w:tc>
          <w:tcPr>
            <w:tcW w:w="2520" w:type="dxa"/>
          </w:tcPr>
          <w:p w14:paraId="3E14B049" w14:textId="77777777" w:rsidR="002F1AB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 User Management</w:t>
            </w:r>
          </w:p>
          <w:p w14:paraId="7AF09FE6" w14:textId="77777777" w:rsidR="00FB49E1"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also…</w:t>
            </w:r>
          </w:p>
          <w:p w14:paraId="34471B1D" w14:textId="0941379F" w:rsidR="00FB49E1" w:rsidRPr="005230D9" w:rsidRDefault="00FB49E1"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rooms, event spaces, video content channels, laptop checkouts, and so much more!</w:t>
            </w:r>
          </w:p>
        </w:tc>
      </w:tr>
      <w:tr w:rsidR="00BA54E3" w:rsidRPr="005230D9" w14:paraId="5FFBC6F7" w14:textId="77777777" w:rsidTr="007362B0">
        <w:tc>
          <w:tcPr>
            <w:tcW w:w="885" w:type="dxa"/>
          </w:tcPr>
          <w:p w14:paraId="68C43888" w14:textId="0DD84647" w:rsidR="00BA54E3" w:rsidRPr="005230D9" w:rsidRDefault="007362B0"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310" w:type="dxa"/>
          </w:tcPr>
          <w:p w14:paraId="4AB9B1F7" w14:textId="77777777" w:rsidR="00BA54E3"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IT War Stories</w:t>
            </w:r>
          </w:p>
          <w:p w14:paraId="50ED3489" w14:textId="77777777" w:rsidR="00BA54E3" w:rsidRPr="005230D9" w:rsidRDefault="00BA54E3" w:rsidP="00086E12">
            <w:pPr>
              <w:rPr>
                <w:rFonts w:ascii="Times New Roman" w:eastAsia="Times New Roman" w:hAnsi="Times New Roman" w:cs="Times New Roman"/>
                <w:sz w:val="24"/>
                <w:szCs w:val="24"/>
              </w:rPr>
            </w:pPr>
            <w:r>
              <w:rPr>
                <w:rFonts w:ascii="Times New Roman" w:eastAsia="Times New Roman" w:hAnsi="Times New Roman" w:cs="Times New Roman"/>
                <w:sz w:val="24"/>
                <w:szCs w:val="24"/>
              </w:rPr>
              <w:t>Keeping Current</w:t>
            </w:r>
          </w:p>
        </w:tc>
        <w:tc>
          <w:tcPr>
            <w:tcW w:w="2520" w:type="dxa"/>
          </w:tcPr>
          <w:p w14:paraId="37054383" w14:textId="77777777" w:rsidR="00BA54E3" w:rsidRPr="005230D9" w:rsidRDefault="00BA54E3" w:rsidP="00086E12">
            <w:pPr>
              <w:rPr>
                <w:rFonts w:ascii="Times New Roman" w:eastAsia="Times New Roman" w:hAnsi="Times New Roman" w:cs="Times New Roman"/>
                <w:sz w:val="24"/>
                <w:szCs w:val="24"/>
              </w:rPr>
            </w:pPr>
          </w:p>
        </w:tc>
      </w:tr>
      <w:tr w:rsidR="002F1AB9" w:rsidRPr="005230D9" w14:paraId="54636BDF" w14:textId="77777777" w:rsidTr="007362B0">
        <w:tc>
          <w:tcPr>
            <w:tcW w:w="885" w:type="dxa"/>
          </w:tcPr>
          <w:p w14:paraId="2E4A28E2" w14:textId="0E50130B" w:rsidR="002F1AB9" w:rsidRPr="005230D9" w:rsidRDefault="007362B0"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310" w:type="dxa"/>
          </w:tcPr>
          <w:p w14:paraId="6E0F37EC" w14:textId="7729D9DC" w:rsidR="002F1AB9" w:rsidRDefault="00EB349B"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RFP Presentations</w:t>
            </w:r>
          </w:p>
        </w:tc>
        <w:tc>
          <w:tcPr>
            <w:tcW w:w="2520" w:type="dxa"/>
          </w:tcPr>
          <w:p w14:paraId="58E1400F" w14:textId="77777777" w:rsidR="002F1AB9" w:rsidRPr="005230D9" w:rsidRDefault="002F1AB9" w:rsidP="002F1AB9">
            <w:pPr>
              <w:rPr>
                <w:rFonts w:ascii="Times New Roman" w:eastAsia="Times New Roman" w:hAnsi="Times New Roman" w:cs="Times New Roman"/>
                <w:sz w:val="24"/>
                <w:szCs w:val="24"/>
              </w:rPr>
            </w:pPr>
          </w:p>
        </w:tc>
      </w:tr>
      <w:tr w:rsidR="002F1AB9" w:rsidRPr="005230D9" w14:paraId="618908AD" w14:textId="77777777" w:rsidTr="007362B0">
        <w:tc>
          <w:tcPr>
            <w:tcW w:w="885" w:type="dxa"/>
          </w:tcPr>
          <w:p w14:paraId="497BDBF2" w14:textId="249143FF" w:rsidR="002F1AB9" w:rsidRPr="005230D9" w:rsidRDefault="007362B0"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310" w:type="dxa"/>
          </w:tcPr>
          <w:p w14:paraId="504E21FD" w14:textId="68F56519" w:rsidR="002F1AB9" w:rsidRPr="005230D9" w:rsidRDefault="002F1AB9" w:rsidP="002F1AB9">
            <w:pPr>
              <w:rPr>
                <w:rFonts w:ascii="Times New Roman" w:eastAsia="Times New Roman" w:hAnsi="Times New Roman" w:cs="Times New Roman"/>
                <w:sz w:val="24"/>
                <w:szCs w:val="24"/>
              </w:rPr>
            </w:pPr>
            <w:r>
              <w:rPr>
                <w:rFonts w:ascii="Times New Roman" w:eastAsia="Times New Roman" w:hAnsi="Times New Roman" w:cs="Times New Roman"/>
                <w:sz w:val="24"/>
                <w:szCs w:val="24"/>
              </w:rPr>
              <w:t>Wrap Up</w:t>
            </w:r>
            <w:hyperlink r:id="rId5"/>
          </w:p>
        </w:tc>
        <w:tc>
          <w:tcPr>
            <w:tcW w:w="2520" w:type="dxa"/>
          </w:tcPr>
          <w:p w14:paraId="607AC94A" w14:textId="6DD688CB" w:rsidR="002F1AB9" w:rsidRPr="005230D9" w:rsidRDefault="002F1AB9" w:rsidP="002F1AB9">
            <w:pPr>
              <w:rPr>
                <w:rFonts w:ascii="Times New Roman" w:eastAsia="Times New Roman" w:hAnsi="Times New Roman" w:cs="Times New Roman"/>
                <w:sz w:val="24"/>
                <w:szCs w:val="24"/>
              </w:rPr>
            </w:pPr>
          </w:p>
        </w:tc>
      </w:tr>
    </w:tbl>
    <w:p w14:paraId="70F68297" w14:textId="3439ED47" w:rsidR="004B2FC6" w:rsidRPr="005230D9" w:rsidRDefault="004B2FC6" w:rsidP="007362B0">
      <w:pPr>
        <w:tabs>
          <w:tab w:val="left" w:pos="2125"/>
        </w:tabs>
        <w:spacing w:line="240" w:lineRule="auto"/>
        <w:rPr>
          <w:rFonts w:ascii="Times New Roman" w:eastAsia="Times New Roman" w:hAnsi="Times New Roman" w:cs="Times New Roman"/>
          <w:sz w:val="24"/>
          <w:szCs w:val="24"/>
        </w:rPr>
      </w:pPr>
    </w:p>
    <w:sectPr w:rsidR="004B2FC6" w:rsidRPr="005230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05733"/>
    <w:multiLevelType w:val="multilevel"/>
    <w:tmpl w:val="F7BA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060FE"/>
    <w:multiLevelType w:val="multilevel"/>
    <w:tmpl w:val="97504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E4852"/>
    <w:multiLevelType w:val="multilevel"/>
    <w:tmpl w:val="5CA0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C3D96"/>
    <w:multiLevelType w:val="hybridMultilevel"/>
    <w:tmpl w:val="AFF0012A"/>
    <w:lvl w:ilvl="0" w:tplc="FD08CF42">
      <w:numFmt w:val="bullet"/>
      <w:lvlText w:val=""/>
      <w:lvlJc w:val="left"/>
      <w:pPr>
        <w:ind w:left="1769" w:hanging="360"/>
      </w:pPr>
      <w:rPr>
        <w:rFonts w:ascii="Symbol" w:eastAsia="Symbol" w:hAnsi="Symbol" w:cs="Symbol" w:hint="default"/>
        <w:w w:val="100"/>
        <w:sz w:val="22"/>
        <w:szCs w:val="22"/>
      </w:rPr>
    </w:lvl>
    <w:lvl w:ilvl="1" w:tplc="9CAE3564">
      <w:numFmt w:val="bullet"/>
      <w:lvlText w:val="•"/>
      <w:lvlJc w:val="left"/>
      <w:pPr>
        <w:ind w:left="2686" w:hanging="360"/>
      </w:pPr>
      <w:rPr>
        <w:rFonts w:hint="default"/>
      </w:rPr>
    </w:lvl>
    <w:lvl w:ilvl="2" w:tplc="C0889BC4">
      <w:numFmt w:val="bullet"/>
      <w:lvlText w:val="•"/>
      <w:lvlJc w:val="left"/>
      <w:pPr>
        <w:ind w:left="3612" w:hanging="360"/>
      </w:pPr>
      <w:rPr>
        <w:rFonts w:hint="default"/>
      </w:rPr>
    </w:lvl>
    <w:lvl w:ilvl="3" w:tplc="2F74C06E">
      <w:numFmt w:val="bullet"/>
      <w:lvlText w:val="•"/>
      <w:lvlJc w:val="left"/>
      <w:pPr>
        <w:ind w:left="4538" w:hanging="360"/>
      </w:pPr>
      <w:rPr>
        <w:rFonts w:hint="default"/>
      </w:rPr>
    </w:lvl>
    <w:lvl w:ilvl="4" w:tplc="D4CE9500">
      <w:numFmt w:val="bullet"/>
      <w:lvlText w:val="•"/>
      <w:lvlJc w:val="left"/>
      <w:pPr>
        <w:ind w:left="5464" w:hanging="360"/>
      </w:pPr>
      <w:rPr>
        <w:rFonts w:hint="default"/>
      </w:rPr>
    </w:lvl>
    <w:lvl w:ilvl="5" w:tplc="B4780F0C">
      <w:numFmt w:val="bullet"/>
      <w:lvlText w:val="•"/>
      <w:lvlJc w:val="left"/>
      <w:pPr>
        <w:ind w:left="6390" w:hanging="360"/>
      </w:pPr>
      <w:rPr>
        <w:rFonts w:hint="default"/>
      </w:rPr>
    </w:lvl>
    <w:lvl w:ilvl="6" w:tplc="9CCE3184">
      <w:numFmt w:val="bullet"/>
      <w:lvlText w:val="•"/>
      <w:lvlJc w:val="left"/>
      <w:pPr>
        <w:ind w:left="7316" w:hanging="360"/>
      </w:pPr>
      <w:rPr>
        <w:rFonts w:hint="default"/>
      </w:rPr>
    </w:lvl>
    <w:lvl w:ilvl="7" w:tplc="02221472">
      <w:numFmt w:val="bullet"/>
      <w:lvlText w:val="•"/>
      <w:lvlJc w:val="left"/>
      <w:pPr>
        <w:ind w:left="8242" w:hanging="360"/>
      </w:pPr>
      <w:rPr>
        <w:rFonts w:hint="default"/>
      </w:rPr>
    </w:lvl>
    <w:lvl w:ilvl="8" w:tplc="BBB4855C">
      <w:numFmt w:val="bullet"/>
      <w:lvlText w:val="•"/>
      <w:lvlJc w:val="left"/>
      <w:pPr>
        <w:ind w:left="9168" w:hanging="360"/>
      </w:pPr>
      <w:rPr>
        <w:rFonts w:hint="default"/>
      </w:rPr>
    </w:lvl>
  </w:abstractNum>
  <w:abstractNum w:abstractNumId="4" w15:restartNumberingAfterBreak="0">
    <w:nsid w:val="6F834A95"/>
    <w:multiLevelType w:val="hybridMultilevel"/>
    <w:tmpl w:val="E18C32E0"/>
    <w:lvl w:ilvl="0" w:tplc="3B50BAE0">
      <w:numFmt w:val="bullet"/>
      <w:lvlText w:val="●"/>
      <w:lvlJc w:val="left"/>
      <w:pPr>
        <w:ind w:left="1649" w:hanging="360"/>
      </w:pPr>
      <w:rPr>
        <w:rFonts w:ascii="Arial" w:eastAsia="Arial" w:hAnsi="Arial" w:cs="Arial" w:hint="default"/>
        <w:w w:val="100"/>
        <w:sz w:val="22"/>
        <w:szCs w:val="22"/>
      </w:rPr>
    </w:lvl>
    <w:lvl w:ilvl="1" w:tplc="B3A0A19A">
      <w:numFmt w:val="bullet"/>
      <w:lvlText w:val="•"/>
      <w:lvlJc w:val="left"/>
      <w:pPr>
        <w:ind w:left="2578" w:hanging="360"/>
      </w:pPr>
      <w:rPr>
        <w:rFonts w:hint="default"/>
      </w:rPr>
    </w:lvl>
    <w:lvl w:ilvl="2" w:tplc="23DE44BE">
      <w:numFmt w:val="bullet"/>
      <w:lvlText w:val="•"/>
      <w:lvlJc w:val="left"/>
      <w:pPr>
        <w:ind w:left="3516" w:hanging="360"/>
      </w:pPr>
      <w:rPr>
        <w:rFonts w:hint="default"/>
      </w:rPr>
    </w:lvl>
    <w:lvl w:ilvl="3" w:tplc="93DAA7F6">
      <w:numFmt w:val="bullet"/>
      <w:lvlText w:val="•"/>
      <w:lvlJc w:val="left"/>
      <w:pPr>
        <w:ind w:left="4454" w:hanging="360"/>
      </w:pPr>
      <w:rPr>
        <w:rFonts w:hint="default"/>
      </w:rPr>
    </w:lvl>
    <w:lvl w:ilvl="4" w:tplc="18D8577A">
      <w:numFmt w:val="bullet"/>
      <w:lvlText w:val="•"/>
      <w:lvlJc w:val="left"/>
      <w:pPr>
        <w:ind w:left="5392" w:hanging="360"/>
      </w:pPr>
      <w:rPr>
        <w:rFonts w:hint="default"/>
      </w:rPr>
    </w:lvl>
    <w:lvl w:ilvl="5" w:tplc="43E61B20">
      <w:numFmt w:val="bullet"/>
      <w:lvlText w:val="•"/>
      <w:lvlJc w:val="left"/>
      <w:pPr>
        <w:ind w:left="6330" w:hanging="360"/>
      </w:pPr>
      <w:rPr>
        <w:rFonts w:hint="default"/>
      </w:rPr>
    </w:lvl>
    <w:lvl w:ilvl="6" w:tplc="D9FE8064">
      <w:numFmt w:val="bullet"/>
      <w:lvlText w:val="•"/>
      <w:lvlJc w:val="left"/>
      <w:pPr>
        <w:ind w:left="7268" w:hanging="360"/>
      </w:pPr>
      <w:rPr>
        <w:rFonts w:hint="default"/>
      </w:rPr>
    </w:lvl>
    <w:lvl w:ilvl="7" w:tplc="16ECD3AE">
      <w:numFmt w:val="bullet"/>
      <w:lvlText w:val="•"/>
      <w:lvlJc w:val="left"/>
      <w:pPr>
        <w:ind w:left="8206" w:hanging="360"/>
      </w:pPr>
      <w:rPr>
        <w:rFonts w:hint="default"/>
      </w:rPr>
    </w:lvl>
    <w:lvl w:ilvl="8" w:tplc="48D4744A">
      <w:numFmt w:val="bullet"/>
      <w:lvlText w:val="•"/>
      <w:lvlJc w:val="left"/>
      <w:pPr>
        <w:ind w:left="9144"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6"/>
    <w:rsid w:val="00020F02"/>
    <w:rsid w:val="00145A8D"/>
    <w:rsid w:val="001A4B63"/>
    <w:rsid w:val="001D6696"/>
    <w:rsid w:val="001E119A"/>
    <w:rsid w:val="00203692"/>
    <w:rsid w:val="00242D51"/>
    <w:rsid w:val="002A6F0A"/>
    <w:rsid w:val="002D3B89"/>
    <w:rsid w:val="002F1AB9"/>
    <w:rsid w:val="00317A46"/>
    <w:rsid w:val="00365268"/>
    <w:rsid w:val="003B24F0"/>
    <w:rsid w:val="003B43F6"/>
    <w:rsid w:val="003C28C9"/>
    <w:rsid w:val="003C7E04"/>
    <w:rsid w:val="004204B2"/>
    <w:rsid w:val="0049619C"/>
    <w:rsid w:val="004B273B"/>
    <w:rsid w:val="004B2FC6"/>
    <w:rsid w:val="005222A7"/>
    <w:rsid w:val="005230D9"/>
    <w:rsid w:val="005F491A"/>
    <w:rsid w:val="0060718B"/>
    <w:rsid w:val="0063258C"/>
    <w:rsid w:val="00647DBD"/>
    <w:rsid w:val="006B0BB4"/>
    <w:rsid w:val="00712AFC"/>
    <w:rsid w:val="007362B0"/>
    <w:rsid w:val="00752614"/>
    <w:rsid w:val="00773E48"/>
    <w:rsid w:val="007814F9"/>
    <w:rsid w:val="007C73B9"/>
    <w:rsid w:val="00821974"/>
    <w:rsid w:val="00832941"/>
    <w:rsid w:val="00853036"/>
    <w:rsid w:val="008700DE"/>
    <w:rsid w:val="008C7EEF"/>
    <w:rsid w:val="008F1CF8"/>
    <w:rsid w:val="009903E9"/>
    <w:rsid w:val="00990CEC"/>
    <w:rsid w:val="009A2B20"/>
    <w:rsid w:val="009B1D71"/>
    <w:rsid w:val="009F112B"/>
    <w:rsid w:val="00A95643"/>
    <w:rsid w:val="00AB6F16"/>
    <w:rsid w:val="00B77F71"/>
    <w:rsid w:val="00B8220A"/>
    <w:rsid w:val="00B86428"/>
    <w:rsid w:val="00BA54E3"/>
    <w:rsid w:val="00BE1857"/>
    <w:rsid w:val="00C00AB4"/>
    <w:rsid w:val="00C34A38"/>
    <w:rsid w:val="00C437A8"/>
    <w:rsid w:val="00D21978"/>
    <w:rsid w:val="00D44DB8"/>
    <w:rsid w:val="00D750AA"/>
    <w:rsid w:val="00DC7E9C"/>
    <w:rsid w:val="00E457B5"/>
    <w:rsid w:val="00EB349B"/>
    <w:rsid w:val="00EF19CD"/>
    <w:rsid w:val="00F4182E"/>
    <w:rsid w:val="00F86475"/>
    <w:rsid w:val="00FA0966"/>
    <w:rsid w:val="00FB49E1"/>
    <w:rsid w:val="00FD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22BD"/>
  <w15:docId w15:val="{95AF8B97-F014-48DE-B708-7B30F76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41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0D9"/>
    <w:rPr>
      <w:color w:val="0000FF" w:themeColor="hyperlink"/>
      <w:u w:val="single"/>
    </w:rPr>
  </w:style>
  <w:style w:type="character" w:styleId="UnresolvedMention">
    <w:name w:val="Unresolved Mention"/>
    <w:basedOn w:val="DefaultParagraphFont"/>
    <w:uiPriority w:val="99"/>
    <w:semiHidden/>
    <w:unhideWhenUsed/>
    <w:rsid w:val="005230D9"/>
    <w:rPr>
      <w:color w:val="605E5C"/>
      <w:shd w:val="clear" w:color="auto" w:fill="E1DFDD"/>
    </w:rPr>
  </w:style>
  <w:style w:type="character" w:styleId="Emphasis">
    <w:name w:val="Emphasis"/>
    <w:basedOn w:val="DefaultParagraphFont"/>
    <w:uiPriority w:val="20"/>
    <w:qFormat/>
    <w:rsid w:val="009A2B20"/>
    <w:rPr>
      <w:i/>
      <w:iCs/>
    </w:rPr>
  </w:style>
  <w:style w:type="paragraph" w:styleId="ListParagraph">
    <w:name w:val="List Paragraph"/>
    <w:basedOn w:val="Normal"/>
    <w:uiPriority w:val="34"/>
    <w:qFormat/>
    <w:rsid w:val="009A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8811">
      <w:bodyDiv w:val="1"/>
      <w:marLeft w:val="0"/>
      <w:marRight w:val="0"/>
      <w:marTop w:val="0"/>
      <w:marBottom w:val="0"/>
      <w:divBdr>
        <w:top w:val="none" w:sz="0" w:space="0" w:color="auto"/>
        <w:left w:val="none" w:sz="0" w:space="0" w:color="auto"/>
        <w:bottom w:val="none" w:sz="0" w:space="0" w:color="auto"/>
        <w:right w:val="none" w:sz="0" w:space="0" w:color="auto"/>
      </w:divBdr>
      <w:divsChild>
        <w:div w:id="512302599">
          <w:marLeft w:val="480"/>
          <w:marRight w:val="0"/>
          <w:marTop w:val="0"/>
          <w:marBottom w:val="0"/>
          <w:divBdr>
            <w:top w:val="none" w:sz="0" w:space="0" w:color="auto"/>
            <w:left w:val="none" w:sz="0" w:space="0" w:color="auto"/>
            <w:bottom w:val="none" w:sz="0" w:space="0" w:color="auto"/>
            <w:right w:val="none" w:sz="0" w:space="0" w:color="auto"/>
          </w:divBdr>
          <w:divsChild>
            <w:div w:id="18963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588">
      <w:bodyDiv w:val="1"/>
      <w:marLeft w:val="0"/>
      <w:marRight w:val="0"/>
      <w:marTop w:val="0"/>
      <w:marBottom w:val="0"/>
      <w:divBdr>
        <w:top w:val="none" w:sz="0" w:space="0" w:color="auto"/>
        <w:left w:val="none" w:sz="0" w:space="0" w:color="auto"/>
        <w:bottom w:val="none" w:sz="0" w:space="0" w:color="auto"/>
        <w:right w:val="none" w:sz="0" w:space="0" w:color="auto"/>
      </w:divBdr>
      <w:divsChild>
        <w:div w:id="450901258">
          <w:marLeft w:val="480"/>
          <w:marRight w:val="0"/>
          <w:marTop w:val="0"/>
          <w:marBottom w:val="0"/>
          <w:divBdr>
            <w:top w:val="none" w:sz="0" w:space="0" w:color="auto"/>
            <w:left w:val="none" w:sz="0" w:space="0" w:color="auto"/>
            <w:bottom w:val="none" w:sz="0" w:space="0" w:color="auto"/>
            <w:right w:val="none" w:sz="0" w:space="0" w:color="auto"/>
          </w:divBdr>
          <w:divsChild>
            <w:div w:id="321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exas.instructure.com/courses/1243926/assignments/45297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Tine Tine</cp:lastModifiedBy>
  <cp:revision>5</cp:revision>
  <dcterms:created xsi:type="dcterms:W3CDTF">2020-07-09T18:57:00Z</dcterms:created>
  <dcterms:modified xsi:type="dcterms:W3CDTF">2020-07-11T00:35:00Z</dcterms:modified>
</cp:coreProperties>
</file>