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0F0F7" w14:textId="77777777" w:rsidR="001B7AEB" w:rsidRPr="00D34FD9" w:rsidRDefault="001B7AEB" w:rsidP="001B7AEB">
      <w:pPr>
        <w:pStyle w:val="Footer"/>
        <w:tabs>
          <w:tab w:val="clear" w:pos="4320"/>
          <w:tab w:val="clear" w:pos="8640"/>
        </w:tabs>
        <w:rPr>
          <w:rFonts w:ascii="Times New Roman" w:eastAsia="Times" w:hAnsi="Times New Roman"/>
          <w:sz w:val="22"/>
          <w:szCs w:val="22"/>
        </w:rPr>
      </w:pPr>
      <w:bookmarkStart w:id="0" w:name="_GoBack"/>
      <w:bookmarkEnd w:id="0"/>
    </w:p>
    <w:p w14:paraId="08890196" w14:textId="77777777" w:rsidR="001B7AEB" w:rsidRPr="00D34FD9" w:rsidRDefault="001B7AEB" w:rsidP="001B7AEB">
      <w:pPr>
        <w:rPr>
          <w:rFonts w:ascii="Times New Roman" w:hAnsi="Times New Roman"/>
          <w:sz w:val="22"/>
          <w:szCs w:val="22"/>
        </w:rPr>
      </w:pPr>
    </w:p>
    <w:p w14:paraId="0B0E8068" w14:textId="77777777" w:rsidR="001B7AEB" w:rsidRPr="00D34FD9" w:rsidRDefault="001B7AEB" w:rsidP="001B7AEB">
      <w:pPr>
        <w:rPr>
          <w:rFonts w:ascii="Times New Roman" w:hAnsi="Times New Roman"/>
          <w:sz w:val="22"/>
          <w:szCs w:val="22"/>
        </w:rPr>
      </w:pPr>
    </w:p>
    <w:p w14:paraId="4660D000" w14:textId="77777777" w:rsidR="001B7AEB" w:rsidRPr="00D34FD9" w:rsidRDefault="001B7AEB" w:rsidP="001B7AEB">
      <w:pPr>
        <w:rPr>
          <w:rFonts w:ascii="Times New Roman" w:hAnsi="Times New Roman"/>
          <w:sz w:val="22"/>
          <w:szCs w:val="22"/>
        </w:rPr>
      </w:pPr>
    </w:p>
    <w:p w14:paraId="0B186F03" w14:textId="77777777" w:rsidR="001B7AEB" w:rsidRPr="00D34FD9" w:rsidRDefault="001B7AEB" w:rsidP="001B7AEB">
      <w:pPr>
        <w:rPr>
          <w:rFonts w:ascii="Times New Roman" w:hAnsi="Times New Roman"/>
          <w:sz w:val="22"/>
          <w:szCs w:val="22"/>
        </w:rPr>
      </w:pPr>
    </w:p>
    <w:p w14:paraId="7B2D61DE" w14:textId="286BD2C9" w:rsidR="004A74C7" w:rsidRPr="00D34FD9" w:rsidRDefault="00FE6A85" w:rsidP="00FE6A85">
      <w:pPr>
        <w:jc w:val="center"/>
        <w:rPr>
          <w:rFonts w:ascii="Times New Roman" w:hAnsi="Times New Roman"/>
          <w:b/>
          <w:sz w:val="22"/>
          <w:szCs w:val="22"/>
          <w:lang w:val="fr-FR"/>
        </w:rPr>
      </w:pPr>
      <w:r w:rsidRPr="00D34FD9">
        <w:rPr>
          <w:rFonts w:ascii="Times New Roman" w:hAnsi="Times New Roman"/>
          <w:b/>
          <w:sz w:val="22"/>
          <w:szCs w:val="22"/>
          <w:lang w:val="fr-FR"/>
        </w:rPr>
        <w:t xml:space="preserve">INF 380E </w:t>
      </w:r>
      <w:r w:rsidR="001B7AEB" w:rsidRPr="00D34FD9">
        <w:rPr>
          <w:rFonts w:ascii="Times New Roman" w:hAnsi="Times New Roman"/>
          <w:b/>
          <w:sz w:val="22"/>
          <w:szCs w:val="22"/>
          <w:lang w:val="fr-FR"/>
        </w:rPr>
        <w:t>PERSPECTIVES ON INFORMATION</w:t>
      </w:r>
    </w:p>
    <w:p w14:paraId="506D9310" w14:textId="6B82275F" w:rsidR="004A74C7" w:rsidRPr="00D34FD9" w:rsidRDefault="004A74C7" w:rsidP="001B7AEB">
      <w:pPr>
        <w:jc w:val="center"/>
        <w:rPr>
          <w:rFonts w:ascii="Times New Roman" w:hAnsi="Times New Roman"/>
          <w:b/>
          <w:sz w:val="22"/>
          <w:szCs w:val="22"/>
          <w:lang w:val="fr-FR"/>
        </w:rPr>
      </w:pPr>
      <w:r w:rsidRPr="00D34FD9">
        <w:rPr>
          <w:rFonts w:ascii="Times New Roman" w:hAnsi="Times New Roman"/>
          <w:b/>
          <w:sz w:val="22"/>
          <w:szCs w:val="22"/>
          <w:lang w:val="fr-FR"/>
        </w:rPr>
        <w:t>#27115</w:t>
      </w:r>
    </w:p>
    <w:p w14:paraId="02C542CB" w14:textId="77777777" w:rsidR="001B7AEB" w:rsidRPr="00D34FD9" w:rsidRDefault="001B7AEB" w:rsidP="001B7AEB">
      <w:pPr>
        <w:jc w:val="center"/>
        <w:rPr>
          <w:rFonts w:ascii="Times New Roman" w:hAnsi="Times New Roman"/>
          <w:b/>
          <w:sz w:val="22"/>
          <w:szCs w:val="22"/>
          <w:lang w:val="fr-FR"/>
        </w:rPr>
      </w:pPr>
    </w:p>
    <w:p w14:paraId="64A020F0" w14:textId="4B822E54" w:rsidR="001B7AEB" w:rsidRPr="00D34FD9" w:rsidRDefault="001B7AEB" w:rsidP="001B7AEB">
      <w:pPr>
        <w:rPr>
          <w:rFonts w:ascii="Times New Roman" w:hAnsi="Times New Roman"/>
          <w:sz w:val="22"/>
          <w:szCs w:val="22"/>
          <w:lang w:val="fr-FR"/>
        </w:rPr>
      </w:pPr>
    </w:p>
    <w:p w14:paraId="5C382707" w14:textId="77777777" w:rsidR="00FE6A85" w:rsidRPr="00D34FD9" w:rsidRDefault="00FE6A85" w:rsidP="001B7AEB">
      <w:pPr>
        <w:rPr>
          <w:rFonts w:ascii="Times New Roman" w:hAnsi="Times New Roman"/>
          <w:sz w:val="22"/>
          <w:szCs w:val="22"/>
          <w:lang w:val="fr-FR"/>
        </w:rPr>
      </w:pPr>
    </w:p>
    <w:p w14:paraId="7B78FA9E" w14:textId="77777777" w:rsidR="00504224" w:rsidRPr="00D34FD9" w:rsidRDefault="00504224" w:rsidP="00504224">
      <w:pPr>
        <w:jc w:val="center"/>
        <w:rPr>
          <w:rFonts w:ascii="Times New Roman" w:hAnsi="Times New Roman"/>
          <w:sz w:val="22"/>
          <w:szCs w:val="22"/>
        </w:rPr>
      </w:pPr>
      <w:r w:rsidRPr="00D34FD9">
        <w:rPr>
          <w:rFonts w:ascii="Times New Roman" w:hAnsi="Times New Roman"/>
          <w:sz w:val="22"/>
          <w:szCs w:val="22"/>
        </w:rPr>
        <w:t>Dr. Philip Doty</w:t>
      </w:r>
    </w:p>
    <w:p w14:paraId="6B338452" w14:textId="77777777" w:rsidR="00504224" w:rsidRPr="00D34FD9" w:rsidRDefault="00504224" w:rsidP="00504224">
      <w:pPr>
        <w:jc w:val="center"/>
        <w:rPr>
          <w:rFonts w:ascii="Times New Roman" w:hAnsi="Times New Roman"/>
          <w:sz w:val="22"/>
          <w:szCs w:val="22"/>
        </w:rPr>
      </w:pPr>
      <w:r w:rsidRPr="00D34FD9">
        <w:rPr>
          <w:rFonts w:ascii="Times New Roman" w:hAnsi="Times New Roman"/>
          <w:sz w:val="22"/>
          <w:szCs w:val="22"/>
        </w:rPr>
        <w:t>School of Information</w:t>
      </w:r>
    </w:p>
    <w:p w14:paraId="3268209F" w14:textId="77777777" w:rsidR="00504224" w:rsidRPr="00D34FD9" w:rsidRDefault="00504224" w:rsidP="00504224">
      <w:pPr>
        <w:jc w:val="center"/>
        <w:rPr>
          <w:rFonts w:ascii="Times New Roman" w:hAnsi="Times New Roman"/>
          <w:sz w:val="22"/>
          <w:szCs w:val="22"/>
        </w:rPr>
      </w:pPr>
      <w:r w:rsidRPr="00D34FD9">
        <w:rPr>
          <w:rFonts w:ascii="Times New Roman" w:hAnsi="Times New Roman"/>
          <w:sz w:val="22"/>
          <w:szCs w:val="22"/>
        </w:rPr>
        <w:t>Technology and Information Policy Institute</w:t>
      </w:r>
    </w:p>
    <w:p w14:paraId="5FB83DB7" w14:textId="77777777" w:rsidR="00504224" w:rsidRPr="00D34FD9" w:rsidRDefault="00504224" w:rsidP="00504224">
      <w:pPr>
        <w:jc w:val="center"/>
        <w:rPr>
          <w:rFonts w:ascii="Times New Roman" w:hAnsi="Times New Roman"/>
          <w:sz w:val="22"/>
          <w:szCs w:val="22"/>
        </w:rPr>
      </w:pPr>
      <w:r w:rsidRPr="00D34FD9">
        <w:rPr>
          <w:rFonts w:ascii="Times New Roman" w:hAnsi="Times New Roman"/>
          <w:sz w:val="22"/>
          <w:szCs w:val="22"/>
        </w:rPr>
        <w:t>Center for Women’s and Gender Studies</w:t>
      </w:r>
    </w:p>
    <w:p w14:paraId="3A247A09" w14:textId="77777777" w:rsidR="00504224" w:rsidRPr="00D34FD9" w:rsidRDefault="00504224" w:rsidP="00504224">
      <w:pPr>
        <w:jc w:val="center"/>
        <w:rPr>
          <w:rFonts w:ascii="Times New Roman" w:hAnsi="Times New Roman"/>
          <w:sz w:val="22"/>
          <w:szCs w:val="22"/>
        </w:rPr>
      </w:pPr>
      <w:r w:rsidRPr="00D34FD9">
        <w:rPr>
          <w:rFonts w:ascii="Times New Roman" w:hAnsi="Times New Roman"/>
          <w:sz w:val="22"/>
          <w:szCs w:val="22"/>
        </w:rPr>
        <w:t>University of Texas at Austin</w:t>
      </w:r>
    </w:p>
    <w:p w14:paraId="246A7BF8" w14:textId="77777777" w:rsidR="00504224" w:rsidRPr="00D34FD9" w:rsidRDefault="00504224" w:rsidP="00504224">
      <w:pPr>
        <w:jc w:val="center"/>
        <w:rPr>
          <w:rFonts w:ascii="Times New Roman" w:hAnsi="Times New Roman"/>
          <w:sz w:val="22"/>
          <w:szCs w:val="22"/>
        </w:rPr>
      </w:pPr>
    </w:p>
    <w:p w14:paraId="2422A4A0" w14:textId="77777777" w:rsidR="00504224" w:rsidRPr="00D34FD9" w:rsidRDefault="00504224" w:rsidP="00504224">
      <w:pPr>
        <w:jc w:val="center"/>
        <w:rPr>
          <w:rFonts w:ascii="Times New Roman" w:hAnsi="Times New Roman"/>
          <w:sz w:val="22"/>
          <w:szCs w:val="22"/>
        </w:rPr>
      </w:pPr>
    </w:p>
    <w:p w14:paraId="60124532" w14:textId="77777777" w:rsidR="00504224" w:rsidRPr="00D34FD9" w:rsidRDefault="00504224" w:rsidP="00504224">
      <w:pPr>
        <w:jc w:val="center"/>
        <w:rPr>
          <w:rFonts w:ascii="Times New Roman" w:hAnsi="Times New Roman"/>
          <w:sz w:val="22"/>
          <w:szCs w:val="22"/>
        </w:rPr>
      </w:pPr>
      <w:r w:rsidRPr="00D34FD9">
        <w:rPr>
          <w:rFonts w:ascii="Times New Roman" w:hAnsi="Times New Roman"/>
          <w:sz w:val="22"/>
          <w:szCs w:val="22"/>
        </w:rPr>
        <w:t>Fall 2020</w:t>
      </w:r>
    </w:p>
    <w:p w14:paraId="39C6AE47" w14:textId="67BDE7F8" w:rsidR="001B7AEB" w:rsidRPr="00D34FD9" w:rsidRDefault="001B7AEB" w:rsidP="001B7AEB">
      <w:pPr>
        <w:jc w:val="center"/>
        <w:rPr>
          <w:rFonts w:ascii="Times New Roman" w:hAnsi="Times New Roman"/>
          <w:sz w:val="22"/>
          <w:szCs w:val="22"/>
        </w:rPr>
      </w:pPr>
    </w:p>
    <w:p w14:paraId="1618B535" w14:textId="77777777" w:rsidR="001B7AEB" w:rsidRPr="00D34FD9" w:rsidRDefault="001B7AEB" w:rsidP="001B7AEB">
      <w:pPr>
        <w:rPr>
          <w:rFonts w:ascii="Times New Roman" w:hAnsi="Times New Roman"/>
          <w:sz w:val="22"/>
          <w:szCs w:val="22"/>
        </w:rPr>
      </w:pPr>
    </w:p>
    <w:p w14:paraId="4CEC7CCF" w14:textId="77777777" w:rsidR="001B7AEB" w:rsidRPr="00D34FD9" w:rsidRDefault="001B7AEB" w:rsidP="001B7AEB">
      <w:pPr>
        <w:rPr>
          <w:rFonts w:ascii="Times New Roman" w:hAnsi="Times New Roman"/>
          <w:sz w:val="22"/>
          <w:szCs w:val="22"/>
        </w:rPr>
      </w:pPr>
    </w:p>
    <w:p w14:paraId="277CE0C6" w14:textId="77777777" w:rsidR="001B7AEB" w:rsidRPr="00D34FD9" w:rsidRDefault="001B7AEB" w:rsidP="001B7AEB">
      <w:pPr>
        <w:rPr>
          <w:rFonts w:ascii="Times New Roman" w:hAnsi="Times New Roman"/>
          <w:sz w:val="22"/>
          <w:szCs w:val="22"/>
        </w:rPr>
      </w:pPr>
    </w:p>
    <w:p w14:paraId="7CC7E205" w14:textId="77777777" w:rsidR="001B7AEB" w:rsidRPr="00D34FD9" w:rsidRDefault="001B7AEB" w:rsidP="001B7AEB">
      <w:pPr>
        <w:rPr>
          <w:rFonts w:ascii="Times New Roman" w:hAnsi="Times New Roman"/>
          <w:sz w:val="22"/>
          <w:szCs w:val="22"/>
        </w:rPr>
      </w:pPr>
    </w:p>
    <w:p w14:paraId="1B36CEB5" w14:textId="77777777" w:rsidR="001B7AEB" w:rsidRPr="00D34FD9" w:rsidRDefault="001B7AEB" w:rsidP="001B7AEB">
      <w:pPr>
        <w:rPr>
          <w:rFonts w:ascii="Times New Roman" w:hAnsi="Times New Roman"/>
          <w:sz w:val="22"/>
          <w:szCs w:val="22"/>
        </w:rPr>
      </w:pPr>
    </w:p>
    <w:p w14:paraId="20A4B705" w14:textId="77777777" w:rsidR="001B7AEB" w:rsidRPr="00D34FD9" w:rsidRDefault="001B7AEB" w:rsidP="001B7AEB">
      <w:pPr>
        <w:rPr>
          <w:rFonts w:ascii="Times New Roman" w:hAnsi="Times New Roman"/>
          <w:sz w:val="22"/>
          <w:szCs w:val="22"/>
        </w:rPr>
      </w:pPr>
    </w:p>
    <w:p w14:paraId="6A0DF64F" w14:textId="2EB9962D" w:rsidR="001B7AEB" w:rsidRPr="00D34FD9" w:rsidRDefault="004A74C7" w:rsidP="001B7AEB">
      <w:pPr>
        <w:rPr>
          <w:rFonts w:ascii="Times New Roman" w:hAnsi="Times New Roman"/>
          <w:sz w:val="22"/>
          <w:szCs w:val="22"/>
        </w:rPr>
      </w:pPr>
      <w:r w:rsidRPr="00D34FD9">
        <w:rPr>
          <w:rFonts w:ascii="Times New Roman" w:hAnsi="Times New Roman"/>
          <w:sz w:val="22"/>
          <w:szCs w:val="22"/>
        </w:rPr>
        <w:t>Class time:</w:t>
      </w:r>
      <w:r w:rsidRPr="00D34FD9">
        <w:rPr>
          <w:rFonts w:ascii="Times New Roman" w:hAnsi="Times New Roman"/>
          <w:sz w:val="22"/>
          <w:szCs w:val="22"/>
        </w:rPr>
        <w:tab/>
        <w:t>Mon</w:t>
      </w:r>
      <w:r w:rsidR="001B7AEB" w:rsidRPr="00D34FD9">
        <w:rPr>
          <w:rFonts w:ascii="Times New Roman" w:hAnsi="Times New Roman"/>
          <w:sz w:val="22"/>
          <w:szCs w:val="22"/>
        </w:rPr>
        <w:t>day, 3:00 - 6:00 PM</w:t>
      </w:r>
    </w:p>
    <w:p w14:paraId="34AF1715" w14:textId="77777777" w:rsidR="001B7AEB" w:rsidRPr="00D34FD9" w:rsidRDefault="001B7AEB" w:rsidP="001B7AEB">
      <w:pPr>
        <w:rPr>
          <w:rFonts w:ascii="Times New Roman" w:hAnsi="Times New Roman"/>
          <w:sz w:val="22"/>
          <w:szCs w:val="22"/>
        </w:rPr>
      </w:pPr>
    </w:p>
    <w:p w14:paraId="0CAE0B6A" w14:textId="438B10F6" w:rsidR="001B7AEB" w:rsidRPr="00D34FD9" w:rsidRDefault="004A74C7" w:rsidP="001B7AEB">
      <w:pPr>
        <w:rPr>
          <w:rFonts w:ascii="Times New Roman" w:hAnsi="Times New Roman"/>
          <w:sz w:val="22"/>
          <w:szCs w:val="22"/>
        </w:rPr>
      </w:pPr>
      <w:r w:rsidRPr="00D34FD9">
        <w:rPr>
          <w:rFonts w:ascii="Times New Roman" w:hAnsi="Times New Roman"/>
          <w:sz w:val="22"/>
          <w:szCs w:val="22"/>
        </w:rPr>
        <w:t>Office:</w:t>
      </w:r>
      <w:r w:rsidRPr="00D34FD9">
        <w:rPr>
          <w:rFonts w:ascii="Times New Roman" w:hAnsi="Times New Roman"/>
          <w:sz w:val="22"/>
          <w:szCs w:val="22"/>
        </w:rPr>
        <w:tab/>
      </w:r>
      <w:r w:rsidRPr="00D34FD9">
        <w:rPr>
          <w:rFonts w:ascii="Times New Roman" w:hAnsi="Times New Roman"/>
          <w:sz w:val="22"/>
          <w:szCs w:val="22"/>
        </w:rPr>
        <w:tab/>
      </w:r>
      <w:r w:rsidR="000F50D0" w:rsidRPr="00D34FD9">
        <w:rPr>
          <w:rFonts w:ascii="Times New Roman" w:hAnsi="Times New Roman"/>
          <w:sz w:val="22"/>
          <w:szCs w:val="22"/>
        </w:rPr>
        <w:t xml:space="preserve">All meetings online, </w:t>
      </w:r>
      <w:r w:rsidR="003F459C">
        <w:rPr>
          <w:rFonts w:ascii="Times New Roman" w:hAnsi="Times New Roman"/>
          <w:sz w:val="22"/>
          <w:szCs w:val="22"/>
        </w:rPr>
        <w:t>about half</w:t>
      </w:r>
      <w:r w:rsidR="003F459C" w:rsidRPr="00D34FD9">
        <w:rPr>
          <w:rFonts w:ascii="Times New Roman" w:hAnsi="Times New Roman"/>
          <w:sz w:val="22"/>
          <w:szCs w:val="22"/>
        </w:rPr>
        <w:t xml:space="preserve"> synchronous</w:t>
      </w:r>
      <w:r w:rsidR="003F459C">
        <w:rPr>
          <w:rFonts w:ascii="Times New Roman" w:hAnsi="Times New Roman"/>
          <w:sz w:val="22"/>
          <w:szCs w:val="22"/>
        </w:rPr>
        <w:t xml:space="preserve"> on Zoom, </w:t>
      </w:r>
      <w:r w:rsidR="007A5A92">
        <w:rPr>
          <w:rFonts w:ascii="Times New Roman" w:hAnsi="Times New Roman"/>
          <w:sz w:val="22"/>
          <w:szCs w:val="22"/>
        </w:rPr>
        <w:t>about half</w:t>
      </w:r>
      <w:r w:rsidR="000F50D0" w:rsidRPr="00D34FD9">
        <w:rPr>
          <w:rFonts w:ascii="Times New Roman" w:hAnsi="Times New Roman"/>
          <w:sz w:val="22"/>
          <w:szCs w:val="22"/>
        </w:rPr>
        <w:t xml:space="preserve"> </w:t>
      </w:r>
      <w:r w:rsidR="00214F32" w:rsidRPr="00D34FD9">
        <w:rPr>
          <w:rFonts w:ascii="Times New Roman" w:hAnsi="Times New Roman"/>
          <w:sz w:val="22"/>
          <w:szCs w:val="22"/>
        </w:rPr>
        <w:t>asynchronous</w:t>
      </w:r>
    </w:p>
    <w:p w14:paraId="0BF89B6E" w14:textId="77777777" w:rsidR="001B7AEB" w:rsidRPr="00D34FD9" w:rsidRDefault="001B7AEB" w:rsidP="001B7AEB">
      <w:pPr>
        <w:rPr>
          <w:rFonts w:ascii="Times New Roman" w:hAnsi="Times New Roman"/>
          <w:sz w:val="22"/>
          <w:szCs w:val="22"/>
        </w:rPr>
      </w:pPr>
    </w:p>
    <w:p w14:paraId="5C30FDB2" w14:textId="77777777" w:rsidR="00DB2586" w:rsidRPr="00466931" w:rsidRDefault="00DB2586" w:rsidP="00DB2586">
      <w:pPr>
        <w:tabs>
          <w:tab w:val="left" w:pos="1080"/>
        </w:tabs>
        <w:rPr>
          <w:rFonts w:ascii="Times New Roman" w:hAnsi="Times New Roman"/>
          <w:sz w:val="22"/>
          <w:szCs w:val="22"/>
        </w:rPr>
      </w:pPr>
      <w:r w:rsidRPr="00466931">
        <w:rPr>
          <w:rFonts w:ascii="Times New Roman" w:hAnsi="Times New Roman"/>
          <w:sz w:val="22"/>
          <w:szCs w:val="22"/>
        </w:rPr>
        <w:t>Office hours:</w:t>
      </w:r>
      <w:r w:rsidRPr="00466931">
        <w:rPr>
          <w:rFonts w:ascii="Times New Roman" w:hAnsi="Times New Roman"/>
          <w:sz w:val="22"/>
          <w:szCs w:val="22"/>
        </w:rPr>
        <w:tab/>
        <w:t>By appointment</w:t>
      </w:r>
    </w:p>
    <w:p w14:paraId="5E816D7A" w14:textId="77777777" w:rsidR="00DB2586" w:rsidRPr="00466931" w:rsidRDefault="00DB2586" w:rsidP="00DB2586">
      <w:pPr>
        <w:tabs>
          <w:tab w:val="left" w:pos="1080"/>
        </w:tabs>
        <w:rPr>
          <w:rFonts w:ascii="Times New Roman" w:hAnsi="Times New Roman"/>
          <w:sz w:val="22"/>
          <w:szCs w:val="22"/>
        </w:rPr>
      </w:pPr>
    </w:p>
    <w:p w14:paraId="2651DD07" w14:textId="77777777" w:rsidR="00DB2586" w:rsidRDefault="00DB2586" w:rsidP="00DB2586">
      <w:pPr>
        <w:tabs>
          <w:tab w:val="left" w:pos="108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Online through Zoom, by email, or by phone</w:t>
      </w:r>
    </w:p>
    <w:p w14:paraId="11896C55" w14:textId="77777777" w:rsidR="001B7AEB" w:rsidRPr="00D34FD9" w:rsidRDefault="001B7AEB" w:rsidP="001B7AEB">
      <w:pPr>
        <w:rPr>
          <w:rFonts w:ascii="Times New Roman" w:hAnsi="Times New Roman"/>
          <w:sz w:val="22"/>
          <w:szCs w:val="22"/>
        </w:rPr>
      </w:pPr>
    </w:p>
    <w:p w14:paraId="600DC202" w14:textId="77777777" w:rsidR="001B7AEB" w:rsidRPr="00D34FD9" w:rsidRDefault="001B7AEB" w:rsidP="001B7AEB">
      <w:pPr>
        <w:tabs>
          <w:tab w:val="left" w:pos="1080"/>
        </w:tabs>
        <w:rPr>
          <w:rFonts w:ascii="Times New Roman" w:hAnsi="Times New Roman"/>
          <w:sz w:val="22"/>
          <w:szCs w:val="22"/>
        </w:rPr>
      </w:pPr>
      <w:r w:rsidRPr="00D34FD9">
        <w:rPr>
          <w:rFonts w:ascii="Times New Roman" w:hAnsi="Times New Roman"/>
          <w:sz w:val="22"/>
          <w:szCs w:val="22"/>
        </w:rPr>
        <w:t>Telephone:</w:t>
      </w:r>
      <w:r w:rsidRPr="00D34FD9">
        <w:rPr>
          <w:rFonts w:ascii="Times New Roman" w:hAnsi="Times New Roman"/>
          <w:sz w:val="22"/>
          <w:szCs w:val="22"/>
        </w:rPr>
        <w:tab/>
      </w:r>
      <w:r w:rsidRPr="00D34FD9">
        <w:rPr>
          <w:rFonts w:ascii="Times New Roman" w:hAnsi="Times New Roman"/>
          <w:sz w:val="22"/>
          <w:szCs w:val="22"/>
        </w:rPr>
        <w:tab/>
        <w:t>512.471.3746 – direct line</w:t>
      </w:r>
    </w:p>
    <w:p w14:paraId="0AD8AB5C" w14:textId="77777777" w:rsidR="001B7AEB" w:rsidRPr="00D34FD9" w:rsidRDefault="001B7AEB" w:rsidP="001B7AEB">
      <w:pPr>
        <w:tabs>
          <w:tab w:val="left" w:pos="1080"/>
        </w:tabs>
        <w:rPr>
          <w:rFonts w:ascii="Times New Roman" w:hAnsi="Times New Roman"/>
          <w:sz w:val="22"/>
          <w:szCs w:val="22"/>
        </w:rPr>
      </w:pPr>
      <w:r w:rsidRPr="00D34FD9">
        <w:rPr>
          <w:rFonts w:ascii="Times New Roman" w:hAnsi="Times New Roman"/>
          <w:sz w:val="22"/>
          <w:szCs w:val="22"/>
        </w:rPr>
        <w:tab/>
      </w:r>
      <w:r w:rsidRPr="00D34FD9">
        <w:rPr>
          <w:rFonts w:ascii="Times New Roman" w:hAnsi="Times New Roman"/>
          <w:sz w:val="22"/>
          <w:szCs w:val="22"/>
        </w:rPr>
        <w:tab/>
        <w:t>512.471.2742 – iSchool receptionist</w:t>
      </w:r>
    </w:p>
    <w:p w14:paraId="353299BA" w14:textId="77777777" w:rsidR="001B7AEB" w:rsidRPr="00D34FD9" w:rsidRDefault="001B7AEB" w:rsidP="001B7AEB">
      <w:pPr>
        <w:tabs>
          <w:tab w:val="left" w:pos="1080"/>
        </w:tabs>
        <w:rPr>
          <w:rFonts w:ascii="Times New Roman" w:hAnsi="Times New Roman"/>
          <w:sz w:val="22"/>
          <w:szCs w:val="22"/>
        </w:rPr>
      </w:pPr>
      <w:r w:rsidRPr="00D34FD9">
        <w:rPr>
          <w:rFonts w:ascii="Times New Roman" w:hAnsi="Times New Roman"/>
          <w:sz w:val="22"/>
          <w:szCs w:val="22"/>
        </w:rPr>
        <w:tab/>
      </w:r>
      <w:r w:rsidRPr="00D34FD9">
        <w:rPr>
          <w:rFonts w:ascii="Times New Roman" w:hAnsi="Times New Roman"/>
          <w:sz w:val="22"/>
          <w:szCs w:val="22"/>
        </w:rPr>
        <w:tab/>
        <w:t>512.471.3821 – main iSchool office</w:t>
      </w:r>
    </w:p>
    <w:p w14:paraId="71403BF9" w14:textId="77777777" w:rsidR="001B7AEB" w:rsidRPr="00D34FD9" w:rsidRDefault="001B7AEB" w:rsidP="001B7AEB">
      <w:pPr>
        <w:rPr>
          <w:rFonts w:ascii="Times New Roman" w:hAnsi="Times New Roman"/>
          <w:sz w:val="22"/>
          <w:szCs w:val="22"/>
        </w:rPr>
      </w:pPr>
    </w:p>
    <w:p w14:paraId="50E2E136" w14:textId="77777777" w:rsidR="001B7AEB" w:rsidRPr="00D34FD9" w:rsidRDefault="001B7AEB" w:rsidP="001B7AEB">
      <w:pPr>
        <w:rPr>
          <w:rFonts w:ascii="Times New Roman" w:hAnsi="Times New Roman"/>
          <w:sz w:val="22"/>
          <w:szCs w:val="22"/>
        </w:rPr>
      </w:pPr>
      <w:r w:rsidRPr="00D34FD9">
        <w:rPr>
          <w:rFonts w:ascii="Times New Roman" w:hAnsi="Times New Roman"/>
          <w:sz w:val="22"/>
          <w:szCs w:val="22"/>
        </w:rPr>
        <w:t>Internet:</w:t>
      </w:r>
      <w:r w:rsidRPr="00D34FD9">
        <w:rPr>
          <w:rFonts w:ascii="Times New Roman" w:hAnsi="Times New Roman"/>
          <w:sz w:val="22"/>
          <w:szCs w:val="22"/>
        </w:rPr>
        <w:tab/>
        <w:t>pdoty@ischool.utexas.edu</w:t>
      </w:r>
    </w:p>
    <w:p w14:paraId="2AE6B9C6" w14:textId="77777777" w:rsidR="001B7AEB" w:rsidRPr="00D34FD9" w:rsidRDefault="001B7AEB" w:rsidP="001B7AEB">
      <w:pPr>
        <w:rPr>
          <w:rFonts w:ascii="Times New Roman" w:hAnsi="Times New Roman"/>
          <w:sz w:val="22"/>
          <w:szCs w:val="22"/>
        </w:rPr>
      </w:pPr>
      <w:r w:rsidRPr="00D34FD9">
        <w:rPr>
          <w:rFonts w:ascii="Times New Roman" w:hAnsi="Times New Roman"/>
          <w:sz w:val="22"/>
          <w:szCs w:val="22"/>
        </w:rPr>
        <w:tab/>
      </w:r>
      <w:r w:rsidRPr="00D34FD9">
        <w:rPr>
          <w:rFonts w:ascii="Times New Roman" w:hAnsi="Times New Roman"/>
          <w:sz w:val="22"/>
          <w:szCs w:val="22"/>
        </w:rPr>
        <w:tab/>
      </w:r>
    </w:p>
    <w:p w14:paraId="421F78FF" w14:textId="75075A23" w:rsidR="00151CCF" w:rsidRPr="00D34FD9" w:rsidRDefault="001B7AEB" w:rsidP="00504224">
      <w:pPr>
        <w:rPr>
          <w:rFonts w:ascii="Times New Roman" w:hAnsi="Times New Roman"/>
          <w:sz w:val="22"/>
          <w:szCs w:val="22"/>
        </w:rPr>
      </w:pPr>
      <w:r w:rsidRPr="00D34FD9">
        <w:rPr>
          <w:rFonts w:ascii="Times New Roman" w:hAnsi="Times New Roman"/>
          <w:sz w:val="22"/>
          <w:szCs w:val="22"/>
        </w:rPr>
        <w:t>Class URL:</w:t>
      </w:r>
      <w:r w:rsidRPr="00D34FD9">
        <w:rPr>
          <w:rFonts w:ascii="Times New Roman" w:hAnsi="Times New Roman"/>
          <w:sz w:val="22"/>
          <w:szCs w:val="22"/>
        </w:rPr>
        <w:tab/>
      </w:r>
      <w:r w:rsidR="002E294A" w:rsidRPr="00D34FD9">
        <w:rPr>
          <w:rFonts w:ascii="Times New Roman" w:hAnsi="Times New Roman"/>
          <w:sz w:val="22"/>
          <w:szCs w:val="22"/>
        </w:rPr>
        <w:t>https://utexas.instructure.com/courses/1282011</w:t>
      </w:r>
    </w:p>
    <w:p w14:paraId="4C719764" w14:textId="77777777" w:rsidR="001B7AEB" w:rsidRPr="00D34FD9" w:rsidRDefault="001B7AEB" w:rsidP="001B7AEB">
      <w:pPr>
        <w:tabs>
          <w:tab w:val="left" w:pos="1080"/>
        </w:tabs>
        <w:rPr>
          <w:rFonts w:ascii="Times New Roman" w:hAnsi="Times New Roman"/>
          <w:sz w:val="22"/>
          <w:szCs w:val="22"/>
        </w:rPr>
      </w:pPr>
    </w:p>
    <w:p w14:paraId="1C26EF49" w14:textId="32875250" w:rsidR="001B7AEB" w:rsidRDefault="00C32E25" w:rsidP="00504224">
      <w:pPr>
        <w:tabs>
          <w:tab w:val="left" w:pos="1080"/>
        </w:tabs>
        <w:rPr>
          <w:rFonts w:ascii="Times New Roman" w:hAnsi="Times New Roman"/>
          <w:sz w:val="22"/>
          <w:szCs w:val="22"/>
        </w:rPr>
      </w:pPr>
      <w:r>
        <w:rPr>
          <w:rFonts w:ascii="Times New Roman" w:hAnsi="Times New Roman"/>
          <w:sz w:val="22"/>
          <w:szCs w:val="22"/>
        </w:rPr>
        <w:t>Teaching Assistants:</w:t>
      </w:r>
    </w:p>
    <w:p w14:paraId="0C6D96B7" w14:textId="633BA12D" w:rsidR="00C32E25" w:rsidRDefault="00C32E25" w:rsidP="00504224">
      <w:pPr>
        <w:tabs>
          <w:tab w:val="left" w:pos="1080"/>
        </w:tabs>
        <w:rPr>
          <w:rFonts w:ascii="Times New Roman" w:hAnsi="Times New Roman"/>
          <w:sz w:val="22"/>
          <w:szCs w:val="22"/>
        </w:rPr>
      </w:pPr>
    </w:p>
    <w:p w14:paraId="01C29024" w14:textId="77777777" w:rsidR="00C32E25" w:rsidRDefault="00C32E25" w:rsidP="00C32E25">
      <w:pPr>
        <w:tabs>
          <w:tab w:val="left" w:pos="1080"/>
        </w:tabs>
        <w:ind w:left="1440"/>
        <w:rPr>
          <w:rFonts w:ascii="Times New Roman" w:hAnsi="Times New Roman"/>
          <w:sz w:val="22"/>
          <w:szCs w:val="22"/>
        </w:rPr>
        <w:sectPr w:rsidR="00C32E25" w:rsidSect="00072B54">
          <w:footerReference w:type="even" r:id="rId8"/>
          <w:footerReference w:type="default" r:id="rId9"/>
          <w:pgSz w:w="12240" w:h="15840"/>
          <w:pgMar w:top="1296" w:right="1440" w:bottom="1296" w:left="1440" w:header="720" w:footer="1008" w:gutter="0"/>
          <w:cols w:space="720"/>
        </w:sectPr>
      </w:pPr>
    </w:p>
    <w:p w14:paraId="01A32C1E" w14:textId="7EC25EFA" w:rsidR="00C32E25" w:rsidRDefault="00C32E25" w:rsidP="00C32E25">
      <w:pPr>
        <w:tabs>
          <w:tab w:val="left" w:pos="1080"/>
        </w:tabs>
        <w:ind w:left="1440"/>
        <w:rPr>
          <w:rFonts w:ascii="Times New Roman" w:hAnsi="Times New Roman"/>
          <w:sz w:val="22"/>
          <w:szCs w:val="22"/>
        </w:rPr>
      </w:pPr>
      <w:r>
        <w:rPr>
          <w:rFonts w:ascii="Times New Roman" w:hAnsi="Times New Roman"/>
          <w:sz w:val="22"/>
          <w:szCs w:val="22"/>
        </w:rPr>
        <w:t>Yalin Sun</w:t>
      </w:r>
    </w:p>
    <w:p w14:paraId="41C34909" w14:textId="7DB07D36" w:rsidR="00C32E25" w:rsidRPr="00D34FD9" w:rsidRDefault="00C32E25" w:rsidP="00C32E25">
      <w:pPr>
        <w:tabs>
          <w:tab w:val="left" w:pos="1080"/>
        </w:tabs>
        <w:ind w:left="1440"/>
        <w:rPr>
          <w:rFonts w:ascii="Times New Roman" w:hAnsi="Times New Roman"/>
          <w:sz w:val="22"/>
          <w:szCs w:val="22"/>
        </w:rPr>
      </w:pPr>
      <w:r>
        <w:rPr>
          <w:rFonts w:ascii="Times New Roman" w:hAnsi="Times New Roman"/>
          <w:sz w:val="22"/>
          <w:szCs w:val="22"/>
        </w:rPr>
        <w:t>clairesun05@utexas.edu</w:t>
      </w:r>
    </w:p>
    <w:p w14:paraId="540653FF" w14:textId="06B77DC1" w:rsidR="00C32E25" w:rsidRDefault="00C32E25" w:rsidP="00C32E25">
      <w:pPr>
        <w:ind w:left="1440"/>
        <w:rPr>
          <w:rFonts w:ascii="Times New Roman" w:hAnsi="Times New Roman"/>
          <w:sz w:val="22"/>
          <w:szCs w:val="22"/>
        </w:rPr>
      </w:pPr>
      <w:r>
        <w:rPr>
          <w:rFonts w:ascii="Times New Roman" w:hAnsi="Times New Roman"/>
          <w:sz w:val="22"/>
          <w:szCs w:val="22"/>
        </w:rPr>
        <w:t>Appointment via email</w:t>
      </w:r>
    </w:p>
    <w:p w14:paraId="05EE6696" w14:textId="77777777" w:rsidR="00C32E25" w:rsidRDefault="00C32E25" w:rsidP="00C32E25">
      <w:pPr>
        <w:ind w:left="1440"/>
        <w:rPr>
          <w:rFonts w:ascii="Times New Roman" w:hAnsi="Times New Roman"/>
          <w:sz w:val="22"/>
          <w:szCs w:val="22"/>
        </w:rPr>
      </w:pPr>
    </w:p>
    <w:p w14:paraId="6D1D6B13" w14:textId="77777777" w:rsidR="00C32E25" w:rsidRDefault="00C32E25" w:rsidP="00C32E25">
      <w:pPr>
        <w:ind w:left="1440"/>
        <w:rPr>
          <w:rFonts w:ascii="Times New Roman" w:hAnsi="Times New Roman"/>
          <w:sz w:val="22"/>
          <w:szCs w:val="22"/>
        </w:rPr>
      </w:pPr>
      <w:r>
        <w:rPr>
          <w:rFonts w:ascii="Times New Roman" w:hAnsi="Times New Roman"/>
          <w:sz w:val="22"/>
          <w:szCs w:val="22"/>
        </w:rPr>
        <w:t>Nathan Davis</w:t>
      </w:r>
    </w:p>
    <w:p w14:paraId="10338095" w14:textId="77777777" w:rsidR="00C32E25" w:rsidRPr="000E644B" w:rsidRDefault="00C32E25" w:rsidP="00C32E25">
      <w:pPr>
        <w:ind w:left="1440"/>
        <w:rPr>
          <w:rFonts w:ascii="Times New Roman" w:hAnsi="Times New Roman"/>
          <w:sz w:val="22"/>
          <w:szCs w:val="22"/>
        </w:rPr>
      </w:pPr>
      <w:r w:rsidRPr="000E644B">
        <w:rPr>
          <w:rFonts w:ascii="Times New Roman" w:hAnsi="Times New Roman"/>
          <w:sz w:val="22"/>
          <w:szCs w:val="22"/>
        </w:rPr>
        <w:t>nathandavis@utexas.edu</w:t>
      </w:r>
    </w:p>
    <w:p w14:paraId="13BCFF44" w14:textId="77777777" w:rsidR="00C32E25" w:rsidRPr="000E644B" w:rsidRDefault="00C32E25" w:rsidP="00C32E25">
      <w:pPr>
        <w:ind w:left="1440"/>
        <w:rPr>
          <w:rFonts w:ascii="Times New Roman" w:hAnsi="Times New Roman"/>
          <w:sz w:val="22"/>
          <w:szCs w:val="22"/>
        </w:rPr>
        <w:sectPr w:rsidR="00C32E25" w:rsidRPr="000E644B" w:rsidSect="00C32E25">
          <w:type w:val="continuous"/>
          <w:pgSz w:w="12240" w:h="15840"/>
          <w:pgMar w:top="1296" w:right="1440" w:bottom="1296" w:left="1440" w:header="720" w:footer="1008" w:gutter="0"/>
          <w:cols w:num="2" w:space="720"/>
        </w:sectPr>
      </w:pPr>
      <w:r w:rsidRPr="000E644B">
        <w:rPr>
          <w:rFonts w:ascii="Times New Roman" w:hAnsi="Times New Roman"/>
          <w:sz w:val="22"/>
          <w:szCs w:val="22"/>
        </w:rPr>
        <w:t>Appointment via email</w:t>
      </w:r>
    </w:p>
    <w:p w14:paraId="42CF738A" w14:textId="2020572C" w:rsidR="00C32E25" w:rsidRPr="000E644B" w:rsidRDefault="00C32E25" w:rsidP="00950343">
      <w:pPr>
        <w:rPr>
          <w:rFonts w:ascii="Times New Roman" w:hAnsi="Times New Roman"/>
          <w:sz w:val="22"/>
          <w:szCs w:val="22"/>
        </w:rPr>
      </w:pPr>
    </w:p>
    <w:p w14:paraId="0748721D" w14:textId="39FBE957" w:rsidR="00F84179" w:rsidRPr="000E644B" w:rsidRDefault="00F84179">
      <w:pPr>
        <w:rPr>
          <w:rFonts w:ascii="Times New Roman" w:hAnsi="Times New Roman"/>
          <w:sz w:val="22"/>
          <w:szCs w:val="22"/>
        </w:rPr>
      </w:pPr>
      <w:r w:rsidRPr="000E644B">
        <w:rPr>
          <w:rFonts w:ascii="Times New Roman" w:hAnsi="Times New Roman"/>
          <w:sz w:val="22"/>
          <w:szCs w:val="22"/>
        </w:rPr>
        <w:br w:type="page"/>
      </w:r>
    </w:p>
    <w:p w14:paraId="014E6887" w14:textId="77777777" w:rsidR="00F84179" w:rsidRPr="000E644B" w:rsidRDefault="00F84179" w:rsidP="001B7AEB">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2"/>
          <w:szCs w:val="22"/>
        </w:rPr>
      </w:pPr>
    </w:p>
    <w:p w14:paraId="380CBA0B" w14:textId="77777777" w:rsidR="00F84179" w:rsidRPr="000E644B" w:rsidRDefault="00F84179" w:rsidP="001B7AEB">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2"/>
          <w:szCs w:val="22"/>
        </w:rPr>
      </w:pPr>
    </w:p>
    <w:p w14:paraId="2D0FFC2E" w14:textId="77777777" w:rsidR="0048328D" w:rsidRPr="00D34FD9" w:rsidRDefault="0048328D" w:rsidP="0048328D">
      <w:pPr>
        <w:shd w:val="clear" w:color="auto" w:fill="FFFFFF"/>
        <w:spacing w:before="180" w:after="180"/>
        <w:jc w:val="center"/>
        <w:rPr>
          <w:rFonts w:ascii="Times New Roman" w:eastAsiaTheme="minorHAnsi" w:hAnsi="Times New Roman"/>
          <w:color w:val="2D3B45"/>
          <w:sz w:val="22"/>
          <w:szCs w:val="22"/>
        </w:rPr>
      </w:pPr>
      <w:r w:rsidRPr="00D34FD9">
        <w:rPr>
          <w:rFonts w:ascii="Times New Roman" w:eastAsiaTheme="minorHAnsi" w:hAnsi="Times New Roman"/>
          <w:b/>
          <w:bCs/>
          <w:color w:val="2D3B45"/>
          <w:sz w:val="22"/>
          <w:szCs w:val="22"/>
        </w:rPr>
        <w:t>LAND ACKNOWLEDGEMENT</w:t>
      </w:r>
    </w:p>
    <w:p w14:paraId="594A368B" w14:textId="77777777" w:rsidR="0048328D" w:rsidRPr="00D34FD9" w:rsidRDefault="0048328D" w:rsidP="0048328D">
      <w:pPr>
        <w:shd w:val="clear" w:color="auto" w:fill="FFFFFF"/>
        <w:spacing w:before="180" w:after="180"/>
        <w:rPr>
          <w:rFonts w:ascii="Times New Roman" w:eastAsiaTheme="minorHAnsi" w:hAnsi="Times New Roman"/>
          <w:color w:val="2D3B45"/>
          <w:sz w:val="22"/>
          <w:szCs w:val="22"/>
        </w:rPr>
      </w:pPr>
    </w:p>
    <w:p w14:paraId="0F1B576E" w14:textId="77777777" w:rsidR="0048328D" w:rsidRPr="00D34FD9" w:rsidRDefault="0048328D" w:rsidP="003E1E79">
      <w:pPr>
        <w:shd w:val="clear" w:color="auto" w:fill="FFFFFF"/>
        <w:spacing w:before="220" w:after="220"/>
        <w:rPr>
          <w:rFonts w:ascii="Times New Roman" w:hAnsi="Times New Roman"/>
          <w:sz w:val="22"/>
          <w:szCs w:val="22"/>
        </w:rPr>
      </w:pPr>
      <w:r w:rsidRPr="00D34FD9">
        <w:rPr>
          <w:rFonts w:ascii="Times New Roman" w:eastAsiaTheme="minorHAnsi" w:hAnsi="Times New Roman"/>
          <w:color w:val="2D3B45"/>
          <w:sz w:val="22"/>
          <w:szCs w:val="22"/>
        </w:rPr>
        <w:t xml:space="preserve">Thanks to Professor Loriene Roy of the UT iSchool for the following.  Dr. Roy introduces herself as </w:t>
      </w:r>
      <w:r w:rsidRPr="00D34FD9">
        <w:rPr>
          <w:rFonts w:ascii="Times New Roman" w:hAnsi="Times New Roman"/>
          <w:color w:val="000000"/>
          <w:sz w:val="22"/>
          <w:szCs w:val="22"/>
        </w:rPr>
        <w:t xml:space="preserve">Anishinabe, enrolled on the White Earth Reservation, a member </w:t>
      </w:r>
      <w:r w:rsidRPr="00D34FD9">
        <w:rPr>
          <w:rFonts w:ascii="Times New Roman" w:hAnsi="Times New Roman"/>
          <w:sz w:val="22"/>
          <w:szCs w:val="22"/>
        </w:rPr>
        <w:t>of the Minnesota Chippewa Tribe.  Her father was Mississippi Band, her mother is Pembina Band, and, in her words, “we are mukwa, bear clan”:</w:t>
      </w:r>
    </w:p>
    <w:p w14:paraId="3C7E3237" w14:textId="77777777" w:rsidR="0048328D" w:rsidRPr="003E1E79" w:rsidRDefault="0048328D" w:rsidP="003E1E79">
      <w:pPr>
        <w:pStyle w:val="NormalWeb"/>
        <w:shd w:val="clear" w:color="auto" w:fill="FFFFFF"/>
        <w:spacing w:before="220" w:beforeAutospacing="0" w:after="220" w:afterAutospacing="0"/>
        <w:ind w:left="720"/>
        <w:rPr>
          <w:rFonts w:ascii="Times New Roman" w:hAnsi="Times New Roman"/>
          <w:sz w:val="22"/>
          <w:szCs w:val="22"/>
        </w:rPr>
      </w:pPr>
      <w:r w:rsidRPr="003E1E79">
        <w:rPr>
          <w:rFonts w:ascii="Times New Roman" w:hAnsi="Times New Roman"/>
          <w:sz w:val="22"/>
          <w:szCs w:val="22"/>
        </w:rPr>
        <w:t>We acknowledge that the iSchool sits on indigenous land. The Tonkawa lived in central Texas and the Comanche and Apache moved through this area. Today, various indigenous peoples from all over the globe visit Austin and/or call it home. We are grateful to be able to study and learn on this piece of Turtle Island.  Since our class is online, you may be contributing from other tribal lands. Here is a map that may help you in identifying the indigenous peoples of the land on which you study: </w:t>
      </w:r>
      <w:hyperlink r:id="rId10" w:tgtFrame="_blank" w:history="1">
        <w:r w:rsidRPr="003E1E79">
          <w:rPr>
            <w:rStyle w:val="Hyperlink"/>
            <w:rFonts w:ascii="Times New Roman" w:hAnsi="Times New Roman"/>
            <w:bCs/>
            <w:color w:val="auto"/>
            <w:sz w:val="22"/>
            <w:szCs w:val="22"/>
            <w:u w:val="none"/>
          </w:rPr>
          <w:t>https://native-land.ca/</w:t>
        </w:r>
      </w:hyperlink>
    </w:p>
    <w:p w14:paraId="5059474A" w14:textId="77777777" w:rsidR="0048328D" w:rsidRPr="00D34FD9" w:rsidRDefault="0048328D" w:rsidP="003E1E79">
      <w:pPr>
        <w:pStyle w:val="NormalWeb"/>
        <w:shd w:val="clear" w:color="auto" w:fill="FFFFFF"/>
        <w:spacing w:before="220" w:beforeAutospacing="0" w:after="220" w:afterAutospacing="0"/>
        <w:ind w:left="720"/>
        <w:rPr>
          <w:rFonts w:ascii="Times New Roman" w:hAnsi="Times New Roman"/>
          <w:sz w:val="22"/>
          <w:szCs w:val="22"/>
          <w:lang w:val="fr-FR"/>
        </w:rPr>
      </w:pPr>
      <w:r w:rsidRPr="003E1E79">
        <w:rPr>
          <w:rFonts w:ascii="Times New Roman" w:hAnsi="Times New Roman"/>
          <w:sz w:val="22"/>
          <w:szCs w:val="22"/>
        </w:rPr>
        <w:t xml:space="preserve">To read more about land acknowledgement, see: Stewart, Mariah, "Acknowledging Native Land is a Step Against Indigenous Erasure," Insight Into Diversity, December 19, 2020. </w:t>
      </w:r>
      <w:r w:rsidRPr="003E1E79">
        <w:rPr>
          <w:rFonts w:ascii="Times New Roman" w:hAnsi="Times New Roman"/>
          <w:sz w:val="22"/>
          <w:szCs w:val="22"/>
          <w:lang w:val="fr-FR"/>
        </w:rPr>
        <w:t>Available at: </w:t>
      </w:r>
      <w:hyperlink r:id="rId11" w:tgtFrame="_blank" w:history="1">
        <w:r w:rsidRPr="003E1E79">
          <w:rPr>
            <w:rStyle w:val="Hyperlink"/>
            <w:rFonts w:ascii="Times New Roman" w:hAnsi="Times New Roman"/>
            <w:bCs/>
            <w:color w:val="auto"/>
            <w:sz w:val="22"/>
            <w:szCs w:val="22"/>
            <w:u w:val="none"/>
            <w:lang w:val="fr-FR"/>
          </w:rPr>
          <w:t>https://www.insightintodiversity.com/acknowledging-native-land-is-a-step-against-indigenous-erasure/</w:t>
        </w:r>
      </w:hyperlink>
    </w:p>
    <w:p w14:paraId="1F07F4B1" w14:textId="794376C6" w:rsidR="00F84179" w:rsidRPr="00D34FD9" w:rsidRDefault="0048328D" w:rsidP="003E1E79">
      <w:pPr>
        <w:shd w:val="clear" w:color="auto" w:fill="FFFFFF"/>
        <w:spacing w:before="220" w:after="220"/>
        <w:rPr>
          <w:rFonts w:ascii="Times New Roman" w:eastAsiaTheme="minorHAnsi" w:hAnsi="Times New Roman"/>
          <w:color w:val="2D3B45"/>
          <w:sz w:val="22"/>
          <w:szCs w:val="22"/>
        </w:rPr>
      </w:pPr>
      <w:r w:rsidRPr="00D34FD9">
        <w:rPr>
          <w:rFonts w:ascii="Times New Roman" w:eastAsiaTheme="minorHAnsi" w:hAnsi="Times New Roman"/>
          <w:sz w:val="22"/>
          <w:szCs w:val="22"/>
        </w:rPr>
        <w:t xml:space="preserve">Many thanks to Dr. Roy for this acknowledgement and permission </w:t>
      </w:r>
      <w:r w:rsidRPr="00D34FD9">
        <w:rPr>
          <w:rFonts w:ascii="Times New Roman" w:eastAsiaTheme="minorHAnsi" w:hAnsi="Times New Roman"/>
          <w:color w:val="2D3B45"/>
          <w:sz w:val="22"/>
          <w:szCs w:val="22"/>
        </w:rPr>
        <w:t>to quote her identification statement.</w:t>
      </w:r>
    </w:p>
    <w:p w14:paraId="1F3AC2C8" w14:textId="1347A4D1" w:rsidR="001B7AEB" w:rsidRPr="00D34FD9" w:rsidRDefault="001B7AEB" w:rsidP="001D713D">
      <w:pPr>
        <w:widowControl w:val="0"/>
        <w:tabs>
          <w:tab w:val="left" w:pos="560"/>
          <w:tab w:val="left" w:pos="112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 w:val="22"/>
          <w:szCs w:val="22"/>
        </w:rPr>
      </w:pPr>
      <w:r w:rsidRPr="00D34FD9">
        <w:rPr>
          <w:rFonts w:ascii="Times New Roman" w:hAnsi="Times New Roman"/>
          <w:sz w:val="22"/>
          <w:szCs w:val="22"/>
        </w:rPr>
        <w:br w:type="page"/>
      </w:r>
    </w:p>
    <w:p w14:paraId="45C1A237" w14:textId="77777777" w:rsidR="004E4A35" w:rsidRPr="00261537" w:rsidRDefault="004E4A35" w:rsidP="004E4A35">
      <w:pPr>
        <w:pStyle w:val="Footer"/>
        <w:tabs>
          <w:tab w:val="clear" w:pos="4320"/>
          <w:tab w:val="clear" w:pos="8640"/>
        </w:tabs>
        <w:rPr>
          <w:rFonts w:ascii="Times New Roman" w:hAnsi="Times New Roman"/>
          <w:sz w:val="22"/>
          <w:szCs w:val="22"/>
        </w:rPr>
      </w:pPr>
    </w:p>
    <w:p w14:paraId="3078F2A5" w14:textId="77777777" w:rsidR="004E4A35" w:rsidRPr="00261537" w:rsidRDefault="004E4A35" w:rsidP="004E4A35">
      <w:pPr>
        <w:ind w:left="720" w:hanging="720"/>
        <w:jc w:val="center"/>
        <w:rPr>
          <w:rFonts w:ascii="Times New Roman" w:hAnsi="Times New Roman"/>
          <w:sz w:val="22"/>
          <w:szCs w:val="22"/>
        </w:rPr>
      </w:pPr>
      <w:r w:rsidRPr="00261537">
        <w:rPr>
          <w:rFonts w:ascii="Times New Roman" w:hAnsi="Times New Roman"/>
          <w:b/>
          <w:sz w:val="22"/>
          <w:szCs w:val="22"/>
        </w:rPr>
        <w:t>TABLE OF CONTENTS</w:t>
      </w:r>
    </w:p>
    <w:p w14:paraId="2B01758A" w14:textId="77777777" w:rsidR="004E4A35" w:rsidRPr="00261537" w:rsidRDefault="004E4A35" w:rsidP="004E4A35">
      <w:pPr>
        <w:rPr>
          <w:rFonts w:ascii="Times New Roman" w:hAnsi="Times New Roman"/>
          <w:sz w:val="22"/>
          <w:szCs w:val="22"/>
        </w:rPr>
      </w:pPr>
    </w:p>
    <w:p w14:paraId="7207018D" w14:textId="77777777" w:rsidR="004E4A35" w:rsidRPr="00261537" w:rsidRDefault="004E4A35" w:rsidP="004E4A35">
      <w:pPr>
        <w:rPr>
          <w:rFonts w:ascii="Times New Roman" w:hAnsi="Times New Roman"/>
          <w:sz w:val="22"/>
          <w:szCs w:val="22"/>
        </w:rPr>
      </w:pPr>
    </w:p>
    <w:p w14:paraId="11D376EF" w14:textId="77777777" w:rsidR="004E4A35" w:rsidRPr="00261537" w:rsidRDefault="004E4A35" w:rsidP="004E4A35">
      <w:pPr>
        <w:rPr>
          <w:rFonts w:ascii="Times New Roman" w:hAnsi="Times New Roman"/>
          <w:sz w:val="22"/>
          <w:szCs w:val="22"/>
        </w:rPr>
      </w:pPr>
    </w:p>
    <w:p w14:paraId="78867A46" w14:textId="77777777" w:rsidR="004E4A35" w:rsidRPr="00261537" w:rsidRDefault="004E4A35" w:rsidP="004E4A35">
      <w:pPr>
        <w:pStyle w:val="Footer"/>
        <w:tabs>
          <w:tab w:val="clear" w:pos="4320"/>
          <w:tab w:val="clear" w:pos="8640"/>
        </w:tabs>
        <w:rPr>
          <w:rFonts w:ascii="Times New Roman" w:hAnsi="Times New Roman"/>
          <w:sz w:val="22"/>
          <w:szCs w:val="22"/>
        </w:rPr>
      </w:pPr>
      <w:r w:rsidRPr="00261537">
        <w:rPr>
          <w:rFonts w:ascii="Times New Roman" w:hAnsi="Times New Roman"/>
          <w:sz w:val="22"/>
          <w:szCs w:val="22"/>
        </w:rPr>
        <w:t>Introduction to the course</w:t>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t xml:space="preserve">  4</w:t>
      </w:r>
    </w:p>
    <w:p w14:paraId="5A0DCC42" w14:textId="77777777" w:rsidR="004E4A35" w:rsidRPr="00261537" w:rsidRDefault="004E4A35" w:rsidP="004E4A35">
      <w:pPr>
        <w:rPr>
          <w:rFonts w:ascii="Times New Roman" w:hAnsi="Times New Roman"/>
          <w:sz w:val="22"/>
          <w:szCs w:val="22"/>
        </w:rPr>
      </w:pPr>
    </w:p>
    <w:p w14:paraId="5E61F17E" w14:textId="2AFEC9ED" w:rsidR="004E4A35" w:rsidRPr="00261537" w:rsidRDefault="004E4A35" w:rsidP="004E4A35">
      <w:pPr>
        <w:rPr>
          <w:rFonts w:ascii="Times New Roman" w:hAnsi="Times New Roman"/>
          <w:sz w:val="22"/>
          <w:szCs w:val="22"/>
        </w:rPr>
      </w:pPr>
      <w:r w:rsidRPr="00261537">
        <w:rPr>
          <w:rFonts w:ascii="Times New Roman" w:hAnsi="Times New Roman"/>
          <w:sz w:val="22"/>
          <w:szCs w:val="22"/>
        </w:rPr>
        <w:t>Expectations</w:t>
      </w:r>
      <w:r w:rsidR="00261537" w:rsidRPr="00261537">
        <w:rPr>
          <w:rFonts w:ascii="Times New Roman" w:hAnsi="Times New Roman"/>
          <w:sz w:val="22"/>
          <w:szCs w:val="22"/>
        </w:rPr>
        <w:t xml:space="preserve"> of students’ performance</w:t>
      </w:r>
      <w:r w:rsidR="00261537" w:rsidRPr="00261537">
        <w:rPr>
          <w:rFonts w:ascii="Times New Roman" w:hAnsi="Times New Roman"/>
          <w:sz w:val="22"/>
          <w:szCs w:val="22"/>
        </w:rPr>
        <w:tab/>
      </w:r>
      <w:r w:rsidR="00261537" w:rsidRPr="00261537">
        <w:rPr>
          <w:rFonts w:ascii="Times New Roman" w:hAnsi="Times New Roman"/>
          <w:sz w:val="22"/>
          <w:szCs w:val="22"/>
        </w:rPr>
        <w:tab/>
      </w:r>
      <w:r w:rsidR="00261537">
        <w:rPr>
          <w:rFonts w:ascii="Times New Roman" w:hAnsi="Times New Roman"/>
          <w:sz w:val="22"/>
          <w:szCs w:val="22"/>
        </w:rPr>
        <w:tab/>
      </w:r>
      <w:r w:rsidR="00261537" w:rsidRPr="00261537">
        <w:rPr>
          <w:rFonts w:ascii="Times New Roman" w:hAnsi="Times New Roman"/>
          <w:sz w:val="22"/>
          <w:szCs w:val="22"/>
        </w:rPr>
        <w:tab/>
      </w:r>
      <w:r w:rsidR="00261537" w:rsidRPr="00261537">
        <w:rPr>
          <w:rFonts w:ascii="Times New Roman" w:hAnsi="Times New Roman"/>
          <w:sz w:val="22"/>
          <w:szCs w:val="22"/>
        </w:rPr>
        <w:tab/>
        <w:t xml:space="preserve">  5</w:t>
      </w:r>
    </w:p>
    <w:p w14:paraId="6E7A4FBA" w14:textId="77777777" w:rsidR="004E4A35" w:rsidRPr="00261537" w:rsidRDefault="004E4A35" w:rsidP="004E4A35">
      <w:pPr>
        <w:rPr>
          <w:rFonts w:ascii="Times New Roman" w:hAnsi="Times New Roman"/>
          <w:sz w:val="22"/>
          <w:szCs w:val="22"/>
        </w:rPr>
      </w:pPr>
    </w:p>
    <w:p w14:paraId="6551946B" w14:textId="7D4C1F7E" w:rsidR="004E4A35" w:rsidRPr="00261537" w:rsidRDefault="004E4A35" w:rsidP="004E4A35">
      <w:pPr>
        <w:rPr>
          <w:rFonts w:ascii="Times New Roman" w:hAnsi="Times New Roman"/>
          <w:sz w:val="22"/>
          <w:szCs w:val="22"/>
        </w:rPr>
      </w:pPr>
      <w:r w:rsidRPr="00261537">
        <w:rPr>
          <w:rFonts w:ascii="Times New Roman" w:hAnsi="Times New Roman"/>
          <w:sz w:val="22"/>
          <w:szCs w:val="22"/>
        </w:rPr>
        <w:t>Analysis and holism in reading, writing, and presenting</w:t>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00261537">
        <w:rPr>
          <w:rFonts w:ascii="Times New Roman" w:hAnsi="Times New Roman"/>
          <w:sz w:val="22"/>
          <w:szCs w:val="22"/>
        </w:rPr>
        <w:t xml:space="preserve">  6</w:t>
      </w:r>
    </w:p>
    <w:p w14:paraId="05B7C4D6" w14:textId="77777777" w:rsidR="004E4A35" w:rsidRPr="00261537" w:rsidRDefault="004E4A35" w:rsidP="004E4A35">
      <w:pPr>
        <w:pStyle w:val="Footer"/>
        <w:tabs>
          <w:tab w:val="clear" w:pos="4320"/>
          <w:tab w:val="clear" w:pos="8640"/>
        </w:tabs>
        <w:rPr>
          <w:rFonts w:ascii="Times New Roman" w:hAnsi="Times New Roman"/>
          <w:sz w:val="22"/>
          <w:szCs w:val="22"/>
        </w:rPr>
      </w:pPr>
    </w:p>
    <w:p w14:paraId="7606F1CC" w14:textId="66F3CFA2" w:rsidR="004E4A35" w:rsidRPr="00261537" w:rsidRDefault="004E4A35" w:rsidP="004E4A35">
      <w:pPr>
        <w:rPr>
          <w:rFonts w:ascii="Times New Roman" w:hAnsi="Times New Roman"/>
          <w:sz w:val="22"/>
          <w:szCs w:val="22"/>
        </w:rPr>
      </w:pPr>
      <w:r w:rsidRPr="00261537">
        <w:rPr>
          <w:rFonts w:ascii="Times New Roman" w:hAnsi="Times New Roman"/>
          <w:sz w:val="22"/>
          <w:szCs w:val="22"/>
        </w:rPr>
        <w:t>Standards for written work</w:t>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00261537">
        <w:rPr>
          <w:rFonts w:ascii="Times New Roman" w:hAnsi="Times New Roman"/>
          <w:sz w:val="22"/>
          <w:szCs w:val="22"/>
        </w:rPr>
        <w:t xml:space="preserve">  7</w:t>
      </w:r>
    </w:p>
    <w:p w14:paraId="037717D3" w14:textId="77777777" w:rsidR="004E4A35" w:rsidRPr="00261537" w:rsidRDefault="004E4A35" w:rsidP="004E4A35">
      <w:pPr>
        <w:rPr>
          <w:rFonts w:ascii="Times New Roman" w:hAnsi="Times New Roman"/>
          <w:sz w:val="22"/>
          <w:szCs w:val="22"/>
        </w:rPr>
      </w:pPr>
    </w:p>
    <w:p w14:paraId="0AD99EBF" w14:textId="462AEFCB" w:rsidR="004E4A35" w:rsidRPr="00261537" w:rsidRDefault="00261537" w:rsidP="004E4A35">
      <w:pPr>
        <w:rPr>
          <w:rFonts w:ascii="Times New Roman" w:hAnsi="Times New Roman"/>
          <w:sz w:val="22"/>
          <w:szCs w:val="22"/>
        </w:rPr>
      </w:pPr>
      <w:r>
        <w:rPr>
          <w:rFonts w:ascii="Times New Roman" w:hAnsi="Times New Roman"/>
          <w:sz w:val="22"/>
          <w:szCs w:val="22"/>
        </w:rPr>
        <w:t>Editing conventions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11</w:t>
      </w:r>
    </w:p>
    <w:p w14:paraId="59ABB57D" w14:textId="77777777" w:rsidR="004E4A35" w:rsidRPr="00261537" w:rsidRDefault="004E4A35" w:rsidP="004E4A35">
      <w:pPr>
        <w:rPr>
          <w:rFonts w:ascii="Times New Roman" w:hAnsi="Times New Roman"/>
          <w:sz w:val="22"/>
          <w:szCs w:val="22"/>
        </w:rPr>
      </w:pPr>
    </w:p>
    <w:p w14:paraId="2B5E6DC7" w14:textId="005EEE63" w:rsidR="004E4A35" w:rsidRPr="00261537" w:rsidRDefault="004E4A35" w:rsidP="004E4A35">
      <w:pPr>
        <w:rPr>
          <w:rFonts w:ascii="Times New Roman" w:hAnsi="Times New Roman"/>
          <w:sz w:val="22"/>
          <w:szCs w:val="22"/>
        </w:rPr>
      </w:pPr>
      <w:r w:rsidRPr="00261537">
        <w:rPr>
          <w:rFonts w:ascii="Times New Roman" w:hAnsi="Times New Roman"/>
          <w:sz w:val="22"/>
          <w:szCs w:val="22"/>
        </w:rPr>
        <w:t>Grading</w:t>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t>1</w:t>
      </w:r>
      <w:r w:rsidR="00261537">
        <w:rPr>
          <w:rFonts w:ascii="Times New Roman" w:hAnsi="Times New Roman"/>
          <w:sz w:val="22"/>
          <w:szCs w:val="22"/>
        </w:rPr>
        <w:t>2</w:t>
      </w:r>
    </w:p>
    <w:p w14:paraId="60A63E50" w14:textId="77777777" w:rsidR="004E4A35" w:rsidRPr="00261537" w:rsidRDefault="004E4A35" w:rsidP="004E4A35">
      <w:pPr>
        <w:rPr>
          <w:rFonts w:ascii="Times New Roman" w:hAnsi="Times New Roman"/>
          <w:sz w:val="22"/>
          <w:szCs w:val="22"/>
        </w:rPr>
      </w:pPr>
    </w:p>
    <w:p w14:paraId="64B166CA" w14:textId="79B10661" w:rsidR="004E4A35" w:rsidRPr="00261537" w:rsidRDefault="004E4A35" w:rsidP="004E4A35">
      <w:pPr>
        <w:rPr>
          <w:rFonts w:ascii="Times New Roman" w:hAnsi="Times New Roman"/>
          <w:sz w:val="22"/>
          <w:szCs w:val="22"/>
        </w:rPr>
      </w:pPr>
      <w:r w:rsidRPr="00261537">
        <w:rPr>
          <w:rFonts w:ascii="Times New Roman" w:hAnsi="Times New Roman"/>
          <w:sz w:val="22"/>
          <w:szCs w:val="22"/>
        </w:rPr>
        <w:t>Texts and other tools</w:t>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t>1</w:t>
      </w:r>
      <w:r w:rsidR="00261537">
        <w:rPr>
          <w:rFonts w:ascii="Times New Roman" w:hAnsi="Times New Roman"/>
          <w:sz w:val="22"/>
          <w:szCs w:val="22"/>
        </w:rPr>
        <w:t>3</w:t>
      </w:r>
    </w:p>
    <w:p w14:paraId="04C14A86" w14:textId="77777777" w:rsidR="004E4A35" w:rsidRPr="00261537" w:rsidRDefault="004E4A35" w:rsidP="004E4A35">
      <w:pPr>
        <w:rPr>
          <w:rFonts w:ascii="Times New Roman" w:hAnsi="Times New Roman"/>
          <w:sz w:val="22"/>
          <w:szCs w:val="22"/>
        </w:rPr>
      </w:pPr>
    </w:p>
    <w:p w14:paraId="0654A2D1" w14:textId="42C071B6" w:rsidR="004E4A35" w:rsidRPr="00261537" w:rsidRDefault="004E4A35" w:rsidP="004E4A35">
      <w:pPr>
        <w:rPr>
          <w:rFonts w:ascii="Times New Roman" w:hAnsi="Times New Roman"/>
          <w:sz w:val="22"/>
          <w:szCs w:val="22"/>
        </w:rPr>
      </w:pPr>
      <w:r w:rsidRPr="00261537">
        <w:rPr>
          <w:rFonts w:ascii="Times New Roman" w:hAnsi="Times New Roman"/>
          <w:sz w:val="22"/>
          <w:szCs w:val="22"/>
        </w:rPr>
        <w:t>List of assignments</w:t>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00261537">
        <w:rPr>
          <w:rFonts w:ascii="Times New Roman" w:hAnsi="Times New Roman"/>
          <w:sz w:val="22"/>
          <w:szCs w:val="22"/>
        </w:rPr>
        <w:t>14</w:t>
      </w:r>
    </w:p>
    <w:p w14:paraId="77F6DEE0" w14:textId="77777777" w:rsidR="004E4A35" w:rsidRPr="00261537" w:rsidRDefault="004E4A35" w:rsidP="004E4A35">
      <w:pPr>
        <w:rPr>
          <w:rFonts w:ascii="Times New Roman" w:hAnsi="Times New Roman"/>
          <w:sz w:val="22"/>
          <w:szCs w:val="22"/>
        </w:rPr>
      </w:pPr>
    </w:p>
    <w:p w14:paraId="54D124FF" w14:textId="37B0F284" w:rsidR="004E4A35" w:rsidRPr="00261537" w:rsidRDefault="004E4A35" w:rsidP="004E4A35">
      <w:pPr>
        <w:rPr>
          <w:rFonts w:ascii="Times New Roman" w:hAnsi="Times New Roman"/>
          <w:sz w:val="22"/>
          <w:szCs w:val="22"/>
        </w:rPr>
      </w:pPr>
      <w:r w:rsidRPr="00261537">
        <w:rPr>
          <w:rFonts w:ascii="Times New Roman" w:hAnsi="Times New Roman"/>
          <w:sz w:val="22"/>
          <w:szCs w:val="22"/>
        </w:rPr>
        <w:t>Outline of course</w:t>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00261537">
        <w:rPr>
          <w:rFonts w:ascii="Times New Roman" w:hAnsi="Times New Roman"/>
          <w:sz w:val="22"/>
          <w:szCs w:val="22"/>
        </w:rPr>
        <w:t>15</w:t>
      </w:r>
    </w:p>
    <w:p w14:paraId="76851A95" w14:textId="77777777" w:rsidR="004E4A35" w:rsidRPr="00261537" w:rsidRDefault="004E4A35" w:rsidP="004E4A35">
      <w:pPr>
        <w:rPr>
          <w:rFonts w:ascii="Times New Roman" w:hAnsi="Times New Roman"/>
          <w:sz w:val="22"/>
          <w:szCs w:val="22"/>
        </w:rPr>
      </w:pPr>
    </w:p>
    <w:p w14:paraId="6B59BF10" w14:textId="7842FB1F" w:rsidR="004E4A35" w:rsidRDefault="00261537" w:rsidP="004E4A35">
      <w:pPr>
        <w:rPr>
          <w:rFonts w:ascii="Times New Roman" w:hAnsi="Times New Roman"/>
          <w:sz w:val="22"/>
          <w:szCs w:val="22"/>
        </w:rPr>
      </w:pPr>
      <w:r>
        <w:rPr>
          <w:rFonts w:ascii="Times New Roman" w:hAnsi="Times New Roman"/>
          <w:sz w:val="22"/>
          <w:szCs w:val="22"/>
        </w:rPr>
        <w:t>Assignments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18</w:t>
      </w:r>
    </w:p>
    <w:p w14:paraId="358CDE90" w14:textId="77777777" w:rsidR="00261537" w:rsidRDefault="00261537" w:rsidP="004E4A35">
      <w:pPr>
        <w:rPr>
          <w:rFonts w:ascii="Times New Roman" w:hAnsi="Times New Roman"/>
          <w:sz w:val="22"/>
          <w:szCs w:val="22"/>
        </w:rPr>
      </w:pPr>
    </w:p>
    <w:p w14:paraId="3CA8D909" w14:textId="47B51C27" w:rsidR="00261537" w:rsidRDefault="00261537" w:rsidP="00261537">
      <w:pPr>
        <w:ind w:left="360"/>
        <w:rPr>
          <w:rFonts w:ascii="Times New Roman" w:hAnsi="Times New Roman"/>
          <w:sz w:val="22"/>
          <w:szCs w:val="22"/>
        </w:rPr>
      </w:pPr>
      <w:r>
        <w:rPr>
          <w:rFonts w:ascii="Times New Roman" w:hAnsi="Times New Roman"/>
          <w:sz w:val="22"/>
          <w:szCs w:val="22"/>
        </w:rPr>
        <w:t>Discussion questions (DQ’s)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18</w:t>
      </w:r>
    </w:p>
    <w:p w14:paraId="349B0304" w14:textId="0A05CD4D" w:rsidR="00261537" w:rsidRDefault="00261537" w:rsidP="00261537">
      <w:pPr>
        <w:ind w:left="360"/>
        <w:rPr>
          <w:rFonts w:ascii="Times New Roman" w:hAnsi="Times New Roman"/>
          <w:sz w:val="22"/>
          <w:szCs w:val="22"/>
        </w:rPr>
      </w:pPr>
      <w:r>
        <w:rPr>
          <w:rFonts w:ascii="Times New Roman" w:hAnsi="Times New Roman"/>
          <w:sz w:val="22"/>
          <w:szCs w:val="22"/>
        </w:rPr>
        <w:t>Critical reflections on readings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w:t>
      </w:r>
    </w:p>
    <w:p w14:paraId="66BA764B" w14:textId="1BA1C13E" w:rsidR="00261537" w:rsidRPr="00261537" w:rsidRDefault="00261537" w:rsidP="00261537">
      <w:pPr>
        <w:ind w:left="360"/>
        <w:rPr>
          <w:rFonts w:ascii="Times New Roman" w:hAnsi="Times New Roman"/>
          <w:sz w:val="22"/>
          <w:szCs w:val="22"/>
        </w:rPr>
      </w:pPr>
      <w:r>
        <w:rPr>
          <w:rFonts w:ascii="Times New Roman" w:hAnsi="Times New Roman"/>
          <w:sz w:val="22"/>
          <w:szCs w:val="22"/>
        </w:rPr>
        <w:t>Wiki article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21</w:t>
      </w:r>
    </w:p>
    <w:p w14:paraId="6D03A93E" w14:textId="77777777" w:rsidR="004E4A35" w:rsidRPr="00261537" w:rsidRDefault="004E4A35" w:rsidP="004E4A35">
      <w:pPr>
        <w:rPr>
          <w:rFonts w:ascii="Times New Roman" w:hAnsi="Times New Roman"/>
          <w:sz w:val="22"/>
          <w:szCs w:val="22"/>
        </w:rPr>
      </w:pPr>
    </w:p>
    <w:p w14:paraId="427BBC78" w14:textId="0DE93C25" w:rsidR="004E4A35" w:rsidRPr="00261537" w:rsidRDefault="004E4A35" w:rsidP="004E4A35">
      <w:pPr>
        <w:pStyle w:val="Footer"/>
        <w:tabs>
          <w:tab w:val="clear" w:pos="4320"/>
          <w:tab w:val="clear" w:pos="8640"/>
        </w:tabs>
        <w:rPr>
          <w:rFonts w:ascii="Times New Roman" w:hAnsi="Times New Roman"/>
          <w:sz w:val="22"/>
          <w:szCs w:val="22"/>
        </w:rPr>
      </w:pPr>
      <w:r w:rsidRPr="00261537">
        <w:rPr>
          <w:rFonts w:ascii="Times New Roman" w:hAnsi="Times New Roman"/>
          <w:sz w:val="22"/>
          <w:szCs w:val="22"/>
        </w:rPr>
        <w:t>References</w:t>
      </w:r>
      <w:r w:rsidR="00261537">
        <w:rPr>
          <w:rFonts w:ascii="Times New Roman" w:hAnsi="Times New Roman"/>
          <w:sz w:val="22"/>
          <w:szCs w:val="22"/>
        </w:rPr>
        <w:tab/>
      </w:r>
      <w:r w:rsidR="00261537">
        <w:rPr>
          <w:rFonts w:ascii="Times New Roman" w:hAnsi="Times New Roman"/>
          <w:sz w:val="22"/>
          <w:szCs w:val="22"/>
        </w:rPr>
        <w:tab/>
      </w:r>
      <w:r w:rsidR="00261537">
        <w:rPr>
          <w:rFonts w:ascii="Times New Roman" w:hAnsi="Times New Roman"/>
          <w:sz w:val="22"/>
          <w:szCs w:val="22"/>
        </w:rPr>
        <w:tab/>
      </w:r>
      <w:r w:rsid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Pr="00261537">
        <w:rPr>
          <w:rFonts w:ascii="Times New Roman" w:hAnsi="Times New Roman"/>
          <w:sz w:val="22"/>
          <w:szCs w:val="22"/>
        </w:rPr>
        <w:tab/>
      </w:r>
      <w:r w:rsidR="00261537">
        <w:rPr>
          <w:rFonts w:ascii="Times New Roman" w:hAnsi="Times New Roman"/>
          <w:sz w:val="22"/>
          <w:szCs w:val="22"/>
        </w:rPr>
        <w:t>25</w:t>
      </w:r>
    </w:p>
    <w:p w14:paraId="1FFA0C9B" w14:textId="77777777" w:rsidR="004E4A35" w:rsidRPr="00261537" w:rsidRDefault="004E4A35" w:rsidP="004E4A35">
      <w:pPr>
        <w:pStyle w:val="Footer"/>
        <w:tabs>
          <w:tab w:val="clear" w:pos="4320"/>
          <w:tab w:val="clear" w:pos="8640"/>
        </w:tabs>
        <w:rPr>
          <w:rFonts w:ascii="Times New Roman" w:hAnsi="Times New Roman"/>
          <w:sz w:val="22"/>
          <w:szCs w:val="22"/>
        </w:rPr>
      </w:pPr>
    </w:p>
    <w:p w14:paraId="56C254F3" w14:textId="7841C26B" w:rsidR="004E4A35" w:rsidRPr="00261537" w:rsidRDefault="004E4A35">
      <w:pPr>
        <w:rPr>
          <w:rFonts w:ascii="Times New Roman" w:eastAsia="Times New Roman" w:hAnsi="Times New Roman"/>
          <w:sz w:val="22"/>
          <w:szCs w:val="22"/>
        </w:rPr>
      </w:pPr>
      <w:r w:rsidRPr="00261537">
        <w:rPr>
          <w:rFonts w:ascii="Times New Roman" w:hAnsi="Times New Roman"/>
          <w:sz w:val="22"/>
          <w:szCs w:val="22"/>
        </w:rPr>
        <w:br w:type="page"/>
      </w:r>
    </w:p>
    <w:p w14:paraId="2C4F2E4D" w14:textId="3E8A9834" w:rsidR="001B7AEB" w:rsidRPr="00D34FD9" w:rsidRDefault="001B7AEB" w:rsidP="004E4A35">
      <w:pPr>
        <w:pStyle w:val="Heading1"/>
        <w:rPr>
          <w:rFonts w:ascii="Times New Roman" w:hAnsi="Times New Roman"/>
          <w:sz w:val="22"/>
          <w:szCs w:val="22"/>
        </w:rPr>
      </w:pPr>
      <w:r w:rsidRPr="00D34FD9">
        <w:rPr>
          <w:rFonts w:ascii="Times New Roman" w:eastAsia="Times" w:hAnsi="Times New Roman"/>
          <w:sz w:val="22"/>
          <w:szCs w:val="22"/>
        </w:rPr>
        <w:lastRenderedPageBreak/>
        <w:t>INTRODUCTION TO THE COURSE</w:t>
      </w:r>
    </w:p>
    <w:p w14:paraId="74B009ED" w14:textId="77777777" w:rsidR="001B7AEB" w:rsidRPr="00D34FD9" w:rsidRDefault="001B7AEB" w:rsidP="001B7AEB">
      <w:pPr>
        <w:rPr>
          <w:rFonts w:ascii="Times New Roman" w:hAnsi="Times New Roman"/>
          <w:sz w:val="22"/>
          <w:szCs w:val="22"/>
        </w:rPr>
      </w:pPr>
    </w:p>
    <w:p w14:paraId="2079ADA7" w14:textId="0711F0BC" w:rsidR="00BF792C" w:rsidRPr="00D34FD9" w:rsidRDefault="005A7D05" w:rsidP="001B7AEB">
      <w:pPr>
        <w:rPr>
          <w:rFonts w:ascii="Times New Roman" w:hAnsi="Times New Roman"/>
          <w:sz w:val="22"/>
          <w:szCs w:val="22"/>
        </w:rPr>
      </w:pPr>
      <w:r w:rsidRPr="00D34FD9">
        <w:rPr>
          <w:rFonts w:ascii="Times New Roman" w:hAnsi="Times New Roman"/>
          <w:sz w:val="22"/>
          <w:szCs w:val="22"/>
        </w:rPr>
        <w:t>INF 380E Perspectives on Information</w:t>
      </w:r>
      <w:r w:rsidR="00BF792C" w:rsidRPr="00D34FD9">
        <w:rPr>
          <w:rFonts w:ascii="Times New Roman" w:hAnsi="Times New Roman"/>
          <w:sz w:val="22"/>
          <w:szCs w:val="22"/>
        </w:rPr>
        <w:t xml:space="preserve"> is </w:t>
      </w:r>
      <w:r w:rsidRPr="00D34FD9">
        <w:rPr>
          <w:rFonts w:ascii="Times New Roman" w:hAnsi="Times New Roman"/>
          <w:sz w:val="22"/>
          <w:szCs w:val="22"/>
        </w:rPr>
        <w:t xml:space="preserve">the sole required course in the Master of Science in Information Studies (MSIS) program </w:t>
      </w:r>
      <w:r w:rsidR="00CC1A86" w:rsidRPr="00D34FD9">
        <w:rPr>
          <w:rFonts w:ascii="Times New Roman" w:hAnsi="Times New Roman"/>
          <w:sz w:val="22"/>
          <w:szCs w:val="22"/>
        </w:rPr>
        <w:t xml:space="preserve">at the </w:t>
      </w:r>
      <w:r w:rsidR="00BF792C" w:rsidRPr="00D34FD9">
        <w:rPr>
          <w:rFonts w:ascii="Times New Roman" w:hAnsi="Times New Roman"/>
          <w:sz w:val="22"/>
          <w:szCs w:val="22"/>
        </w:rPr>
        <w:t>School</w:t>
      </w:r>
      <w:r w:rsidR="00CC1A86" w:rsidRPr="00D34FD9">
        <w:rPr>
          <w:rFonts w:ascii="Times New Roman" w:hAnsi="Times New Roman"/>
          <w:sz w:val="22"/>
          <w:szCs w:val="22"/>
        </w:rPr>
        <w:t xml:space="preserve"> of Information at the University of Texas at Austin</w:t>
      </w:r>
      <w:r w:rsidR="00BF792C" w:rsidRPr="00D34FD9">
        <w:rPr>
          <w:rFonts w:ascii="Times New Roman" w:hAnsi="Times New Roman"/>
          <w:sz w:val="22"/>
          <w:szCs w:val="22"/>
        </w:rPr>
        <w:t xml:space="preserve">.  </w:t>
      </w:r>
      <w:r w:rsidR="00072B54" w:rsidRPr="00D34FD9">
        <w:rPr>
          <w:rFonts w:ascii="Times New Roman" w:hAnsi="Times New Roman"/>
          <w:sz w:val="22"/>
          <w:szCs w:val="22"/>
        </w:rPr>
        <w:t>T</w:t>
      </w:r>
      <w:r w:rsidR="00BF792C" w:rsidRPr="00D34FD9">
        <w:rPr>
          <w:rFonts w:ascii="Times New Roman" w:hAnsi="Times New Roman"/>
          <w:sz w:val="22"/>
          <w:szCs w:val="22"/>
        </w:rPr>
        <w:t xml:space="preserve">he course is intended to help introduce students to the field of information studies, </w:t>
      </w:r>
      <w:r w:rsidR="00F45A33" w:rsidRPr="00D34FD9">
        <w:rPr>
          <w:rFonts w:ascii="Times New Roman" w:hAnsi="Times New Roman"/>
          <w:sz w:val="22"/>
          <w:szCs w:val="22"/>
        </w:rPr>
        <w:t xml:space="preserve">to </w:t>
      </w:r>
      <w:r w:rsidR="00BF792C" w:rsidRPr="00D34FD9">
        <w:rPr>
          <w:rFonts w:ascii="Times New Roman" w:hAnsi="Times New Roman"/>
          <w:sz w:val="22"/>
          <w:szCs w:val="22"/>
        </w:rPr>
        <w:t>the MS</w:t>
      </w:r>
      <w:r w:rsidRPr="00D34FD9">
        <w:rPr>
          <w:rFonts w:ascii="Times New Roman" w:hAnsi="Times New Roman"/>
          <w:sz w:val="22"/>
          <w:szCs w:val="22"/>
        </w:rPr>
        <w:t>IS</w:t>
      </w:r>
      <w:r w:rsidR="00BF792C" w:rsidRPr="00D34FD9">
        <w:rPr>
          <w:rFonts w:ascii="Times New Roman" w:hAnsi="Times New Roman"/>
          <w:sz w:val="22"/>
          <w:szCs w:val="22"/>
        </w:rPr>
        <w:t xml:space="preserve"> program at the iSchool, </w:t>
      </w:r>
      <w:r w:rsidR="00F45A33" w:rsidRPr="00D34FD9">
        <w:rPr>
          <w:rFonts w:ascii="Times New Roman" w:hAnsi="Times New Roman"/>
          <w:sz w:val="22"/>
          <w:szCs w:val="22"/>
        </w:rPr>
        <w:t xml:space="preserve">to important concepts in the field </w:t>
      </w:r>
      <w:r w:rsidR="00BE5499" w:rsidRPr="00D34FD9">
        <w:rPr>
          <w:rFonts w:ascii="Times New Roman" w:hAnsi="Times New Roman"/>
          <w:sz w:val="22"/>
          <w:szCs w:val="22"/>
        </w:rPr>
        <w:t>and cognate disciplines, and to</w:t>
      </w:r>
      <w:r w:rsidR="00BF792C" w:rsidRPr="00D34FD9">
        <w:rPr>
          <w:rFonts w:ascii="Times New Roman" w:hAnsi="Times New Roman"/>
          <w:sz w:val="22"/>
          <w:szCs w:val="22"/>
        </w:rPr>
        <w:t xml:space="preserve"> each other.</w:t>
      </w:r>
      <w:r w:rsidR="00F45A33" w:rsidRPr="00D34FD9">
        <w:rPr>
          <w:rFonts w:ascii="Times New Roman" w:hAnsi="Times New Roman"/>
          <w:sz w:val="22"/>
          <w:szCs w:val="22"/>
        </w:rPr>
        <w:t xml:space="preserve">  </w:t>
      </w:r>
      <w:r w:rsidR="00242C48">
        <w:rPr>
          <w:rFonts w:ascii="Times New Roman" w:hAnsi="Times New Roman"/>
          <w:sz w:val="22"/>
          <w:szCs w:val="22"/>
        </w:rPr>
        <w:t>T</w:t>
      </w:r>
      <w:r w:rsidR="00F45A33" w:rsidRPr="00D34FD9">
        <w:rPr>
          <w:rFonts w:ascii="Times New Roman" w:hAnsi="Times New Roman"/>
          <w:sz w:val="22"/>
          <w:szCs w:val="22"/>
        </w:rPr>
        <w:t xml:space="preserve">he course </w:t>
      </w:r>
      <w:r w:rsidR="00BE5499" w:rsidRPr="00D34FD9">
        <w:rPr>
          <w:rFonts w:ascii="Times New Roman" w:hAnsi="Times New Roman"/>
          <w:sz w:val="22"/>
          <w:szCs w:val="22"/>
        </w:rPr>
        <w:t xml:space="preserve">will </w:t>
      </w:r>
      <w:r w:rsidR="00242C48">
        <w:rPr>
          <w:rFonts w:ascii="Times New Roman" w:hAnsi="Times New Roman"/>
          <w:sz w:val="22"/>
          <w:szCs w:val="22"/>
        </w:rPr>
        <w:t xml:space="preserve">also </w:t>
      </w:r>
      <w:r w:rsidR="00BE5499" w:rsidRPr="00D34FD9">
        <w:rPr>
          <w:rFonts w:ascii="Times New Roman" w:hAnsi="Times New Roman"/>
          <w:sz w:val="22"/>
          <w:szCs w:val="22"/>
        </w:rPr>
        <w:t>help students gain some</w:t>
      </w:r>
      <w:r w:rsidR="00F45A33" w:rsidRPr="00D34FD9">
        <w:rPr>
          <w:rFonts w:ascii="Times New Roman" w:hAnsi="Times New Roman"/>
          <w:sz w:val="22"/>
          <w:szCs w:val="22"/>
        </w:rPr>
        <w:t xml:space="preserve"> familiarity with </w:t>
      </w:r>
      <w:r w:rsidR="001D713D" w:rsidRPr="00D34FD9">
        <w:rPr>
          <w:rFonts w:ascii="Times New Roman" w:hAnsi="Times New Roman"/>
          <w:sz w:val="22"/>
          <w:szCs w:val="22"/>
        </w:rPr>
        <w:t xml:space="preserve">a small number of </w:t>
      </w:r>
      <w:r w:rsidR="00F45A33" w:rsidRPr="00D34FD9">
        <w:rPr>
          <w:rFonts w:ascii="Times New Roman" w:hAnsi="Times New Roman"/>
          <w:sz w:val="22"/>
          <w:szCs w:val="22"/>
        </w:rPr>
        <w:t xml:space="preserve">iSchool faculty </w:t>
      </w:r>
      <w:r w:rsidR="002C1EBA" w:rsidRPr="00D34FD9">
        <w:rPr>
          <w:rFonts w:ascii="Times New Roman" w:hAnsi="Times New Roman"/>
          <w:sz w:val="22"/>
          <w:szCs w:val="22"/>
        </w:rPr>
        <w:t xml:space="preserve">members </w:t>
      </w:r>
      <w:r w:rsidR="00F45A33" w:rsidRPr="00D34FD9">
        <w:rPr>
          <w:rFonts w:ascii="Times New Roman" w:hAnsi="Times New Roman"/>
          <w:sz w:val="22"/>
          <w:szCs w:val="22"/>
        </w:rPr>
        <w:t xml:space="preserve">and </w:t>
      </w:r>
      <w:r w:rsidR="001D713D" w:rsidRPr="00D34FD9">
        <w:rPr>
          <w:rFonts w:ascii="Times New Roman" w:hAnsi="Times New Roman"/>
          <w:sz w:val="22"/>
          <w:szCs w:val="22"/>
        </w:rPr>
        <w:t>their work</w:t>
      </w:r>
      <w:r w:rsidR="00F45A33" w:rsidRPr="00D34FD9">
        <w:rPr>
          <w:rFonts w:ascii="Times New Roman" w:hAnsi="Times New Roman"/>
          <w:sz w:val="22"/>
          <w:szCs w:val="22"/>
        </w:rPr>
        <w:t>.</w:t>
      </w:r>
    </w:p>
    <w:p w14:paraId="02675061" w14:textId="77777777" w:rsidR="005A7D05" w:rsidRPr="00D34FD9" w:rsidRDefault="005A7D05" w:rsidP="001B7AEB">
      <w:pPr>
        <w:rPr>
          <w:rFonts w:ascii="Times New Roman" w:hAnsi="Times New Roman"/>
          <w:sz w:val="22"/>
          <w:szCs w:val="22"/>
        </w:rPr>
      </w:pPr>
    </w:p>
    <w:p w14:paraId="5BC673A5" w14:textId="52DA794D" w:rsidR="003B29B1" w:rsidRDefault="003B34A2" w:rsidP="001B7AEB">
      <w:pPr>
        <w:rPr>
          <w:rFonts w:ascii="Times New Roman" w:hAnsi="Times New Roman"/>
          <w:sz w:val="22"/>
          <w:szCs w:val="22"/>
        </w:rPr>
      </w:pPr>
      <w:r>
        <w:rPr>
          <w:rFonts w:ascii="Times New Roman" w:hAnsi="Times New Roman"/>
          <w:sz w:val="22"/>
          <w:szCs w:val="22"/>
        </w:rPr>
        <w:t>Eight of 14 c</w:t>
      </w:r>
      <w:r w:rsidR="001D713D" w:rsidRPr="00D34FD9">
        <w:rPr>
          <w:rFonts w:ascii="Times New Roman" w:hAnsi="Times New Roman"/>
          <w:sz w:val="22"/>
          <w:szCs w:val="22"/>
        </w:rPr>
        <w:t xml:space="preserve">ourse meetings </w:t>
      </w:r>
      <w:r w:rsidR="003B29B1">
        <w:rPr>
          <w:rFonts w:ascii="Times New Roman" w:hAnsi="Times New Roman"/>
          <w:sz w:val="22"/>
          <w:szCs w:val="22"/>
        </w:rPr>
        <w:t>be</w:t>
      </w:r>
      <w:r w:rsidR="00286BE9" w:rsidRPr="00D34FD9">
        <w:rPr>
          <w:rFonts w:ascii="Times New Roman" w:hAnsi="Times New Roman"/>
          <w:sz w:val="22"/>
          <w:szCs w:val="22"/>
        </w:rPr>
        <w:t xml:space="preserve"> synchronous</w:t>
      </w:r>
      <w:r w:rsidRPr="003B34A2">
        <w:rPr>
          <w:rFonts w:ascii="Times New Roman" w:hAnsi="Times New Roman"/>
          <w:sz w:val="22"/>
          <w:szCs w:val="22"/>
        </w:rPr>
        <w:t xml:space="preserve"> </w:t>
      </w:r>
      <w:r w:rsidR="003B29B1">
        <w:rPr>
          <w:rFonts w:ascii="Times New Roman" w:hAnsi="Times New Roman"/>
          <w:sz w:val="22"/>
          <w:szCs w:val="22"/>
        </w:rPr>
        <w:t xml:space="preserve">on Zoom </w:t>
      </w:r>
      <w:r w:rsidRPr="00D34FD9">
        <w:rPr>
          <w:rFonts w:ascii="Times New Roman" w:hAnsi="Times New Roman"/>
          <w:sz w:val="22"/>
          <w:szCs w:val="22"/>
        </w:rPr>
        <w:t>Monday 3:00 – 6:00 PM Central time</w:t>
      </w:r>
      <w:r>
        <w:rPr>
          <w:rFonts w:ascii="Times New Roman" w:hAnsi="Times New Roman"/>
          <w:sz w:val="22"/>
          <w:szCs w:val="22"/>
        </w:rPr>
        <w:t>.  The other</w:t>
      </w:r>
      <w:r w:rsidR="003B29B1">
        <w:rPr>
          <w:rFonts w:ascii="Times New Roman" w:hAnsi="Times New Roman"/>
          <w:sz w:val="22"/>
          <w:szCs w:val="22"/>
        </w:rPr>
        <w:t>s</w:t>
      </w:r>
      <w:r>
        <w:rPr>
          <w:rFonts w:ascii="Times New Roman" w:hAnsi="Times New Roman"/>
          <w:sz w:val="22"/>
          <w:szCs w:val="22"/>
        </w:rPr>
        <w:t xml:space="preserve"> will happen asynchronously</w:t>
      </w:r>
      <w:r w:rsidR="003B29B1">
        <w:rPr>
          <w:rFonts w:ascii="Times New Roman" w:hAnsi="Times New Roman"/>
          <w:sz w:val="22"/>
          <w:szCs w:val="22"/>
        </w:rPr>
        <w:t xml:space="preserve">.  I will </w:t>
      </w:r>
      <w:r w:rsidR="003B29B1">
        <w:rPr>
          <w:rFonts w:ascii="Times New Roman" w:hAnsi="Times New Roman"/>
          <w:b/>
          <w:sz w:val="22"/>
          <w:szCs w:val="22"/>
        </w:rPr>
        <w:t>NEVER</w:t>
      </w:r>
      <w:r w:rsidR="003B29B1">
        <w:rPr>
          <w:rFonts w:ascii="Times New Roman" w:hAnsi="Times New Roman"/>
          <w:sz w:val="22"/>
          <w:szCs w:val="22"/>
        </w:rPr>
        <w:t xml:space="preserve"> record our interactions, nor should you.</w:t>
      </w:r>
    </w:p>
    <w:p w14:paraId="7707B083" w14:textId="2FBF5FAE" w:rsidR="00BF792C" w:rsidRPr="00D34FD9" w:rsidRDefault="003B29B1" w:rsidP="001B7AEB">
      <w:pPr>
        <w:rPr>
          <w:rFonts w:ascii="Times New Roman" w:hAnsi="Times New Roman"/>
          <w:sz w:val="22"/>
          <w:szCs w:val="22"/>
        </w:rPr>
      </w:pPr>
      <w:r w:rsidRPr="00D34FD9">
        <w:rPr>
          <w:rFonts w:ascii="Times New Roman" w:hAnsi="Times New Roman"/>
          <w:sz w:val="22"/>
          <w:szCs w:val="22"/>
        </w:rPr>
        <w:t xml:space="preserve"> </w:t>
      </w:r>
    </w:p>
    <w:p w14:paraId="7D0B916A" w14:textId="75C2C550" w:rsidR="00D300B9" w:rsidRPr="00D34FD9" w:rsidRDefault="00286BE9" w:rsidP="001B7AEB">
      <w:pPr>
        <w:rPr>
          <w:rFonts w:ascii="Times New Roman" w:hAnsi="Times New Roman"/>
          <w:sz w:val="22"/>
          <w:szCs w:val="22"/>
        </w:rPr>
      </w:pPr>
      <w:r w:rsidRPr="00D34FD9">
        <w:rPr>
          <w:rFonts w:ascii="Times New Roman" w:hAnsi="Times New Roman"/>
          <w:sz w:val="22"/>
          <w:szCs w:val="22"/>
        </w:rPr>
        <w:t>T</w:t>
      </w:r>
      <w:r w:rsidR="00BF792C" w:rsidRPr="00D34FD9">
        <w:rPr>
          <w:rFonts w:ascii="Times New Roman" w:hAnsi="Times New Roman"/>
          <w:sz w:val="22"/>
          <w:szCs w:val="22"/>
        </w:rPr>
        <w:t>he course</w:t>
      </w:r>
      <w:r w:rsidR="00D300B9" w:rsidRPr="00D34FD9">
        <w:rPr>
          <w:rFonts w:ascii="Times New Roman" w:hAnsi="Times New Roman"/>
          <w:sz w:val="22"/>
          <w:szCs w:val="22"/>
        </w:rPr>
        <w:t xml:space="preserve"> examines information as a fundamental concept in information studies as well as in other disciplines and literatures.  Thus, the course will look at a wide variety of ways of operationalizing the concept of information, especially at different historical moments, </w:t>
      </w:r>
      <w:r w:rsidR="003A7AF5" w:rsidRPr="00D34FD9">
        <w:rPr>
          <w:rFonts w:ascii="Times New Roman" w:hAnsi="Times New Roman"/>
          <w:sz w:val="22"/>
          <w:szCs w:val="22"/>
        </w:rPr>
        <w:t xml:space="preserve">in multiple research traditions, </w:t>
      </w:r>
      <w:r w:rsidR="00D300B9" w:rsidRPr="00D34FD9">
        <w:rPr>
          <w:rFonts w:ascii="Times New Roman" w:hAnsi="Times New Roman"/>
          <w:sz w:val="22"/>
          <w:szCs w:val="22"/>
        </w:rPr>
        <w:t>and in various kinds of ways.  While most of the narratives we will examine extol the idea of information and, indeed, privilege it, others will undermine it, questioning its value and even its existence.</w:t>
      </w:r>
      <w:r w:rsidR="00475820">
        <w:rPr>
          <w:rFonts w:ascii="Times New Roman" w:hAnsi="Times New Roman"/>
          <w:sz w:val="22"/>
          <w:szCs w:val="22"/>
        </w:rPr>
        <w:t xml:space="preserve">  Such </w:t>
      </w:r>
      <w:r w:rsidR="004D071B">
        <w:rPr>
          <w:rFonts w:ascii="Times New Roman" w:hAnsi="Times New Roman"/>
          <w:sz w:val="22"/>
          <w:szCs w:val="22"/>
        </w:rPr>
        <w:t xml:space="preserve">heterogeneity of </w:t>
      </w:r>
      <w:r w:rsidR="00475820">
        <w:rPr>
          <w:rFonts w:ascii="Times New Roman" w:hAnsi="Times New Roman"/>
          <w:sz w:val="22"/>
          <w:szCs w:val="22"/>
        </w:rPr>
        <w:t xml:space="preserve">views make </w:t>
      </w:r>
      <w:r w:rsidR="004A4B49">
        <w:rPr>
          <w:rFonts w:ascii="Times New Roman" w:hAnsi="Times New Roman"/>
          <w:sz w:val="22"/>
          <w:szCs w:val="22"/>
        </w:rPr>
        <w:t xml:space="preserve">it </w:t>
      </w:r>
      <w:r w:rsidR="00475820">
        <w:rPr>
          <w:rFonts w:ascii="Times New Roman" w:hAnsi="Times New Roman"/>
          <w:sz w:val="22"/>
          <w:szCs w:val="22"/>
        </w:rPr>
        <w:t xml:space="preserve">plain </w:t>
      </w:r>
      <w:r w:rsidR="004A4B49">
        <w:rPr>
          <w:rFonts w:ascii="Times New Roman" w:hAnsi="Times New Roman"/>
          <w:sz w:val="22"/>
          <w:szCs w:val="22"/>
        </w:rPr>
        <w:t xml:space="preserve">that </w:t>
      </w:r>
      <w:r w:rsidR="00475820">
        <w:rPr>
          <w:rFonts w:ascii="Times New Roman" w:hAnsi="Times New Roman"/>
          <w:sz w:val="22"/>
          <w:szCs w:val="22"/>
        </w:rPr>
        <w:t xml:space="preserve">information studies </w:t>
      </w:r>
      <w:r w:rsidR="004A4B49">
        <w:rPr>
          <w:rFonts w:ascii="Times New Roman" w:hAnsi="Times New Roman"/>
          <w:sz w:val="22"/>
          <w:szCs w:val="22"/>
        </w:rPr>
        <w:t>i</w:t>
      </w:r>
      <w:r w:rsidR="00475820">
        <w:rPr>
          <w:rFonts w:ascii="Times New Roman" w:hAnsi="Times New Roman"/>
          <w:sz w:val="22"/>
          <w:szCs w:val="22"/>
        </w:rPr>
        <w:t>s an interdisciplinary field.</w:t>
      </w:r>
    </w:p>
    <w:p w14:paraId="2DFAA0D4" w14:textId="77777777" w:rsidR="001D4F3D" w:rsidRPr="00D34FD9" w:rsidRDefault="001D4F3D" w:rsidP="001B7AEB">
      <w:pPr>
        <w:rPr>
          <w:rFonts w:ascii="Times New Roman" w:hAnsi="Times New Roman"/>
          <w:sz w:val="22"/>
          <w:szCs w:val="22"/>
        </w:rPr>
      </w:pPr>
    </w:p>
    <w:p w14:paraId="659875F8" w14:textId="6D42FAD5" w:rsidR="008B56AF" w:rsidRDefault="008B56AF" w:rsidP="008B56AF">
      <w:pPr>
        <w:spacing w:line="240" w:lineRule="exact"/>
        <w:rPr>
          <w:rFonts w:ascii="Times New Roman" w:eastAsia="Calibri" w:hAnsi="Times New Roman"/>
          <w:color w:val="201F1E"/>
          <w:sz w:val="22"/>
          <w:szCs w:val="22"/>
        </w:rPr>
      </w:pPr>
      <w:r>
        <w:rPr>
          <w:rFonts w:ascii="Times New Roman" w:eastAsia="Calibri" w:hAnsi="Times New Roman"/>
          <w:color w:val="201F1E"/>
          <w:sz w:val="22"/>
          <w:szCs w:val="22"/>
        </w:rPr>
        <w:t>Overall, t</w:t>
      </w:r>
      <w:r w:rsidR="001D4F3D" w:rsidRPr="00D34FD9">
        <w:rPr>
          <w:rFonts w:ascii="Times New Roman" w:eastAsia="Calibri" w:hAnsi="Times New Roman"/>
          <w:color w:val="201F1E"/>
          <w:sz w:val="22"/>
          <w:szCs w:val="22"/>
        </w:rPr>
        <w:t xml:space="preserve">he course provides a foundation for understanding </w:t>
      </w:r>
      <w:r w:rsidR="004A4B49">
        <w:rPr>
          <w:rFonts w:ascii="Times New Roman" w:eastAsia="Calibri" w:hAnsi="Times New Roman"/>
          <w:color w:val="201F1E"/>
          <w:sz w:val="22"/>
          <w:szCs w:val="22"/>
        </w:rPr>
        <w:t xml:space="preserve">some </w:t>
      </w:r>
      <w:r w:rsidR="001D4F3D" w:rsidRPr="00D34FD9">
        <w:rPr>
          <w:rFonts w:ascii="Times New Roman" w:eastAsia="Calibri" w:hAnsi="Times New Roman"/>
          <w:color w:val="201F1E"/>
          <w:sz w:val="22"/>
          <w:szCs w:val="22"/>
        </w:rPr>
        <w:t xml:space="preserve">theories, assumptions and perspectives on information as it appears in information studies and a variety of cognate fields. </w:t>
      </w:r>
      <w:r>
        <w:rPr>
          <w:rFonts w:ascii="Times New Roman" w:eastAsia="Calibri" w:hAnsi="Times New Roman"/>
          <w:color w:val="201F1E"/>
          <w:sz w:val="22"/>
          <w:szCs w:val="22"/>
        </w:rPr>
        <w:t xml:space="preserve"> At the same time, however, the course aims to help students be informed, skeptical, and engaged readers of others’ work and thoughtful participants in conversations in information studies and beyond.  Such participation requires serious consideration of others’ ideas without simple acceptance of any knowledge claims.</w:t>
      </w:r>
    </w:p>
    <w:p w14:paraId="4E86D74F" w14:textId="25FEDC19" w:rsidR="00475820" w:rsidRDefault="00475820" w:rsidP="008B56AF">
      <w:pPr>
        <w:spacing w:line="240" w:lineRule="exact"/>
        <w:rPr>
          <w:rFonts w:ascii="Times New Roman" w:eastAsia="Calibri" w:hAnsi="Times New Roman"/>
          <w:color w:val="201F1E"/>
          <w:sz w:val="22"/>
          <w:szCs w:val="22"/>
        </w:rPr>
      </w:pPr>
    </w:p>
    <w:p w14:paraId="09CB7E17" w14:textId="2263F4FD" w:rsidR="00475820" w:rsidRDefault="00475820" w:rsidP="008B56AF">
      <w:pPr>
        <w:spacing w:line="240" w:lineRule="exact"/>
        <w:rPr>
          <w:rFonts w:ascii="Times New Roman" w:eastAsia="Calibri" w:hAnsi="Times New Roman"/>
          <w:color w:val="201F1E"/>
          <w:sz w:val="22"/>
          <w:szCs w:val="22"/>
        </w:rPr>
      </w:pPr>
      <w:r>
        <w:rPr>
          <w:rFonts w:ascii="Times New Roman" w:eastAsia="Calibri" w:hAnsi="Times New Roman"/>
          <w:color w:val="201F1E"/>
          <w:sz w:val="22"/>
          <w:szCs w:val="22"/>
        </w:rPr>
        <w:t xml:space="preserve">Being serious about ideas means, among other things, understanding that any discipline including our own is not “about facts,” but is rather, as some may put it,  “a series of arguments, issues, and controversies” (Loewen, 1996, p. 47).  </w:t>
      </w:r>
      <w:r w:rsidR="001F5EB7">
        <w:rPr>
          <w:rFonts w:ascii="Times New Roman" w:eastAsia="Calibri" w:hAnsi="Times New Roman"/>
          <w:color w:val="201F1E"/>
          <w:sz w:val="22"/>
          <w:szCs w:val="22"/>
        </w:rPr>
        <w:t>An engaged information professional, no matter what their position and politics, and the engaged scholar exhibit an openness to ideas, a commitment to serious inquiry, and a spirit of critique and skepticism, not cynicism, discourtesy, or dismissal of others’ ideas.</w:t>
      </w:r>
    </w:p>
    <w:p w14:paraId="3C4B50A9" w14:textId="77777777" w:rsidR="00AE372C" w:rsidRDefault="00AE372C" w:rsidP="008B56AF">
      <w:pPr>
        <w:spacing w:line="240" w:lineRule="exact"/>
        <w:rPr>
          <w:rFonts w:ascii="Times New Roman" w:eastAsia="Calibri" w:hAnsi="Times New Roman"/>
          <w:color w:val="201F1E"/>
          <w:sz w:val="22"/>
          <w:szCs w:val="22"/>
        </w:rPr>
      </w:pPr>
    </w:p>
    <w:p w14:paraId="33FC7EEC" w14:textId="5A926658" w:rsidR="008B56AF" w:rsidRDefault="004D071B" w:rsidP="008B56AF">
      <w:pPr>
        <w:spacing w:line="240" w:lineRule="exact"/>
        <w:rPr>
          <w:rFonts w:ascii="Times New Roman" w:eastAsia="Calibri" w:hAnsi="Times New Roman"/>
          <w:color w:val="201F1E"/>
          <w:sz w:val="22"/>
          <w:szCs w:val="22"/>
        </w:rPr>
      </w:pPr>
      <w:r>
        <w:rPr>
          <w:rFonts w:ascii="Times New Roman" w:eastAsia="Calibri" w:hAnsi="Times New Roman"/>
          <w:color w:val="201F1E"/>
          <w:sz w:val="22"/>
          <w:szCs w:val="22"/>
        </w:rPr>
        <w:t>T</w:t>
      </w:r>
      <w:r w:rsidR="00AE372C">
        <w:rPr>
          <w:rFonts w:ascii="Times New Roman" w:eastAsia="Calibri" w:hAnsi="Times New Roman"/>
          <w:color w:val="201F1E"/>
          <w:sz w:val="22"/>
          <w:szCs w:val="22"/>
        </w:rPr>
        <w:t xml:space="preserve">his course </w:t>
      </w:r>
      <w:r>
        <w:rPr>
          <w:rFonts w:ascii="Times New Roman" w:eastAsia="Calibri" w:hAnsi="Times New Roman"/>
          <w:color w:val="201F1E"/>
          <w:sz w:val="22"/>
          <w:szCs w:val="22"/>
        </w:rPr>
        <w:t>aim</w:t>
      </w:r>
      <w:r w:rsidR="00AE372C">
        <w:rPr>
          <w:rFonts w:ascii="Times New Roman" w:eastAsia="Calibri" w:hAnsi="Times New Roman"/>
          <w:color w:val="201F1E"/>
          <w:sz w:val="22"/>
          <w:szCs w:val="22"/>
        </w:rPr>
        <w:t>s to help students raise, confront, and seriously address important problems, questions, and controversies for which there are no easy answers and the resolution of which engender serious disagreement among people of reason and good will.</w:t>
      </w:r>
      <w:r w:rsidR="008B56AF">
        <w:rPr>
          <w:rFonts w:ascii="Times New Roman" w:eastAsia="Calibri" w:hAnsi="Times New Roman"/>
          <w:color w:val="201F1E"/>
          <w:sz w:val="22"/>
          <w:szCs w:val="22"/>
        </w:rPr>
        <w:t xml:space="preserve"> </w:t>
      </w:r>
      <w:r w:rsidR="00AE372C">
        <w:rPr>
          <w:rFonts w:ascii="Times New Roman" w:eastAsia="Calibri" w:hAnsi="Times New Roman"/>
          <w:color w:val="201F1E"/>
          <w:sz w:val="22"/>
          <w:szCs w:val="22"/>
        </w:rPr>
        <w:t xml:space="preserve"> Thus, we will treat each other, others in our School, and elsewhere, including the authors of our readings, with courtesy as well as a spirit of honest inquiry.</w:t>
      </w:r>
    </w:p>
    <w:p w14:paraId="5FA2C73F" w14:textId="77777777" w:rsidR="008B56AF" w:rsidRDefault="008B56AF" w:rsidP="008B56AF">
      <w:pPr>
        <w:spacing w:line="240" w:lineRule="exact"/>
        <w:rPr>
          <w:rFonts w:ascii="Times New Roman" w:eastAsia="Calibri" w:hAnsi="Times New Roman"/>
          <w:color w:val="201F1E"/>
          <w:sz w:val="22"/>
          <w:szCs w:val="22"/>
        </w:rPr>
      </w:pPr>
    </w:p>
    <w:p w14:paraId="1A6BD012" w14:textId="04C6BEFF" w:rsidR="001D4F3D" w:rsidRPr="00D34FD9" w:rsidRDefault="00AE372C" w:rsidP="008B56AF">
      <w:pPr>
        <w:spacing w:line="240" w:lineRule="exact"/>
        <w:rPr>
          <w:rFonts w:ascii="Times New Roman" w:eastAsia="Calibri" w:hAnsi="Times New Roman"/>
          <w:color w:val="201F1E"/>
          <w:sz w:val="22"/>
          <w:szCs w:val="22"/>
        </w:rPr>
      </w:pPr>
      <w:r>
        <w:rPr>
          <w:rFonts w:ascii="Times New Roman" w:eastAsia="Calibri" w:hAnsi="Times New Roman"/>
          <w:color w:val="201F1E"/>
          <w:sz w:val="22"/>
          <w:szCs w:val="22"/>
        </w:rPr>
        <w:t>Further, u</w:t>
      </w:r>
      <w:r w:rsidR="001D4F3D" w:rsidRPr="00D34FD9">
        <w:rPr>
          <w:rFonts w:ascii="Times New Roman" w:eastAsia="Calibri" w:hAnsi="Times New Roman"/>
          <w:color w:val="201F1E"/>
          <w:sz w:val="22"/>
          <w:szCs w:val="22"/>
        </w:rPr>
        <w:t>pon successful completion of this course, students will have accomplished or be able to:</w:t>
      </w:r>
    </w:p>
    <w:p w14:paraId="69614B14" w14:textId="77777777" w:rsidR="001D4F3D" w:rsidRPr="00D34FD9" w:rsidRDefault="001D4F3D" w:rsidP="008B56AF">
      <w:pPr>
        <w:spacing w:line="240" w:lineRule="exact"/>
        <w:ind w:left="360" w:hanging="360"/>
        <w:rPr>
          <w:rFonts w:ascii="Times New Roman" w:hAnsi="Times New Roman"/>
          <w:sz w:val="22"/>
          <w:szCs w:val="22"/>
        </w:rPr>
      </w:pPr>
    </w:p>
    <w:p w14:paraId="3519F438" w14:textId="6DD4A24A" w:rsidR="001D4F3D" w:rsidRPr="00D34FD9" w:rsidRDefault="001D4F3D" w:rsidP="008B56AF">
      <w:pPr>
        <w:pStyle w:val="ListParagraph"/>
        <w:numPr>
          <w:ilvl w:val="0"/>
          <w:numId w:val="4"/>
        </w:numPr>
        <w:spacing w:line="240" w:lineRule="exact"/>
        <w:ind w:left="360"/>
        <w:rPr>
          <w:rFonts w:ascii="Times New Roman" w:hAnsi="Times New Roman"/>
          <w:sz w:val="22"/>
          <w:szCs w:val="22"/>
        </w:rPr>
      </w:pPr>
      <w:r w:rsidRPr="00D34FD9">
        <w:rPr>
          <w:rFonts w:ascii="Times New Roman" w:eastAsia="Calibri" w:hAnsi="Times New Roman"/>
          <w:sz w:val="22"/>
          <w:szCs w:val="22"/>
        </w:rPr>
        <w:t>Identify the role of information studies, broadly construed, and its role in particular environments and contexts.</w:t>
      </w:r>
    </w:p>
    <w:p w14:paraId="3FBACC3B" w14:textId="1162E506" w:rsidR="001D4F3D" w:rsidRPr="00D34FD9" w:rsidRDefault="001D4F3D" w:rsidP="008B56AF">
      <w:pPr>
        <w:pStyle w:val="ListParagraph"/>
        <w:numPr>
          <w:ilvl w:val="0"/>
          <w:numId w:val="4"/>
        </w:numPr>
        <w:spacing w:line="240" w:lineRule="exact"/>
        <w:ind w:left="360"/>
        <w:rPr>
          <w:rFonts w:ascii="Times New Roman" w:hAnsi="Times New Roman"/>
          <w:sz w:val="22"/>
          <w:szCs w:val="22"/>
        </w:rPr>
      </w:pPr>
      <w:r w:rsidRPr="00D34FD9">
        <w:rPr>
          <w:rFonts w:ascii="Times New Roman" w:eastAsia="Calibri" w:hAnsi="Times New Roman"/>
          <w:color w:val="201F1E"/>
          <w:sz w:val="22"/>
          <w:szCs w:val="22"/>
        </w:rPr>
        <w:t>Explore how disciplines such as our own and others have looked at information as a primary and foundational concept.</w:t>
      </w:r>
    </w:p>
    <w:p w14:paraId="7C39BCA3" w14:textId="19F8DFA3" w:rsidR="001D4F3D" w:rsidRPr="00D34FD9" w:rsidRDefault="001D4F3D" w:rsidP="008B56AF">
      <w:pPr>
        <w:pStyle w:val="ListParagraph"/>
        <w:numPr>
          <w:ilvl w:val="0"/>
          <w:numId w:val="4"/>
        </w:numPr>
        <w:spacing w:line="240" w:lineRule="exact"/>
        <w:ind w:left="360"/>
        <w:rPr>
          <w:rFonts w:ascii="Times New Roman" w:hAnsi="Times New Roman"/>
          <w:sz w:val="22"/>
          <w:szCs w:val="22"/>
        </w:rPr>
      </w:pPr>
      <w:r w:rsidRPr="00D34FD9">
        <w:rPr>
          <w:rFonts w:ascii="Times New Roman" w:eastAsia="Calibri" w:hAnsi="Times New Roman"/>
          <w:color w:val="201F1E"/>
          <w:sz w:val="22"/>
          <w:szCs w:val="22"/>
        </w:rPr>
        <w:t>Discuss our field’s identity, whether called information studies, library and information studies, library and information science, information science, or any other number of names.</w:t>
      </w:r>
    </w:p>
    <w:p w14:paraId="4E06A4D0" w14:textId="7BA83C7D" w:rsidR="001D4F3D" w:rsidRPr="00D34FD9" w:rsidRDefault="001D4F3D" w:rsidP="008B56AF">
      <w:pPr>
        <w:pStyle w:val="ListParagraph"/>
        <w:numPr>
          <w:ilvl w:val="0"/>
          <w:numId w:val="4"/>
        </w:numPr>
        <w:spacing w:line="240" w:lineRule="exact"/>
        <w:ind w:left="360"/>
        <w:rPr>
          <w:rFonts w:ascii="Times New Roman" w:hAnsi="Times New Roman"/>
          <w:sz w:val="22"/>
          <w:szCs w:val="22"/>
        </w:rPr>
      </w:pPr>
      <w:r w:rsidRPr="00D34FD9">
        <w:rPr>
          <w:rFonts w:ascii="Times New Roman" w:eastAsia="Calibri" w:hAnsi="Times New Roman"/>
          <w:color w:val="201F1E"/>
          <w:sz w:val="22"/>
          <w:szCs w:val="22"/>
        </w:rPr>
        <w:t>Discuss the primary ways in which groups, organizations, and institutions employ information; delineating relationships and distinctions among forms of information work, professions, and institutions.</w:t>
      </w:r>
    </w:p>
    <w:p w14:paraId="6FED931B" w14:textId="0025842C" w:rsidR="001D4F3D" w:rsidRPr="00D34FD9" w:rsidRDefault="001D4F3D" w:rsidP="008B56AF">
      <w:pPr>
        <w:pStyle w:val="ListParagraph"/>
        <w:numPr>
          <w:ilvl w:val="0"/>
          <w:numId w:val="4"/>
        </w:numPr>
        <w:spacing w:line="240" w:lineRule="exact"/>
        <w:ind w:left="360"/>
        <w:rPr>
          <w:rFonts w:ascii="Times New Roman" w:hAnsi="Times New Roman"/>
          <w:sz w:val="22"/>
          <w:szCs w:val="22"/>
        </w:rPr>
      </w:pPr>
      <w:r w:rsidRPr="00D34FD9">
        <w:rPr>
          <w:rFonts w:ascii="Times New Roman" w:eastAsia="Calibri" w:hAnsi="Times New Roman"/>
          <w:sz w:val="22"/>
          <w:szCs w:val="22"/>
        </w:rPr>
        <w:t>Draw upon a vocabulary and expertise for thinking critically about the challenges inherent in defining, organizing and accessing information.</w:t>
      </w:r>
    </w:p>
    <w:p w14:paraId="083160F5" w14:textId="27CBE849" w:rsidR="001D4F3D" w:rsidRPr="00765BC7" w:rsidRDefault="001D4F3D" w:rsidP="008B56AF">
      <w:pPr>
        <w:pStyle w:val="ListParagraph"/>
        <w:numPr>
          <w:ilvl w:val="0"/>
          <w:numId w:val="4"/>
        </w:numPr>
        <w:spacing w:line="240" w:lineRule="exact"/>
        <w:ind w:left="360"/>
        <w:rPr>
          <w:rFonts w:ascii="Times New Roman" w:hAnsi="Times New Roman"/>
          <w:sz w:val="22"/>
          <w:szCs w:val="22"/>
        </w:rPr>
      </w:pPr>
      <w:r w:rsidRPr="00D34FD9">
        <w:rPr>
          <w:rFonts w:ascii="Times New Roman" w:eastAsia="Calibri" w:hAnsi="Times New Roman"/>
          <w:color w:val="201F1E"/>
          <w:sz w:val="22"/>
          <w:szCs w:val="22"/>
        </w:rPr>
        <w:t>Engage in the reflective, critical inquiry essential to graduate-level oral and written work.</w:t>
      </w:r>
    </w:p>
    <w:p w14:paraId="549AF882" w14:textId="68B79DF1" w:rsidR="00765BC7" w:rsidRDefault="00765BC7" w:rsidP="00765BC7">
      <w:pPr>
        <w:spacing w:line="240" w:lineRule="exact"/>
        <w:rPr>
          <w:rFonts w:ascii="Times New Roman" w:hAnsi="Times New Roman"/>
          <w:sz w:val="22"/>
          <w:szCs w:val="22"/>
        </w:rPr>
      </w:pPr>
    </w:p>
    <w:p w14:paraId="6733087B" w14:textId="226C5A9D" w:rsidR="00765BC7" w:rsidRDefault="00765BC7" w:rsidP="00765BC7">
      <w:pPr>
        <w:spacing w:line="240" w:lineRule="exact"/>
        <w:rPr>
          <w:rFonts w:ascii="Times New Roman" w:hAnsi="Times New Roman"/>
          <w:sz w:val="22"/>
          <w:szCs w:val="22"/>
        </w:rPr>
      </w:pPr>
      <w:r>
        <w:rPr>
          <w:rFonts w:ascii="Times New Roman" w:hAnsi="Times New Roman"/>
          <w:sz w:val="22"/>
          <w:szCs w:val="22"/>
        </w:rPr>
        <w:t>Further, the course is designed to help student</w:t>
      </w:r>
      <w:r w:rsidR="00B81F27">
        <w:rPr>
          <w:rFonts w:ascii="Times New Roman" w:hAnsi="Times New Roman"/>
          <w:sz w:val="22"/>
          <w:szCs w:val="22"/>
        </w:rPr>
        <w:t>s</w:t>
      </w:r>
      <w:r>
        <w:rPr>
          <w:rFonts w:ascii="Times New Roman" w:hAnsi="Times New Roman"/>
          <w:sz w:val="22"/>
          <w:szCs w:val="22"/>
        </w:rPr>
        <w:t xml:space="preserve"> become further acquainted with collaborative work among and across the sections of the course this semester, using the variety of information and communication technologies (ICTs) at the iSchool</w:t>
      </w:r>
      <w:r w:rsidR="00475820">
        <w:rPr>
          <w:rFonts w:ascii="Times New Roman" w:hAnsi="Times New Roman"/>
          <w:sz w:val="22"/>
          <w:szCs w:val="22"/>
        </w:rPr>
        <w:t xml:space="preserve"> available to support such collaboration.</w:t>
      </w:r>
    </w:p>
    <w:p w14:paraId="31DCF222" w14:textId="0441C591" w:rsidR="003B29B1" w:rsidRDefault="003B29B1">
      <w:pPr>
        <w:rPr>
          <w:rFonts w:ascii="Times New Roman" w:hAnsi="Times New Roman"/>
          <w:sz w:val="22"/>
          <w:szCs w:val="22"/>
        </w:rPr>
      </w:pPr>
      <w:r>
        <w:rPr>
          <w:rFonts w:ascii="Times New Roman" w:hAnsi="Times New Roman"/>
          <w:sz w:val="22"/>
          <w:szCs w:val="22"/>
        </w:rPr>
        <w:br w:type="page"/>
      </w:r>
    </w:p>
    <w:p w14:paraId="0ED8E14F" w14:textId="77777777" w:rsidR="00735161" w:rsidRDefault="00735161" w:rsidP="00504224">
      <w:pPr>
        <w:pStyle w:val="Heading1"/>
        <w:rPr>
          <w:rFonts w:ascii="Times New Roman" w:hAnsi="Times New Roman"/>
          <w:b w:val="0"/>
          <w:sz w:val="22"/>
          <w:szCs w:val="22"/>
        </w:rPr>
      </w:pPr>
    </w:p>
    <w:p w14:paraId="573D9F71" w14:textId="30FA5698" w:rsidR="00504224" w:rsidRPr="00D34FD9" w:rsidRDefault="00504224" w:rsidP="00504224">
      <w:pPr>
        <w:pStyle w:val="Heading1"/>
        <w:rPr>
          <w:rFonts w:ascii="Times New Roman" w:hAnsi="Times New Roman"/>
          <w:sz w:val="22"/>
          <w:szCs w:val="22"/>
        </w:rPr>
      </w:pPr>
      <w:r w:rsidRPr="00D34FD9">
        <w:rPr>
          <w:rFonts w:ascii="Times New Roman" w:hAnsi="Times New Roman"/>
          <w:sz w:val="22"/>
          <w:szCs w:val="22"/>
        </w:rPr>
        <w:t>EXPECTATIONS OF STUDENTS’ PERFORMANCE</w:t>
      </w:r>
    </w:p>
    <w:p w14:paraId="721A9793" w14:textId="77777777" w:rsidR="00504224" w:rsidRPr="00D34FD9" w:rsidRDefault="00504224" w:rsidP="00504224">
      <w:pPr>
        <w:rPr>
          <w:rFonts w:ascii="Times New Roman" w:hAnsi="Times New Roman"/>
          <w:sz w:val="22"/>
          <w:szCs w:val="22"/>
        </w:rPr>
      </w:pPr>
    </w:p>
    <w:p w14:paraId="0135E754" w14:textId="1059985A" w:rsidR="00504224" w:rsidRPr="00D34FD9" w:rsidRDefault="00504224" w:rsidP="00504224">
      <w:pPr>
        <w:rPr>
          <w:rFonts w:ascii="Times New Roman" w:hAnsi="Times New Roman"/>
          <w:sz w:val="22"/>
          <w:szCs w:val="22"/>
        </w:rPr>
      </w:pPr>
      <w:r w:rsidRPr="00D34FD9">
        <w:rPr>
          <w:rFonts w:ascii="Times New Roman" w:hAnsi="Times New Roman"/>
          <w:sz w:val="22"/>
          <w:szCs w:val="22"/>
        </w:rPr>
        <w:t>Students are expected to be involved</w:t>
      </w:r>
      <w:r w:rsidR="00125E03">
        <w:rPr>
          <w:rFonts w:ascii="Times New Roman" w:hAnsi="Times New Roman"/>
          <w:sz w:val="22"/>
          <w:szCs w:val="22"/>
        </w:rPr>
        <w:t>,</w:t>
      </w:r>
      <w:r w:rsidRPr="00D34FD9">
        <w:rPr>
          <w:rFonts w:ascii="Times New Roman" w:hAnsi="Times New Roman"/>
          <w:sz w:val="22"/>
          <w:szCs w:val="22"/>
        </w:rPr>
        <w:t xml:space="preserve"> vigorous participants in class discussions and in the conduct of the class, whether synchr</w:t>
      </w:r>
      <w:r w:rsidR="00C240D9" w:rsidRPr="00D34FD9">
        <w:rPr>
          <w:rFonts w:ascii="Times New Roman" w:hAnsi="Times New Roman"/>
          <w:sz w:val="22"/>
          <w:szCs w:val="22"/>
        </w:rPr>
        <w:t>onously or asynchronously</w:t>
      </w:r>
      <w:r w:rsidRPr="00D34FD9">
        <w:rPr>
          <w:rFonts w:ascii="Times New Roman" w:hAnsi="Times New Roman"/>
          <w:sz w:val="22"/>
          <w:szCs w:val="22"/>
        </w:rPr>
        <w:t xml:space="preserve">.  </w:t>
      </w:r>
      <w:r w:rsidR="00C240D9" w:rsidRPr="00D34FD9">
        <w:rPr>
          <w:rFonts w:ascii="Times New Roman" w:hAnsi="Times New Roman"/>
          <w:sz w:val="22"/>
          <w:szCs w:val="22"/>
        </w:rPr>
        <w:t>The instructor</w:t>
      </w:r>
      <w:r w:rsidRPr="00D34FD9">
        <w:rPr>
          <w:rFonts w:ascii="Times New Roman" w:hAnsi="Times New Roman"/>
          <w:sz w:val="22"/>
          <w:szCs w:val="22"/>
        </w:rPr>
        <w:t xml:space="preserve"> aim</w:t>
      </w:r>
      <w:r w:rsidR="00C240D9" w:rsidRPr="00D34FD9">
        <w:rPr>
          <w:rFonts w:ascii="Times New Roman" w:hAnsi="Times New Roman"/>
          <w:sz w:val="22"/>
          <w:szCs w:val="22"/>
        </w:rPr>
        <w:t>s</w:t>
      </w:r>
      <w:r w:rsidRPr="00D34FD9">
        <w:rPr>
          <w:rFonts w:ascii="Times New Roman" w:hAnsi="Times New Roman"/>
          <w:sz w:val="22"/>
          <w:szCs w:val="22"/>
        </w:rPr>
        <w:t xml:space="preserve"> to have </w:t>
      </w:r>
      <w:r w:rsidR="00C240D9" w:rsidRPr="00D34FD9">
        <w:rPr>
          <w:rFonts w:ascii="Times New Roman" w:hAnsi="Times New Roman"/>
          <w:sz w:val="22"/>
          <w:szCs w:val="22"/>
        </w:rPr>
        <w:t>as many</w:t>
      </w:r>
      <w:r w:rsidRPr="00D34FD9">
        <w:rPr>
          <w:rFonts w:ascii="Times New Roman" w:hAnsi="Times New Roman"/>
          <w:sz w:val="22"/>
          <w:szCs w:val="22"/>
        </w:rPr>
        <w:t xml:space="preserve"> student</w:t>
      </w:r>
      <w:r w:rsidR="00C240D9" w:rsidRPr="00D34FD9">
        <w:rPr>
          <w:rFonts w:ascii="Times New Roman" w:hAnsi="Times New Roman"/>
          <w:sz w:val="22"/>
          <w:szCs w:val="22"/>
        </w:rPr>
        <w:t>s as possible</w:t>
      </w:r>
      <w:r w:rsidRPr="00D34FD9">
        <w:rPr>
          <w:rFonts w:ascii="Times New Roman" w:hAnsi="Times New Roman"/>
          <w:sz w:val="22"/>
          <w:szCs w:val="22"/>
        </w:rPr>
        <w:t xml:space="preserve"> participate in e</w:t>
      </w:r>
      <w:r w:rsidR="00125E03">
        <w:rPr>
          <w:rFonts w:ascii="Times New Roman" w:hAnsi="Times New Roman"/>
          <w:sz w:val="22"/>
          <w:szCs w:val="22"/>
        </w:rPr>
        <w:t>ach</w:t>
      </w:r>
      <w:r w:rsidRPr="00D34FD9">
        <w:rPr>
          <w:rFonts w:ascii="Times New Roman" w:hAnsi="Times New Roman"/>
          <w:sz w:val="22"/>
          <w:szCs w:val="22"/>
        </w:rPr>
        <w:t xml:space="preserve"> class meeting</w:t>
      </w:r>
      <w:r w:rsidRPr="00D34FD9">
        <w:rPr>
          <w:rFonts w:ascii="Times New Roman" w:eastAsia="Helvetica" w:hAnsi="Times New Roman"/>
          <w:sz w:val="22"/>
          <w:szCs w:val="22"/>
        </w:rPr>
        <w:t>’</w:t>
      </w:r>
      <w:r w:rsidRPr="00D34FD9">
        <w:rPr>
          <w:rFonts w:ascii="Times New Roman" w:hAnsi="Times New Roman"/>
          <w:sz w:val="22"/>
          <w:szCs w:val="22"/>
        </w:rPr>
        <w:t xml:space="preserve">s </w:t>
      </w:r>
      <w:r w:rsidR="007F321F" w:rsidRPr="00D34FD9">
        <w:rPr>
          <w:rFonts w:ascii="Times New Roman" w:hAnsi="Times New Roman"/>
          <w:sz w:val="22"/>
          <w:szCs w:val="22"/>
        </w:rPr>
        <w:t xml:space="preserve">activities and </w:t>
      </w:r>
      <w:r w:rsidRPr="00D34FD9">
        <w:rPr>
          <w:rFonts w:ascii="Times New Roman" w:hAnsi="Times New Roman"/>
          <w:sz w:val="22"/>
          <w:szCs w:val="22"/>
        </w:rPr>
        <w:t>discussion.  In addition, students must:</w:t>
      </w:r>
    </w:p>
    <w:p w14:paraId="0BF83DFC" w14:textId="77777777" w:rsidR="00504224" w:rsidRPr="00D34FD9" w:rsidRDefault="00504224" w:rsidP="00504224">
      <w:pPr>
        <w:rPr>
          <w:rFonts w:ascii="Times New Roman" w:hAnsi="Times New Roman"/>
          <w:sz w:val="22"/>
          <w:szCs w:val="22"/>
        </w:rPr>
      </w:pPr>
    </w:p>
    <w:p w14:paraId="4D6EB66D" w14:textId="0B14D184" w:rsidR="00504224" w:rsidRPr="00D34FD9" w:rsidRDefault="00504224" w:rsidP="00504224">
      <w:pPr>
        <w:ind w:left="360" w:hanging="360"/>
        <w:rPr>
          <w:rFonts w:ascii="Times New Roman" w:hAnsi="Times New Roman"/>
          <w:sz w:val="22"/>
          <w:szCs w:val="22"/>
        </w:rPr>
      </w:pPr>
      <w:r w:rsidRPr="00D34FD9">
        <w:rPr>
          <w:rFonts w:ascii="Times New Roman" w:hAnsi="Times New Roman"/>
          <w:sz w:val="22"/>
          <w:szCs w:val="22"/>
        </w:rPr>
        <w:t>•</w:t>
      </w:r>
      <w:r w:rsidRPr="00D34FD9">
        <w:rPr>
          <w:rFonts w:ascii="Times New Roman" w:hAnsi="Times New Roman"/>
          <w:sz w:val="22"/>
          <w:szCs w:val="22"/>
        </w:rPr>
        <w:tab/>
      </w:r>
      <w:r w:rsidR="00091C1A">
        <w:rPr>
          <w:rFonts w:ascii="Times New Roman" w:hAnsi="Times New Roman"/>
          <w:sz w:val="22"/>
          <w:szCs w:val="22"/>
        </w:rPr>
        <w:t>Be prepared and a</w:t>
      </w:r>
      <w:r w:rsidRPr="00D34FD9">
        <w:rPr>
          <w:rFonts w:ascii="Times New Roman" w:hAnsi="Times New Roman"/>
          <w:sz w:val="22"/>
          <w:szCs w:val="22"/>
        </w:rPr>
        <w:t xml:space="preserve">ttend all </w:t>
      </w:r>
      <w:r w:rsidR="00A10474" w:rsidRPr="00D34FD9">
        <w:rPr>
          <w:rFonts w:ascii="Times New Roman" w:hAnsi="Times New Roman"/>
          <w:sz w:val="22"/>
          <w:szCs w:val="22"/>
        </w:rPr>
        <w:t xml:space="preserve">synchronous </w:t>
      </w:r>
      <w:r w:rsidRPr="00D34FD9">
        <w:rPr>
          <w:rFonts w:ascii="Times New Roman" w:hAnsi="Times New Roman"/>
          <w:sz w:val="22"/>
          <w:szCs w:val="22"/>
        </w:rPr>
        <w:t>class sessions</w:t>
      </w:r>
      <w:r w:rsidR="00A10474" w:rsidRPr="00D34FD9">
        <w:rPr>
          <w:rFonts w:ascii="Times New Roman" w:hAnsi="Times New Roman"/>
          <w:sz w:val="22"/>
          <w:szCs w:val="22"/>
        </w:rPr>
        <w:t xml:space="preserve"> and participate in all course activities, whether synchronous or asynchronous</w:t>
      </w:r>
      <w:r w:rsidRPr="00D34FD9">
        <w:rPr>
          <w:rFonts w:ascii="Times New Roman" w:hAnsi="Times New Roman"/>
          <w:sz w:val="22"/>
          <w:szCs w:val="22"/>
        </w:rPr>
        <w:t xml:space="preserve">; </w:t>
      </w:r>
      <w:r w:rsidR="00A10474" w:rsidRPr="00D34FD9">
        <w:rPr>
          <w:rFonts w:ascii="Times New Roman" w:hAnsi="Times New Roman"/>
          <w:sz w:val="22"/>
          <w:szCs w:val="22"/>
        </w:rPr>
        <w:t>attendance and engagement are</w:t>
      </w:r>
      <w:r w:rsidRPr="00D34FD9">
        <w:rPr>
          <w:rFonts w:ascii="Times New Roman" w:hAnsi="Times New Roman"/>
          <w:sz w:val="22"/>
          <w:szCs w:val="22"/>
        </w:rPr>
        <w:t xml:space="preserve"> particularly important to success in </w:t>
      </w:r>
      <w:r w:rsidR="007F321F" w:rsidRPr="00D34FD9">
        <w:rPr>
          <w:rFonts w:ascii="Times New Roman" w:hAnsi="Times New Roman"/>
          <w:sz w:val="22"/>
          <w:szCs w:val="22"/>
        </w:rPr>
        <w:t>a course that meets asynchronously as well as synchronously</w:t>
      </w:r>
      <w:r w:rsidRPr="00D34FD9">
        <w:rPr>
          <w:rFonts w:ascii="Times New Roman" w:hAnsi="Times New Roman"/>
          <w:sz w:val="22"/>
          <w:szCs w:val="22"/>
        </w:rPr>
        <w:t>.  If a student misses a class, it is her responsibility to arrange with another student to obtain all notes, handouts, and assignment sheets.</w:t>
      </w:r>
    </w:p>
    <w:p w14:paraId="2B595CB0" w14:textId="77777777" w:rsidR="00504224" w:rsidRPr="00D34FD9" w:rsidRDefault="00504224" w:rsidP="00504224">
      <w:pPr>
        <w:ind w:left="360" w:hanging="360"/>
        <w:rPr>
          <w:rFonts w:ascii="Times New Roman" w:hAnsi="Times New Roman"/>
          <w:sz w:val="22"/>
          <w:szCs w:val="22"/>
        </w:rPr>
      </w:pPr>
    </w:p>
    <w:p w14:paraId="1E458915" w14:textId="69B31410" w:rsidR="00504224" w:rsidRPr="00D34FD9" w:rsidRDefault="00504224" w:rsidP="00504224">
      <w:pPr>
        <w:ind w:left="360" w:hanging="360"/>
        <w:rPr>
          <w:rFonts w:ascii="Times New Roman" w:hAnsi="Times New Roman"/>
          <w:sz w:val="22"/>
          <w:szCs w:val="22"/>
        </w:rPr>
      </w:pPr>
      <w:r w:rsidRPr="00D34FD9">
        <w:rPr>
          <w:rFonts w:ascii="Times New Roman" w:hAnsi="Times New Roman"/>
          <w:sz w:val="22"/>
          <w:szCs w:val="22"/>
        </w:rPr>
        <w:t>•</w:t>
      </w:r>
      <w:r w:rsidRPr="00D34FD9">
        <w:rPr>
          <w:rFonts w:ascii="Times New Roman" w:hAnsi="Times New Roman"/>
          <w:sz w:val="22"/>
          <w:szCs w:val="22"/>
        </w:rPr>
        <w:tab/>
        <w:t xml:space="preserve">Read all material </w:t>
      </w:r>
      <w:r w:rsidR="00A10474" w:rsidRPr="00D34FD9">
        <w:rPr>
          <w:rFonts w:ascii="Times New Roman" w:hAnsi="Times New Roman"/>
          <w:sz w:val="22"/>
          <w:szCs w:val="22"/>
        </w:rPr>
        <w:t xml:space="preserve">in the course schedule </w:t>
      </w:r>
      <w:r w:rsidRPr="00D34FD9">
        <w:rPr>
          <w:rFonts w:ascii="Times New Roman" w:hAnsi="Times New Roman"/>
          <w:sz w:val="22"/>
          <w:szCs w:val="22"/>
        </w:rPr>
        <w:t xml:space="preserve">prior to </w:t>
      </w:r>
      <w:r w:rsidR="00A10474" w:rsidRPr="00D34FD9">
        <w:rPr>
          <w:rFonts w:ascii="Times New Roman" w:hAnsi="Times New Roman"/>
          <w:sz w:val="22"/>
          <w:szCs w:val="22"/>
        </w:rPr>
        <w:t xml:space="preserve">the particular </w:t>
      </w:r>
      <w:r w:rsidRPr="00D34FD9">
        <w:rPr>
          <w:rFonts w:ascii="Times New Roman" w:hAnsi="Times New Roman"/>
          <w:sz w:val="22"/>
          <w:szCs w:val="22"/>
        </w:rPr>
        <w:t xml:space="preserve">class.  Students are expected to use the course readings to inform their </w:t>
      </w:r>
      <w:r w:rsidR="007F321F" w:rsidRPr="00D34FD9">
        <w:rPr>
          <w:rFonts w:ascii="Times New Roman" w:hAnsi="Times New Roman"/>
          <w:sz w:val="22"/>
          <w:szCs w:val="22"/>
        </w:rPr>
        <w:t>course</w:t>
      </w:r>
      <w:r w:rsidRPr="00D34FD9">
        <w:rPr>
          <w:rFonts w:ascii="Times New Roman" w:hAnsi="Times New Roman"/>
          <w:sz w:val="22"/>
          <w:szCs w:val="22"/>
        </w:rPr>
        <w:t xml:space="preserve"> participation and their writing.  Students must integrate what they read with what they say and write.  This imperative is essential to the development of professional expertise and to the development of a collegial professional persona.</w:t>
      </w:r>
    </w:p>
    <w:p w14:paraId="6CA8A67F" w14:textId="77777777" w:rsidR="00504224" w:rsidRPr="00D34FD9" w:rsidRDefault="00504224" w:rsidP="00504224">
      <w:pPr>
        <w:ind w:left="360" w:hanging="360"/>
        <w:rPr>
          <w:rFonts w:ascii="Times New Roman" w:hAnsi="Times New Roman"/>
          <w:sz w:val="22"/>
          <w:szCs w:val="22"/>
        </w:rPr>
      </w:pPr>
    </w:p>
    <w:p w14:paraId="1D083500" w14:textId="757FCA63" w:rsidR="00504224" w:rsidRPr="00D34FD9" w:rsidRDefault="00504224" w:rsidP="00504224">
      <w:pPr>
        <w:ind w:left="360" w:hanging="360"/>
        <w:rPr>
          <w:rFonts w:ascii="Times New Roman" w:hAnsi="Times New Roman"/>
          <w:sz w:val="22"/>
          <w:szCs w:val="22"/>
        </w:rPr>
      </w:pPr>
      <w:r w:rsidRPr="00D34FD9">
        <w:rPr>
          <w:rFonts w:ascii="Times New Roman" w:hAnsi="Times New Roman"/>
          <w:sz w:val="22"/>
          <w:szCs w:val="22"/>
        </w:rPr>
        <w:t>•</w:t>
      </w:r>
      <w:r w:rsidRPr="00D34FD9">
        <w:rPr>
          <w:rFonts w:ascii="Times New Roman" w:hAnsi="Times New Roman"/>
          <w:sz w:val="22"/>
          <w:szCs w:val="22"/>
        </w:rPr>
        <w:tab/>
        <w:t>Educate themselves and their peers.  Successful completion of graduate programs and participation in professional life depend upon a willingness to demonstrate initiative and creativity.  Participation in the professional and personal growth of colleagues is essential to one’s own success as well as theirs.  Such collegiality is at the heart of scholarship</w:t>
      </w:r>
      <w:r w:rsidR="00125E03">
        <w:rPr>
          <w:rFonts w:ascii="Times New Roman" w:hAnsi="Times New Roman"/>
          <w:sz w:val="22"/>
          <w:szCs w:val="22"/>
        </w:rPr>
        <w:t xml:space="preserve"> and demands </w:t>
      </w:r>
      <w:r w:rsidR="004A4B49">
        <w:rPr>
          <w:rFonts w:ascii="Times New Roman" w:hAnsi="Times New Roman"/>
          <w:sz w:val="22"/>
          <w:szCs w:val="22"/>
        </w:rPr>
        <w:t>commitment to everyone’s success</w:t>
      </w:r>
      <w:r w:rsidR="00125E03">
        <w:rPr>
          <w:rFonts w:ascii="Times New Roman" w:hAnsi="Times New Roman"/>
          <w:sz w:val="22"/>
          <w:szCs w:val="22"/>
        </w:rPr>
        <w:t>.</w:t>
      </w:r>
    </w:p>
    <w:p w14:paraId="5EE5F2FA" w14:textId="77777777" w:rsidR="00504224" w:rsidRPr="00D34FD9" w:rsidRDefault="00504224" w:rsidP="00504224">
      <w:pPr>
        <w:ind w:left="360" w:hanging="360"/>
        <w:rPr>
          <w:rFonts w:ascii="Times New Roman" w:hAnsi="Times New Roman"/>
          <w:sz w:val="22"/>
          <w:szCs w:val="22"/>
        </w:rPr>
      </w:pPr>
    </w:p>
    <w:p w14:paraId="36A74094" w14:textId="54009CFA" w:rsidR="00504224" w:rsidRPr="00D34FD9" w:rsidRDefault="00504224" w:rsidP="00504224">
      <w:pPr>
        <w:ind w:left="360" w:hanging="360"/>
        <w:rPr>
          <w:rFonts w:ascii="Times New Roman" w:hAnsi="Times New Roman"/>
          <w:sz w:val="22"/>
          <w:szCs w:val="22"/>
        </w:rPr>
      </w:pPr>
      <w:r w:rsidRPr="00D34FD9">
        <w:rPr>
          <w:rFonts w:ascii="Times New Roman" w:hAnsi="Times New Roman"/>
          <w:sz w:val="22"/>
          <w:szCs w:val="22"/>
        </w:rPr>
        <w:t>•</w:t>
      </w:r>
      <w:r w:rsidRPr="00D34FD9">
        <w:rPr>
          <w:rFonts w:ascii="Times New Roman" w:hAnsi="Times New Roman"/>
          <w:sz w:val="22"/>
          <w:szCs w:val="22"/>
        </w:rPr>
        <w:tab/>
        <w:t xml:space="preserve">Spend 3-4 hours in preparation for each hour in the classroom for a graduate course.  </w:t>
      </w:r>
      <w:r w:rsidR="007F321F" w:rsidRPr="00D34FD9">
        <w:rPr>
          <w:rFonts w:ascii="Times New Roman" w:hAnsi="Times New Roman"/>
          <w:sz w:val="22"/>
          <w:szCs w:val="22"/>
        </w:rPr>
        <w:t xml:space="preserve">Thus, three credit hours per week </w:t>
      </w:r>
      <w:r w:rsidRPr="00D34FD9">
        <w:rPr>
          <w:rFonts w:ascii="Times New Roman" w:hAnsi="Times New Roman"/>
          <w:sz w:val="22"/>
          <w:szCs w:val="22"/>
        </w:rPr>
        <w:t xml:space="preserve">demand c. </w:t>
      </w:r>
      <w:r w:rsidR="007F321F" w:rsidRPr="00D34FD9">
        <w:rPr>
          <w:rFonts w:ascii="Times New Roman" w:hAnsi="Times New Roman"/>
          <w:sz w:val="22"/>
          <w:szCs w:val="22"/>
        </w:rPr>
        <w:t>10-12 per week</w:t>
      </w:r>
      <w:r w:rsidRPr="00D34FD9">
        <w:rPr>
          <w:rFonts w:ascii="Times New Roman" w:hAnsi="Times New Roman"/>
          <w:sz w:val="22"/>
          <w:szCs w:val="22"/>
        </w:rPr>
        <w:t xml:space="preserve"> hours of reading, writing, and general preparation outside the classroom</w:t>
      </w:r>
      <w:r w:rsidR="007F321F" w:rsidRPr="00D34FD9">
        <w:rPr>
          <w:rFonts w:ascii="Times New Roman" w:hAnsi="Times New Roman"/>
          <w:sz w:val="22"/>
          <w:szCs w:val="22"/>
        </w:rPr>
        <w:t xml:space="preserve"> when we meet synchronously</w:t>
      </w:r>
      <w:r w:rsidR="00A10474" w:rsidRPr="00D34FD9">
        <w:rPr>
          <w:rFonts w:ascii="Times New Roman" w:hAnsi="Times New Roman"/>
          <w:sz w:val="22"/>
          <w:szCs w:val="22"/>
        </w:rPr>
        <w:t>,</w:t>
      </w:r>
      <w:r w:rsidR="007F321F" w:rsidRPr="00D34FD9">
        <w:rPr>
          <w:rFonts w:ascii="Times New Roman" w:hAnsi="Times New Roman"/>
          <w:sz w:val="22"/>
          <w:szCs w:val="22"/>
        </w:rPr>
        <w:t xml:space="preserve"> 13-15 hours per week when we do not</w:t>
      </w:r>
      <w:r w:rsidRPr="00D34FD9">
        <w:rPr>
          <w:rFonts w:ascii="Times New Roman" w:hAnsi="Times New Roman"/>
          <w:sz w:val="22"/>
          <w:szCs w:val="22"/>
        </w:rPr>
        <w:t>.</w:t>
      </w:r>
    </w:p>
    <w:p w14:paraId="49654CD9" w14:textId="77777777" w:rsidR="00504224" w:rsidRPr="00D34FD9" w:rsidRDefault="00504224" w:rsidP="00504224">
      <w:pPr>
        <w:ind w:left="360" w:hanging="360"/>
        <w:rPr>
          <w:rFonts w:ascii="Times New Roman" w:hAnsi="Times New Roman"/>
          <w:sz w:val="22"/>
          <w:szCs w:val="22"/>
        </w:rPr>
      </w:pPr>
    </w:p>
    <w:p w14:paraId="4E420DED" w14:textId="4B6141EE" w:rsidR="00504224" w:rsidRPr="00D34FD9" w:rsidRDefault="00504224" w:rsidP="00504224">
      <w:pPr>
        <w:pStyle w:val="BodyTextIndent"/>
        <w:ind w:left="360" w:hanging="360"/>
        <w:rPr>
          <w:rFonts w:ascii="Times New Roman" w:hAnsi="Times New Roman"/>
          <w:sz w:val="22"/>
          <w:szCs w:val="22"/>
        </w:rPr>
      </w:pPr>
      <w:r w:rsidRPr="00D34FD9">
        <w:rPr>
          <w:rFonts w:ascii="Times New Roman" w:hAnsi="Times New Roman"/>
          <w:sz w:val="22"/>
          <w:szCs w:val="22"/>
        </w:rPr>
        <w:t>•</w:t>
      </w:r>
      <w:r w:rsidRPr="00D34FD9">
        <w:rPr>
          <w:rFonts w:ascii="Times New Roman" w:hAnsi="Times New Roman"/>
          <w:sz w:val="22"/>
          <w:szCs w:val="22"/>
        </w:rPr>
        <w:tab/>
        <w:t>Complete all assig</w:t>
      </w:r>
      <w:r w:rsidR="007F321F" w:rsidRPr="00D34FD9">
        <w:rPr>
          <w:rFonts w:ascii="Times New Roman" w:hAnsi="Times New Roman"/>
          <w:sz w:val="22"/>
          <w:szCs w:val="22"/>
        </w:rPr>
        <w:t>nments on time.  The instructor</w:t>
      </w:r>
      <w:r w:rsidRPr="00D34FD9">
        <w:rPr>
          <w:rFonts w:ascii="Times New Roman" w:hAnsi="Times New Roman"/>
          <w:sz w:val="22"/>
          <w:szCs w:val="22"/>
        </w:rPr>
        <w:t xml:space="preserve"> will </w:t>
      </w:r>
      <w:r w:rsidRPr="00D34FD9">
        <w:rPr>
          <w:rFonts w:ascii="Times New Roman" w:hAnsi="Times New Roman"/>
          <w:b/>
          <w:sz w:val="22"/>
          <w:szCs w:val="22"/>
        </w:rPr>
        <w:t>not accept late assignments</w:t>
      </w:r>
      <w:r w:rsidRPr="00D34FD9">
        <w:rPr>
          <w:rFonts w:ascii="Times New Roman" w:hAnsi="Times New Roman"/>
          <w:sz w:val="22"/>
          <w:szCs w:val="22"/>
        </w:rPr>
        <w:t xml:space="preserve"> except in the limited circumstances noted below.  Failure to complete any assignment on time will result in a failing grade for </w:t>
      </w:r>
      <w:r w:rsidR="007F321F" w:rsidRPr="00D34FD9">
        <w:rPr>
          <w:rFonts w:ascii="Times New Roman" w:hAnsi="Times New Roman"/>
          <w:sz w:val="22"/>
          <w:szCs w:val="22"/>
        </w:rPr>
        <w:t>the course</w:t>
      </w:r>
      <w:r w:rsidRPr="00D34FD9">
        <w:rPr>
          <w:rFonts w:ascii="Times New Roman" w:hAnsi="Times New Roman"/>
          <w:sz w:val="22"/>
          <w:szCs w:val="22"/>
        </w:rPr>
        <w:t>.</w:t>
      </w:r>
    </w:p>
    <w:p w14:paraId="571D28EB" w14:textId="77777777" w:rsidR="00504224" w:rsidRPr="00D34FD9" w:rsidRDefault="00504224" w:rsidP="00504224">
      <w:pPr>
        <w:ind w:left="360" w:hanging="360"/>
        <w:rPr>
          <w:rFonts w:ascii="Times New Roman" w:hAnsi="Times New Roman"/>
          <w:sz w:val="22"/>
          <w:szCs w:val="22"/>
        </w:rPr>
      </w:pPr>
    </w:p>
    <w:p w14:paraId="14B7A7D3" w14:textId="55A81692" w:rsidR="00504224" w:rsidRPr="00EF64CF" w:rsidRDefault="00504224" w:rsidP="00504224">
      <w:pPr>
        <w:ind w:left="360" w:hanging="360"/>
        <w:rPr>
          <w:rFonts w:ascii="Times New Roman" w:hAnsi="Times New Roman"/>
          <w:sz w:val="22"/>
          <w:szCs w:val="22"/>
        </w:rPr>
      </w:pPr>
      <w:r w:rsidRPr="00D34FD9">
        <w:rPr>
          <w:rFonts w:ascii="Times New Roman" w:hAnsi="Times New Roman"/>
          <w:sz w:val="22"/>
          <w:szCs w:val="22"/>
        </w:rPr>
        <w:t>•</w:t>
      </w:r>
      <w:r w:rsidRPr="00D34FD9">
        <w:rPr>
          <w:rFonts w:ascii="Times New Roman" w:hAnsi="Times New Roman"/>
          <w:sz w:val="22"/>
          <w:szCs w:val="22"/>
        </w:rPr>
        <w:tab/>
        <w:t>A</w:t>
      </w:r>
      <w:r w:rsidR="007F321F" w:rsidRPr="00D34FD9">
        <w:rPr>
          <w:rFonts w:ascii="Times New Roman" w:hAnsi="Times New Roman"/>
          <w:sz w:val="22"/>
          <w:szCs w:val="22"/>
        </w:rPr>
        <w:t>sk for help from the instructor</w:t>
      </w:r>
      <w:r w:rsidRPr="00D34FD9">
        <w:rPr>
          <w:rFonts w:ascii="Times New Roman" w:hAnsi="Times New Roman"/>
          <w:sz w:val="22"/>
          <w:szCs w:val="22"/>
        </w:rPr>
        <w:t xml:space="preserve"> either in class, during office hours, on the telephone, through email, or in any other appropriate way.  Email is especially appropriate for informatio</w:t>
      </w:r>
      <w:r w:rsidR="007F321F" w:rsidRPr="00D34FD9">
        <w:rPr>
          <w:rFonts w:ascii="Times New Roman" w:hAnsi="Times New Roman"/>
          <w:sz w:val="22"/>
          <w:szCs w:val="22"/>
        </w:rPr>
        <w:t>n questions, and the instructor</w:t>
      </w:r>
      <w:r w:rsidRPr="00D34FD9">
        <w:rPr>
          <w:rFonts w:ascii="Times New Roman" w:hAnsi="Times New Roman"/>
          <w:sz w:val="22"/>
          <w:szCs w:val="22"/>
        </w:rPr>
        <w:t xml:space="preserve"> will ordinarily respond to a message </w:t>
      </w:r>
      <w:r w:rsidR="007F321F" w:rsidRPr="00D34FD9">
        <w:rPr>
          <w:rFonts w:ascii="Times New Roman" w:hAnsi="Times New Roman"/>
          <w:sz w:val="22"/>
          <w:szCs w:val="22"/>
        </w:rPr>
        <w:t>within twenty-four hours</w:t>
      </w:r>
      <w:r w:rsidRPr="00D34FD9">
        <w:rPr>
          <w:rFonts w:ascii="Times New Roman" w:hAnsi="Times New Roman"/>
          <w:sz w:val="22"/>
          <w:szCs w:val="22"/>
        </w:rPr>
        <w:t>.</w:t>
      </w:r>
      <w:r w:rsidR="00EF64CF">
        <w:rPr>
          <w:rFonts w:ascii="Times New Roman" w:hAnsi="Times New Roman"/>
          <w:sz w:val="22"/>
          <w:szCs w:val="22"/>
        </w:rPr>
        <w:t xml:space="preserve">  Please do </w:t>
      </w:r>
      <w:r w:rsidR="00EF64CF">
        <w:rPr>
          <w:rFonts w:ascii="Times New Roman" w:hAnsi="Times New Roman"/>
          <w:b/>
          <w:sz w:val="22"/>
          <w:szCs w:val="22"/>
        </w:rPr>
        <w:t>NOT</w:t>
      </w:r>
      <w:r w:rsidR="00EF64CF">
        <w:rPr>
          <w:rFonts w:ascii="Times New Roman" w:hAnsi="Times New Roman"/>
          <w:sz w:val="22"/>
          <w:szCs w:val="22"/>
        </w:rPr>
        <w:t xml:space="preserve"> use the messaging features in Canvas; use direct email.</w:t>
      </w:r>
    </w:p>
    <w:p w14:paraId="64AE0512" w14:textId="77777777" w:rsidR="00504224" w:rsidRPr="00D34FD9" w:rsidRDefault="00504224" w:rsidP="00504224">
      <w:pPr>
        <w:rPr>
          <w:rFonts w:ascii="Times New Roman" w:hAnsi="Times New Roman"/>
          <w:sz w:val="22"/>
          <w:szCs w:val="22"/>
        </w:rPr>
      </w:pPr>
    </w:p>
    <w:p w14:paraId="59455440" w14:textId="09473456" w:rsidR="009F7AD8" w:rsidRPr="00D34FD9" w:rsidRDefault="009F7AD8" w:rsidP="00504224">
      <w:pPr>
        <w:rPr>
          <w:rFonts w:ascii="Times New Roman" w:hAnsi="Times New Roman"/>
          <w:sz w:val="22"/>
          <w:szCs w:val="22"/>
        </w:rPr>
      </w:pPr>
      <w:r w:rsidRPr="00D34FD9">
        <w:rPr>
          <w:rFonts w:ascii="Times New Roman" w:hAnsi="Times New Roman"/>
          <w:sz w:val="22"/>
          <w:szCs w:val="22"/>
        </w:rPr>
        <w:t xml:space="preserve">The value of </w:t>
      </w:r>
      <w:r w:rsidRPr="00D34FD9">
        <w:rPr>
          <w:rFonts w:ascii="Times New Roman" w:hAnsi="Times New Roman"/>
          <w:b/>
          <w:sz w:val="22"/>
          <w:szCs w:val="22"/>
        </w:rPr>
        <w:t>academic integrity</w:t>
      </w:r>
      <w:r w:rsidRPr="00D34FD9">
        <w:rPr>
          <w:rFonts w:ascii="Times New Roman" w:hAnsi="Times New Roman"/>
          <w:sz w:val="22"/>
          <w:szCs w:val="22"/>
        </w:rPr>
        <w:t xml:space="preserve"> is paramount in the academy and professional life more generally</w:t>
      </w:r>
      <w:r w:rsidR="00D037F1" w:rsidRPr="00D34FD9">
        <w:rPr>
          <w:rFonts w:ascii="Times New Roman" w:hAnsi="Times New Roman"/>
          <w:sz w:val="22"/>
          <w:szCs w:val="22"/>
        </w:rPr>
        <w:t>, especially in a discipline such as information studies.  The UT Dean of Students has an ex</w:t>
      </w:r>
      <w:r w:rsidR="00A40A32" w:rsidRPr="00D34FD9">
        <w:rPr>
          <w:rFonts w:ascii="Times New Roman" w:hAnsi="Times New Roman"/>
          <w:sz w:val="22"/>
          <w:szCs w:val="22"/>
        </w:rPr>
        <w:t>cellent, brief summary of means</w:t>
      </w:r>
      <w:r w:rsidR="00D037F1" w:rsidRPr="00D34FD9">
        <w:rPr>
          <w:rFonts w:ascii="Times New Roman" w:hAnsi="Times New Roman"/>
          <w:sz w:val="22"/>
          <w:szCs w:val="22"/>
        </w:rPr>
        <w:t xml:space="preserve"> for ensuring academic integrity</w:t>
      </w:r>
      <w:r w:rsidR="0064396A" w:rsidRPr="00D34FD9">
        <w:rPr>
          <w:rFonts w:ascii="Times New Roman" w:hAnsi="Times New Roman"/>
          <w:sz w:val="22"/>
          <w:szCs w:val="22"/>
        </w:rPr>
        <w:t xml:space="preserve"> (https://deanofstudents.utexas.edu/conduct/academicintegrity.php)</w:t>
      </w:r>
      <w:r w:rsidR="00566477">
        <w:rPr>
          <w:rFonts w:ascii="Times New Roman" w:hAnsi="Times New Roman"/>
          <w:sz w:val="22"/>
          <w:szCs w:val="22"/>
        </w:rPr>
        <w:t>;</w:t>
      </w:r>
      <w:r w:rsidR="00D037F1" w:rsidRPr="00D34FD9">
        <w:rPr>
          <w:rFonts w:ascii="Times New Roman" w:hAnsi="Times New Roman"/>
          <w:sz w:val="22"/>
          <w:szCs w:val="22"/>
        </w:rPr>
        <w:t xml:space="preserve"> </w:t>
      </w:r>
      <w:r w:rsidR="0064396A" w:rsidRPr="00D34FD9">
        <w:rPr>
          <w:rFonts w:ascii="Times New Roman" w:hAnsi="Times New Roman"/>
          <w:sz w:val="22"/>
          <w:szCs w:val="22"/>
        </w:rPr>
        <w:t xml:space="preserve">also see </w:t>
      </w:r>
      <w:r w:rsidR="00A40A32" w:rsidRPr="00D34FD9">
        <w:rPr>
          <w:rFonts w:ascii="Times New Roman" w:hAnsi="Times New Roman"/>
          <w:sz w:val="22"/>
          <w:szCs w:val="22"/>
        </w:rPr>
        <w:t xml:space="preserve">the </w:t>
      </w:r>
      <w:r w:rsidR="003D6A89" w:rsidRPr="00D34FD9">
        <w:rPr>
          <w:rFonts w:ascii="Times New Roman" w:hAnsi="Times New Roman"/>
          <w:sz w:val="22"/>
          <w:szCs w:val="22"/>
        </w:rPr>
        <w:t xml:space="preserve">three </w:t>
      </w:r>
      <w:r w:rsidR="00D037F1" w:rsidRPr="00D34FD9">
        <w:rPr>
          <w:rFonts w:ascii="Times New Roman" w:hAnsi="Times New Roman"/>
          <w:sz w:val="22"/>
          <w:szCs w:val="22"/>
        </w:rPr>
        <w:t>links</w:t>
      </w:r>
      <w:r w:rsidR="00A40A32" w:rsidRPr="00D34FD9">
        <w:rPr>
          <w:rFonts w:ascii="Times New Roman" w:hAnsi="Times New Roman"/>
          <w:sz w:val="22"/>
          <w:szCs w:val="22"/>
        </w:rPr>
        <w:t xml:space="preserve"> at that page</w:t>
      </w:r>
      <w:r w:rsidR="00D037F1" w:rsidRPr="00D34FD9">
        <w:rPr>
          <w:rFonts w:ascii="Times New Roman" w:hAnsi="Times New Roman"/>
          <w:sz w:val="22"/>
          <w:szCs w:val="22"/>
        </w:rPr>
        <w:t>.</w:t>
      </w:r>
    </w:p>
    <w:p w14:paraId="1A144D37" w14:textId="77777777" w:rsidR="00D037F1" w:rsidRPr="00D34FD9" w:rsidRDefault="00D037F1" w:rsidP="00504224">
      <w:pPr>
        <w:rPr>
          <w:rFonts w:ascii="Times New Roman" w:hAnsi="Times New Roman"/>
          <w:sz w:val="22"/>
          <w:szCs w:val="22"/>
        </w:rPr>
      </w:pPr>
    </w:p>
    <w:p w14:paraId="03055EF5" w14:textId="2D6507B9" w:rsidR="00504224" w:rsidRPr="00D34FD9" w:rsidRDefault="00504224" w:rsidP="00504224">
      <w:pPr>
        <w:rPr>
          <w:rFonts w:ascii="Times New Roman" w:hAnsi="Times New Roman"/>
          <w:sz w:val="22"/>
          <w:szCs w:val="22"/>
        </w:rPr>
      </w:pPr>
      <w:r w:rsidRPr="00D34FD9">
        <w:rPr>
          <w:rFonts w:ascii="Times New Roman" w:hAnsi="Times New Roman"/>
          <w:b/>
          <w:sz w:val="22"/>
          <w:szCs w:val="22"/>
        </w:rPr>
        <w:t>Academic dishonesty</w:t>
      </w:r>
      <w:r w:rsidRPr="00D34FD9">
        <w:rPr>
          <w:rFonts w:ascii="Times New Roman" w:hAnsi="Times New Roman"/>
          <w:sz w:val="22"/>
          <w:szCs w:val="22"/>
        </w:rPr>
        <w:t xml:space="preserve">, such as plagiarism, cheating, or academic fraud, </w:t>
      </w:r>
      <w:r w:rsidR="0064396A" w:rsidRPr="00D34FD9">
        <w:rPr>
          <w:rFonts w:ascii="Times New Roman" w:hAnsi="Times New Roman"/>
          <w:sz w:val="22"/>
          <w:szCs w:val="22"/>
        </w:rPr>
        <w:t xml:space="preserve">on the other hand, </w:t>
      </w:r>
      <w:r w:rsidRPr="00D34FD9">
        <w:rPr>
          <w:rFonts w:ascii="Times New Roman" w:hAnsi="Times New Roman"/>
          <w:sz w:val="22"/>
          <w:szCs w:val="22"/>
        </w:rPr>
        <w:t xml:space="preserve">is intolerable and will incur severe penalties, including failure for the course.  </w:t>
      </w:r>
      <w:r w:rsidR="007F321F" w:rsidRPr="00D34FD9">
        <w:rPr>
          <w:rFonts w:ascii="Times New Roman" w:hAnsi="Times New Roman"/>
          <w:sz w:val="22"/>
          <w:szCs w:val="22"/>
        </w:rPr>
        <w:t xml:space="preserve">In addition, all instances of academic dishonesty will be reported to both the iSchool administration and the UT Dean of Students.  </w:t>
      </w:r>
      <w:r w:rsidRPr="00D34FD9">
        <w:rPr>
          <w:rFonts w:ascii="Times New Roman" w:hAnsi="Times New Roman"/>
          <w:sz w:val="22"/>
          <w:szCs w:val="22"/>
        </w:rPr>
        <w:t>If there is concern about behavior that may be academically dishonest, student</w:t>
      </w:r>
      <w:r w:rsidR="007F321F" w:rsidRPr="00D34FD9">
        <w:rPr>
          <w:rFonts w:ascii="Times New Roman" w:hAnsi="Times New Roman"/>
          <w:sz w:val="22"/>
          <w:szCs w:val="22"/>
        </w:rPr>
        <w:t>s should consult the instructor</w:t>
      </w:r>
      <w:r w:rsidRPr="00D34FD9">
        <w:rPr>
          <w:rFonts w:ascii="Times New Roman" w:hAnsi="Times New Roman"/>
          <w:sz w:val="22"/>
          <w:szCs w:val="22"/>
        </w:rPr>
        <w:t>.</w:t>
      </w:r>
    </w:p>
    <w:p w14:paraId="00188133" w14:textId="77777777" w:rsidR="00504224" w:rsidRPr="00D34FD9" w:rsidRDefault="00504224" w:rsidP="00504224">
      <w:pPr>
        <w:rPr>
          <w:rFonts w:ascii="Times New Roman" w:hAnsi="Times New Roman"/>
          <w:sz w:val="22"/>
          <w:szCs w:val="22"/>
        </w:rPr>
      </w:pPr>
    </w:p>
    <w:p w14:paraId="1C088C6D" w14:textId="409963F4" w:rsidR="00504224" w:rsidRPr="00D34FD9" w:rsidRDefault="00504224" w:rsidP="00BA496B">
      <w:pPr>
        <w:rPr>
          <w:rFonts w:ascii="Times New Roman" w:hAnsi="Times New Roman"/>
          <w:sz w:val="22"/>
          <w:szCs w:val="22"/>
        </w:rPr>
      </w:pPr>
      <w:r w:rsidRPr="00D34FD9">
        <w:rPr>
          <w:rFonts w:ascii="Times New Roman" w:hAnsi="Times New Roman"/>
          <w:sz w:val="22"/>
          <w:szCs w:val="22"/>
        </w:rPr>
        <w:t>The instructor</w:t>
      </w:r>
      <w:r w:rsidR="007F321F" w:rsidRPr="00D34FD9">
        <w:rPr>
          <w:rFonts w:ascii="Times New Roman" w:hAnsi="Times New Roman"/>
          <w:sz w:val="22"/>
          <w:szCs w:val="22"/>
        </w:rPr>
        <w:t xml:space="preserve"> is </w:t>
      </w:r>
      <w:r w:rsidRPr="00D34FD9">
        <w:rPr>
          <w:rFonts w:ascii="Times New Roman" w:hAnsi="Times New Roman"/>
          <w:sz w:val="22"/>
          <w:szCs w:val="22"/>
        </w:rPr>
        <w:t>happy to provide all appropriate accommodations for students with documented disabilities.  The University’s Office of the Dean of Students at 471.6259, 471.4641 TTY, can provide further information and referrals as necessary.</w:t>
      </w:r>
    </w:p>
    <w:p w14:paraId="0EFFE5AD" w14:textId="77777777" w:rsidR="00504224" w:rsidRPr="00D34FD9" w:rsidRDefault="00504224" w:rsidP="00504224">
      <w:pPr>
        <w:rPr>
          <w:rFonts w:ascii="Times New Roman" w:hAnsi="Times New Roman"/>
          <w:sz w:val="22"/>
          <w:szCs w:val="22"/>
        </w:rPr>
      </w:pPr>
    </w:p>
    <w:p w14:paraId="0C74D87D"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br w:type="page"/>
      </w:r>
    </w:p>
    <w:p w14:paraId="79A1FC2A" w14:textId="77777777" w:rsidR="00504224" w:rsidRPr="00D34FD9" w:rsidRDefault="00504224" w:rsidP="00504224">
      <w:pPr>
        <w:rPr>
          <w:rFonts w:ascii="Times New Roman" w:hAnsi="Times New Roman"/>
          <w:sz w:val="22"/>
          <w:szCs w:val="22"/>
        </w:rPr>
      </w:pPr>
    </w:p>
    <w:p w14:paraId="5653BF68" w14:textId="77777777" w:rsidR="00504224" w:rsidRPr="00D34FD9" w:rsidRDefault="00504224" w:rsidP="00504224">
      <w:pPr>
        <w:jc w:val="center"/>
        <w:rPr>
          <w:rFonts w:ascii="Times New Roman" w:hAnsi="Times New Roman"/>
          <w:b/>
          <w:sz w:val="22"/>
          <w:szCs w:val="22"/>
        </w:rPr>
      </w:pPr>
      <w:r w:rsidRPr="00D34FD9">
        <w:rPr>
          <w:rFonts w:ascii="Times New Roman" w:hAnsi="Times New Roman"/>
          <w:b/>
          <w:sz w:val="22"/>
          <w:szCs w:val="22"/>
        </w:rPr>
        <w:t>ANALYSIS AND HOLISM IN READING, WRITING, AND PRESENTING</w:t>
      </w:r>
    </w:p>
    <w:p w14:paraId="65E2E533" w14:textId="77777777" w:rsidR="00504224" w:rsidRPr="00D34FD9" w:rsidRDefault="00504224" w:rsidP="00504224">
      <w:pPr>
        <w:rPr>
          <w:rFonts w:ascii="Times New Roman" w:hAnsi="Times New Roman"/>
          <w:sz w:val="22"/>
          <w:szCs w:val="22"/>
        </w:rPr>
      </w:pPr>
    </w:p>
    <w:p w14:paraId="4C7FCF5C"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Students in this class must be analytic in their reading of others' work, in their own writing, and in their presentations.  What follows are suggestions for developing analytic and critical methods of thinking and communication.  These suggestions are also indications of what you should expect from the writing and speaking of others.</w:t>
      </w:r>
    </w:p>
    <w:p w14:paraId="5E42E399" w14:textId="77777777" w:rsidR="00504224" w:rsidRPr="00D34FD9" w:rsidRDefault="00504224" w:rsidP="00504224">
      <w:pPr>
        <w:rPr>
          <w:rFonts w:ascii="Times New Roman" w:hAnsi="Times New Roman"/>
          <w:sz w:val="22"/>
          <w:szCs w:val="22"/>
        </w:rPr>
      </w:pPr>
    </w:p>
    <w:p w14:paraId="472242FE"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At the same time, however, please remember that a holistic, integrative understanding of context must always complement depth of analysis.</w:t>
      </w:r>
    </w:p>
    <w:p w14:paraId="0870DF05" w14:textId="77777777" w:rsidR="00504224" w:rsidRPr="00D34FD9" w:rsidRDefault="00504224" w:rsidP="00504224">
      <w:pPr>
        <w:rPr>
          <w:rFonts w:ascii="Times New Roman" w:hAnsi="Times New Roman"/>
          <w:sz w:val="22"/>
          <w:szCs w:val="22"/>
        </w:rPr>
      </w:pPr>
    </w:p>
    <w:p w14:paraId="6D288700" w14:textId="77777777" w:rsidR="00504224" w:rsidRPr="00D34FD9" w:rsidRDefault="00504224" w:rsidP="00502540">
      <w:pPr>
        <w:numPr>
          <w:ilvl w:val="0"/>
          <w:numId w:val="1"/>
        </w:numPr>
        <w:tabs>
          <w:tab w:val="clear" w:pos="720"/>
          <w:tab w:val="num" w:pos="360"/>
        </w:tabs>
        <w:ind w:left="360"/>
        <w:rPr>
          <w:rFonts w:ascii="Times New Roman" w:hAnsi="Times New Roman"/>
          <w:sz w:val="22"/>
          <w:szCs w:val="22"/>
        </w:rPr>
      </w:pPr>
      <w:r w:rsidRPr="00D34FD9">
        <w:rPr>
          <w:rFonts w:ascii="Times New Roman" w:hAnsi="Times New Roman"/>
          <w:sz w:val="22"/>
          <w:szCs w:val="22"/>
        </w:rPr>
        <w:t>First and foremost, maximize clarity – be clear, but not simplistic or patronizing.</w:t>
      </w:r>
    </w:p>
    <w:p w14:paraId="46CFF014" w14:textId="77777777" w:rsidR="00504224" w:rsidRPr="00D34FD9" w:rsidRDefault="00504224" w:rsidP="00504224">
      <w:pPr>
        <w:tabs>
          <w:tab w:val="num" w:pos="360"/>
        </w:tabs>
        <w:ind w:left="360" w:hanging="360"/>
        <w:rPr>
          <w:rFonts w:ascii="Times New Roman" w:hAnsi="Times New Roman"/>
          <w:sz w:val="22"/>
          <w:szCs w:val="22"/>
        </w:rPr>
      </w:pPr>
    </w:p>
    <w:p w14:paraId="323A0A74" w14:textId="77777777" w:rsidR="00504224" w:rsidRPr="00D34FD9" w:rsidRDefault="00504224" w:rsidP="00502540">
      <w:pPr>
        <w:numPr>
          <w:ilvl w:val="0"/>
          <w:numId w:val="1"/>
        </w:numPr>
        <w:tabs>
          <w:tab w:val="clear" w:pos="720"/>
          <w:tab w:val="num" w:pos="360"/>
        </w:tabs>
        <w:ind w:left="360"/>
        <w:rPr>
          <w:rFonts w:ascii="Times New Roman" w:hAnsi="Times New Roman"/>
          <w:sz w:val="22"/>
          <w:szCs w:val="22"/>
        </w:rPr>
      </w:pPr>
      <w:r w:rsidRPr="00D34FD9">
        <w:rPr>
          <w:rFonts w:ascii="Times New Roman" w:hAnsi="Times New Roman"/>
          <w:sz w:val="22"/>
          <w:szCs w:val="22"/>
        </w:rPr>
        <w:t>Remember that writing is a form of thinking, not just a medium to display the results of thinking.  Make your thinking and writing engaging, reflective, and clear.</w:t>
      </w:r>
    </w:p>
    <w:p w14:paraId="77AFE026" w14:textId="77777777" w:rsidR="00504224" w:rsidRPr="00D34FD9" w:rsidRDefault="00504224" w:rsidP="00504224">
      <w:pPr>
        <w:tabs>
          <w:tab w:val="num" w:pos="360"/>
        </w:tabs>
        <w:ind w:left="360" w:hanging="360"/>
        <w:rPr>
          <w:rFonts w:ascii="Times New Roman" w:hAnsi="Times New Roman"/>
          <w:sz w:val="22"/>
          <w:szCs w:val="22"/>
        </w:rPr>
      </w:pPr>
    </w:p>
    <w:p w14:paraId="3137141B" w14:textId="77777777" w:rsidR="00504224" w:rsidRPr="00D34FD9" w:rsidRDefault="00504224" w:rsidP="00502540">
      <w:pPr>
        <w:numPr>
          <w:ilvl w:val="0"/>
          <w:numId w:val="1"/>
        </w:numPr>
        <w:tabs>
          <w:tab w:val="clear" w:pos="720"/>
          <w:tab w:val="num" w:pos="360"/>
        </w:tabs>
        <w:ind w:left="360"/>
        <w:rPr>
          <w:rFonts w:ascii="Times New Roman" w:hAnsi="Times New Roman"/>
          <w:sz w:val="22"/>
          <w:szCs w:val="22"/>
        </w:rPr>
      </w:pPr>
      <w:r w:rsidRPr="00D34FD9">
        <w:rPr>
          <w:rFonts w:ascii="Times New Roman" w:hAnsi="Times New Roman"/>
          <w:sz w:val="22"/>
          <w:szCs w:val="22"/>
        </w:rPr>
        <w:t>Provide enough context for your remarks that your audience can understand them but not so much that your audience's attention or comprehension is lost.</w:t>
      </w:r>
    </w:p>
    <w:p w14:paraId="290B24DB" w14:textId="77777777" w:rsidR="00504224" w:rsidRPr="00D34FD9" w:rsidRDefault="00504224" w:rsidP="00504224">
      <w:pPr>
        <w:tabs>
          <w:tab w:val="num" w:pos="360"/>
        </w:tabs>
        <w:ind w:left="360" w:hanging="360"/>
        <w:rPr>
          <w:rFonts w:ascii="Times New Roman" w:hAnsi="Times New Roman"/>
          <w:sz w:val="22"/>
          <w:szCs w:val="22"/>
        </w:rPr>
      </w:pPr>
    </w:p>
    <w:p w14:paraId="2B919F41" w14:textId="77777777" w:rsidR="00504224" w:rsidRPr="00D34FD9" w:rsidRDefault="00504224" w:rsidP="00502540">
      <w:pPr>
        <w:numPr>
          <w:ilvl w:val="0"/>
          <w:numId w:val="1"/>
        </w:numPr>
        <w:tabs>
          <w:tab w:val="clear" w:pos="720"/>
          <w:tab w:val="num" w:pos="360"/>
        </w:tabs>
        <w:ind w:left="360"/>
        <w:rPr>
          <w:rFonts w:ascii="Times New Roman" w:hAnsi="Times New Roman"/>
          <w:sz w:val="22"/>
          <w:szCs w:val="22"/>
        </w:rPr>
      </w:pPr>
      <w:r w:rsidRPr="00D34FD9">
        <w:rPr>
          <w:rFonts w:ascii="Times New Roman" w:hAnsi="Times New Roman"/>
          <w:sz w:val="22"/>
          <w:szCs w:val="22"/>
        </w:rPr>
        <w:t>Be specific.</w:t>
      </w:r>
    </w:p>
    <w:p w14:paraId="0C975536" w14:textId="77777777" w:rsidR="00504224" w:rsidRPr="00D34FD9" w:rsidRDefault="00504224" w:rsidP="00504224">
      <w:pPr>
        <w:tabs>
          <w:tab w:val="num" w:pos="360"/>
        </w:tabs>
        <w:ind w:left="360" w:hanging="360"/>
        <w:rPr>
          <w:rFonts w:ascii="Times New Roman" w:hAnsi="Times New Roman"/>
          <w:sz w:val="22"/>
          <w:szCs w:val="22"/>
        </w:rPr>
      </w:pPr>
    </w:p>
    <w:p w14:paraId="24ACAEDE" w14:textId="77777777" w:rsidR="00504224" w:rsidRPr="00D34FD9" w:rsidRDefault="00504224" w:rsidP="00502540">
      <w:pPr>
        <w:numPr>
          <w:ilvl w:val="0"/>
          <w:numId w:val="1"/>
        </w:numPr>
        <w:tabs>
          <w:tab w:val="clear" w:pos="720"/>
          <w:tab w:val="num" w:pos="360"/>
        </w:tabs>
        <w:ind w:left="360"/>
        <w:rPr>
          <w:rFonts w:ascii="Times New Roman" w:hAnsi="Times New Roman"/>
          <w:sz w:val="22"/>
          <w:szCs w:val="22"/>
        </w:rPr>
      </w:pPr>
      <w:r w:rsidRPr="00D34FD9">
        <w:rPr>
          <w:rFonts w:ascii="Times New Roman" w:hAnsi="Times New Roman"/>
          <w:sz w:val="22"/>
          <w:szCs w:val="22"/>
        </w:rPr>
        <w:t>Avoid jargon, undefined terms, undefined acronyms, colloquialisms, clichés, and vague language.</w:t>
      </w:r>
    </w:p>
    <w:p w14:paraId="0FBD419C" w14:textId="77777777" w:rsidR="00504224" w:rsidRPr="00D34FD9" w:rsidRDefault="00504224" w:rsidP="00504224">
      <w:pPr>
        <w:tabs>
          <w:tab w:val="num" w:pos="360"/>
        </w:tabs>
        <w:ind w:left="360" w:hanging="360"/>
        <w:rPr>
          <w:rFonts w:ascii="Times New Roman" w:hAnsi="Times New Roman"/>
          <w:sz w:val="22"/>
          <w:szCs w:val="22"/>
        </w:rPr>
      </w:pPr>
    </w:p>
    <w:p w14:paraId="6A8AB1AB" w14:textId="77777777" w:rsidR="00504224" w:rsidRPr="00D34FD9" w:rsidRDefault="00504224" w:rsidP="00502540">
      <w:pPr>
        <w:numPr>
          <w:ilvl w:val="0"/>
          <w:numId w:val="1"/>
        </w:numPr>
        <w:tabs>
          <w:tab w:val="clear" w:pos="720"/>
          <w:tab w:val="num" w:pos="360"/>
        </w:tabs>
        <w:ind w:left="360"/>
        <w:rPr>
          <w:rFonts w:ascii="Times New Roman" w:hAnsi="Times New Roman"/>
          <w:sz w:val="22"/>
          <w:szCs w:val="22"/>
        </w:rPr>
      </w:pPr>
      <w:r w:rsidRPr="00D34FD9">
        <w:rPr>
          <w:rFonts w:ascii="Times New Roman" w:hAnsi="Times New Roman"/>
          <w:sz w:val="22"/>
          <w:szCs w:val="22"/>
        </w:rPr>
        <w:t>Give examples.</w:t>
      </w:r>
    </w:p>
    <w:p w14:paraId="65CEEF92" w14:textId="77777777" w:rsidR="00504224" w:rsidRPr="00D34FD9" w:rsidRDefault="00504224" w:rsidP="00504224">
      <w:pPr>
        <w:tabs>
          <w:tab w:val="num" w:pos="360"/>
        </w:tabs>
        <w:ind w:left="360" w:hanging="360"/>
        <w:rPr>
          <w:rFonts w:ascii="Times New Roman" w:hAnsi="Times New Roman"/>
          <w:sz w:val="22"/>
          <w:szCs w:val="22"/>
        </w:rPr>
      </w:pPr>
    </w:p>
    <w:p w14:paraId="4EC996F2" w14:textId="77777777" w:rsidR="00504224" w:rsidRPr="00D34FD9" w:rsidRDefault="00504224" w:rsidP="00502540">
      <w:pPr>
        <w:numPr>
          <w:ilvl w:val="0"/>
          <w:numId w:val="1"/>
        </w:numPr>
        <w:tabs>
          <w:tab w:val="clear" w:pos="720"/>
          <w:tab w:val="num" w:pos="360"/>
        </w:tabs>
        <w:ind w:left="360"/>
        <w:rPr>
          <w:rFonts w:ascii="Times New Roman" w:hAnsi="Times New Roman"/>
          <w:sz w:val="22"/>
          <w:szCs w:val="22"/>
        </w:rPr>
      </w:pPr>
      <w:r w:rsidRPr="00D34FD9">
        <w:rPr>
          <w:rFonts w:ascii="Times New Roman" w:hAnsi="Times New Roman"/>
          <w:sz w:val="22"/>
          <w:szCs w:val="22"/>
        </w:rPr>
        <w:t>Be critical, not dismissive, of others' work; be skeptical, not cynical.</w:t>
      </w:r>
    </w:p>
    <w:p w14:paraId="26B092C3" w14:textId="77777777" w:rsidR="00504224" w:rsidRPr="00D34FD9" w:rsidRDefault="00504224" w:rsidP="00504224">
      <w:pPr>
        <w:tabs>
          <w:tab w:val="num" w:pos="360"/>
        </w:tabs>
        <w:ind w:left="360" w:hanging="360"/>
        <w:rPr>
          <w:rFonts w:ascii="Times New Roman" w:hAnsi="Times New Roman"/>
          <w:sz w:val="22"/>
          <w:szCs w:val="22"/>
        </w:rPr>
      </w:pPr>
    </w:p>
    <w:p w14:paraId="5EFB1C4D" w14:textId="77777777" w:rsidR="00504224" w:rsidRPr="00D34FD9" w:rsidRDefault="00504224" w:rsidP="00502540">
      <w:pPr>
        <w:numPr>
          <w:ilvl w:val="0"/>
          <w:numId w:val="1"/>
        </w:numPr>
        <w:tabs>
          <w:tab w:val="clear" w:pos="720"/>
          <w:tab w:val="num" w:pos="360"/>
        </w:tabs>
        <w:ind w:left="360"/>
        <w:rPr>
          <w:rFonts w:ascii="Times New Roman" w:hAnsi="Times New Roman"/>
          <w:sz w:val="22"/>
          <w:szCs w:val="22"/>
        </w:rPr>
      </w:pPr>
      <w:r w:rsidRPr="00D34FD9">
        <w:rPr>
          <w:rFonts w:ascii="Times New Roman" w:hAnsi="Times New Roman"/>
          <w:sz w:val="22"/>
          <w:szCs w:val="22"/>
        </w:rPr>
        <w:t>Answer the difficult but important questions:  How?  Why?  So what?</w:t>
      </w:r>
    </w:p>
    <w:p w14:paraId="6279B187" w14:textId="77777777" w:rsidR="00504224" w:rsidRPr="00D34FD9" w:rsidRDefault="00504224" w:rsidP="00504224">
      <w:pPr>
        <w:tabs>
          <w:tab w:val="num" w:pos="360"/>
        </w:tabs>
        <w:ind w:left="360" w:hanging="360"/>
        <w:rPr>
          <w:rFonts w:ascii="Times New Roman" w:hAnsi="Times New Roman"/>
          <w:sz w:val="22"/>
          <w:szCs w:val="22"/>
        </w:rPr>
      </w:pPr>
    </w:p>
    <w:p w14:paraId="719C7609" w14:textId="77777777" w:rsidR="00504224" w:rsidRPr="00D34FD9" w:rsidRDefault="00504224" w:rsidP="00502540">
      <w:pPr>
        <w:numPr>
          <w:ilvl w:val="0"/>
          <w:numId w:val="1"/>
        </w:numPr>
        <w:tabs>
          <w:tab w:val="clear" w:pos="720"/>
          <w:tab w:val="num" w:pos="360"/>
        </w:tabs>
        <w:ind w:left="360"/>
        <w:rPr>
          <w:rFonts w:ascii="Times New Roman" w:hAnsi="Times New Roman"/>
          <w:sz w:val="22"/>
          <w:szCs w:val="22"/>
        </w:rPr>
      </w:pPr>
      <w:r w:rsidRPr="00D34FD9">
        <w:rPr>
          <w:rFonts w:ascii="Times New Roman" w:hAnsi="Times New Roman"/>
          <w:sz w:val="22"/>
          <w:szCs w:val="22"/>
        </w:rPr>
        <w:t>Support assertions with evidence.</w:t>
      </w:r>
    </w:p>
    <w:p w14:paraId="1A6929FD" w14:textId="77777777" w:rsidR="00504224" w:rsidRPr="00D34FD9" w:rsidRDefault="00504224" w:rsidP="00504224">
      <w:pPr>
        <w:tabs>
          <w:tab w:val="num" w:pos="360"/>
        </w:tabs>
        <w:ind w:left="360" w:hanging="360"/>
        <w:rPr>
          <w:rFonts w:ascii="Times New Roman" w:hAnsi="Times New Roman"/>
          <w:sz w:val="22"/>
          <w:szCs w:val="22"/>
        </w:rPr>
      </w:pPr>
    </w:p>
    <w:p w14:paraId="4F7C85FB" w14:textId="77777777" w:rsidR="00504224" w:rsidRPr="00D34FD9" w:rsidRDefault="00504224" w:rsidP="00502540">
      <w:pPr>
        <w:numPr>
          <w:ilvl w:val="0"/>
          <w:numId w:val="1"/>
        </w:numPr>
        <w:tabs>
          <w:tab w:val="clear" w:pos="720"/>
          <w:tab w:val="num" w:pos="360"/>
        </w:tabs>
        <w:ind w:left="360"/>
        <w:rPr>
          <w:rFonts w:ascii="Times New Roman" w:hAnsi="Times New Roman"/>
          <w:sz w:val="22"/>
          <w:szCs w:val="22"/>
        </w:rPr>
      </w:pPr>
      <w:r w:rsidRPr="00D34FD9">
        <w:rPr>
          <w:rFonts w:ascii="Times New Roman" w:hAnsi="Times New Roman"/>
          <w:sz w:val="22"/>
          <w:szCs w:val="22"/>
        </w:rPr>
        <w:t>Make explicit why evidence used to support an assertion does so.</w:t>
      </w:r>
    </w:p>
    <w:p w14:paraId="772CDB6D" w14:textId="77777777" w:rsidR="00504224" w:rsidRPr="00D34FD9" w:rsidRDefault="00504224" w:rsidP="00504224">
      <w:pPr>
        <w:tabs>
          <w:tab w:val="num" w:pos="360"/>
        </w:tabs>
        <w:ind w:left="360" w:hanging="360"/>
        <w:rPr>
          <w:rFonts w:ascii="Times New Roman" w:hAnsi="Times New Roman"/>
          <w:sz w:val="22"/>
          <w:szCs w:val="22"/>
        </w:rPr>
      </w:pPr>
    </w:p>
    <w:p w14:paraId="0EEADE5C" w14:textId="77777777" w:rsidR="00504224" w:rsidRPr="00D34FD9" w:rsidRDefault="00504224" w:rsidP="00502540">
      <w:pPr>
        <w:numPr>
          <w:ilvl w:val="0"/>
          <w:numId w:val="1"/>
        </w:numPr>
        <w:tabs>
          <w:tab w:val="clear" w:pos="720"/>
          <w:tab w:val="num" w:pos="360"/>
        </w:tabs>
        <w:ind w:left="360"/>
        <w:rPr>
          <w:rFonts w:ascii="Times New Roman" w:hAnsi="Times New Roman"/>
          <w:sz w:val="22"/>
          <w:szCs w:val="22"/>
        </w:rPr>
      </w:pPr>
      <w:r w:rsidRPr="00D34FD9">
        <w:rPr>
          <w:rFonts w:ascii="Times New Roman" w:hAnsi="Times New Roman"/>
          <w:sz w:val="22"/>
          <w:szCs w:val="22"/>
        </w:rPr>
        <w:t>Identify and explore the specific practical, social, and intellectual implications of any potential courses of action you recommend or describe.</w:t>
      </w:r>
    </w:p>
    <w:p w14:paraId="63612957" w14:textId="77777777" w:rsidR="00504224" w:rsidRPr="00D34FD9" w:rsidRDefault="00504224" w:rsidP="00504224">
      <w:pPr>
        <w:tabs>
          <w:tab w:val="num" w:pos="360"/>
        </w:tabs>
        <w:ind w:left="360" w:hanging="360"/>
        <w:rPr>
          <w:rFonts w:ascii="Times New Roman" w:hAnsi="Times New Roman"/>
          <w:sz w:val="22"/>
          <w:szCs w:val="22"/>
        </w:rPr>
      </w:pPr>
    </w:p>
    <w:p w14:paraId="217BD81B" w14:textId="77777777" w:rsidR="00504224" w:rsidRPr="00D34FD9" w:rsidRDefault="00504224" w:rsidP="00502540">
      <w:pPr>
        <w:numPr>
          <w:ilvl w:val="0"/>
          <w:numId w:val="1"/>
        </w:numPr>
        <w:tabs>
          <w:tab w:val="clear" w:pos="720"/>
          <w:tab w:val="num" w:pos="360"/>
        </w:tabs>
        <w:ind w:left="360"/>
        <w:rPr>
          <w:rFonts w:ascii="Times New Roman" w:hAnsi="Times New Roman"/>
          <w:sz w:val="22"/>
          <w:szCs w:val="22"/>
        </w:rPr>
      </w:pPr>
      <w:r w:rsidRPr="00D34FD9">
        <w:rPr>
          <w:rFonts w:ascii="Times New Roman" w:hAnsi="Times New Roman"/>
          <w:sz w:val="22"/>
          <w:szCs w:val="22"/>
        </w:rPr>
        <w:t>Be evaluative.  Synthesize and internalize existing knowledge without losing your own critical point of view.</w:t>
      </w:r>
    </w:p>
    <w:p w14:paraId="271E540F" w14:textId="77777777" w:rsidR="00504224" w:rsidRPr="00D34FD9" w:rsidRDefault="00504224" w:rsidP="00504224">
      <w:pPr>
        <w:tabs>
          <w:tab w:val="num" w:pos="360"/>
        </w:tabs>
        <w:ind w:left="360" w:hanging="360"/>
        <w:rPr>
          <w:rFonts w:ascii="Times New Roman" w:hAnsi="Times New Roman"/>
          <w:sz w:val="22"/>
          <w:szCs w:val="22"/>
        </w:rPr>
      </w:pPr>
    </w:p>
    <w:p w14:paraId="518B8B88" w14:textId="77777777" w:rsidR="00504224" w:rsidRPr="00D34FD9" w:rsidRDefault="00504224" w:rsidP="00502540">
      <w:pPr>
        <w:numPr>
          <w:ilvl w:val="0"/>
          <w:numId w:val="1"/>
        </w:numPr>
        <w:tabs>
          <w:tab w:val="clear" w:pos="720"/>
          <w:tab w:val="num" w:pos="360"/>
        </w:tabs>
        <w:ind w:left="360"/>
        <w:rPr>
          <w:rFonts w:ascii="Times New Roman" w:hAnsi="Times New Roman"/>
          <w:sz w:val="22"/>
          <w:szCs w:val="22"/>
        </w:rPr>
      </w:pPr>
      <w:r w:rsidRPr="00D34FD9">
        <w:rPr>
          <w:rFonts w:ascii="Times New Roman" w:hAnsi="Times New Roman"/>
          <w:sz w:val="22"/>
          <w:szCs w:val="22"/>
        </w:rPr>
        <w:t>Identify the specific criteria against which others' work and options for action will be assessed.</w:t>
      </w:r>
    </w:p>
    <w:p w14:paraId="7174B034" w14:textId="77777777" w:rsidR="00504224" w:rsidRPr="00D34FD9" w:rsidRDefault="00504224" w:rsidP="00504224">
      <w:pPr>
        <w:rPr>
          <w:rFonts w:ascii="Times New Roman" w:hAnsi="Times New Roman"/>
          <w:sz w:val="22"/>
          <w:szCs w:val="22"/>
        </w:rPr>
      </w:pPr>
    </w:p>
    <w:p w14:paraId="2498A5E4" w14:textId="2745C6FC" w:rsidR="00504224" w:rsidRPr="00D34FD9" w:rsidRDefault="00504224" w:rsidP="00504224">
      <w:pPr>
        <w:rPr>
          <w:rFonts w:ascii="Times New Roman" w:hAnsi="Times New Roman"/>
          <w:sz w:val="22"/>
          <w:szCs w:val="22"/>
        </w:rPr>
      </w:pPr>
      <w:r w:rsidRPr="00D34FD9">
        <w:rPr>
          <w:rFonts w:ascii="Times New Roman" w:hAnsi="Times New Roman"/>
          <w:sz w:val="22"/>
          <w:szCs w:val="22"/>
        </w:rPr>
        <w:t>See the Standards for Written Work</w:t>
      </w:r>
      <w:r w:rsidR="00BA496B" w:rsidRPr="00D34FD9">
        <w:rPr>
          <w:rFonts w:ascii="Times New Roman" w:hAnsi="Times New Roman"/>
          <w:sz w:val="22"/>
          <w:szCs w:val="22"/>
        </w:rPr>
        <w:t xml:space="preserve"> </w:t>
      </w:r>
      <w:r w:rsidRPr="00D34FD9">
        <w:rPr>
          <w:rFonts w:ascii="Times New Roman" w:hAnsi="Times New Roman"/>
          <w:sz w:val="22"/>
          <w:szCs w:val="22"/>
        </w:rPr>
        <w:t>and the assignment descriptions in this syllabus for further explanations and examples.</w:t>
      </w:r>
    </w:p>
    <w:p w14:paraId="0F20DDFE" w14:textId="77777777" w:rsidR="00504224" w:rsidRPr="00D34FD9" w:rsidRDefault="00504224" w:rsidP="00504224">
      <w:pPr>
        <w:rPr>
          <w:rFonts w:ascii="Times New Roman" w:hAnsi="Times New Roman"/>
          <w:sz w:val="22"/>
          <w:szCs w:val="22"/>
        </w:rPr>
      </w:pPr>
    </w:p>
    <w:p w14:paraId="7AF11BA8" w14:textId="77777777" w:rsidR="00504224" w:rsidRPr="00D34FD9" w:rsidRDefault="00504224" w:rsidP="00504224">
      <w:pPr>
        <w:rPr>
          <w:rFonts w:ascii="Times New Roman" w:hAnsi="Times New Roman"/>
          <w:sz w:val="22"/>
          <w:szCs w:val="22"/>
        </w:rPr>
      </w:pPr>
    </w:p>
    <w:p w14:paraId="0EBEF9B0" w14:textId="77777777" w:rsidR="00504224" w:rsidRPr="00D34FD9" w:rsidRDefault="00504224" w:rsidP="00504224">
      <w:pPr>
        <w:pStyle w:val="Footer"/>
        <w:tabs>
          <w:tab w:val="clear" w:pos="4320"/>
          <w:tab w:val="clear" w:pos="8640"/>
        </w:tabs>
        <w:jc w:val="center"/>
        <w:rPr>
          <w:rFonts w:ascii="Times New Roman" w:hAnsi="Times New Roman"/>
          <w:b/>
          <w:sz w:val="22"/>
          <w:szCs w:val="22"/>
        </w:rPr>
      </w:pPr>
      <w:r w:rsidRPr="00D34FD9">
        <w:rPr>
          <w:rFonts w:ascii="Times New Roman" w:hAnsi="Times New Roman"/>
          <w:sz w:val="22"/>
          <w:szCs w:val="22"/>
        </w:rPr>
        <w:br w:type="page"/>
      </w:r>
      <w:r w:rsidRPr="00D34FD9">
        <w:rPr>
          <w:rFonts w:ascii="Times New Roman" w:hAnsi="Times New Roman"/>
          <w:b/>
          <w:sz w:val="22"/>
          <w:szCs w:val="22"/>
        </w:rPr>
        <w:lastRenderedPageBreak/>
        <w:t>STANDARDS FOR WRITTEN WORK</w:t>
      </w:r>
    </w:p>
    <w:p w14:paraId="4F7D9FF1" w14:textId="77777777" w:rsidR="00504224" w:rsidRPr="00D34FD9" w:rsidRDefault="00504224" w:rsidP="00504224">
      <w:pPr>
        <w:rPr>
          <w:rFonts w:ascii="Times New Roman" w:hAnsi="Times New Roman"/>
          <w:sz w:val="22"/>
          <w:szCs w:val="22"/>
        </w:rPr>
      </w:pPr>
    </w:p>
    <w:p w14:paraId="426F0DAE" w14:textId="1A06805A" w:rsidR="00E8421E" w:rsidRPr="00D34FD9" w:rsidRDefault="00504224" w:rsidP="00504224">
      <w:pPr>
        <w:rPr>
          <w:rFonts w:ascii="Times New Roman" w:hAnsi="Times New Roman"/>
          <w:sz w:val="22"/>
          <w:szCs w:val="22"/>
        </w:rPr>
      </w:pPr>
      <w:r w:rsidRPr="00D34FD9">
        <w:rPr>
          <w:rFonts w:ascii="Times New Roman" w:hAnsi="Times New Roman"/>
          <w:sz w:val="22"/>
          <w:szCs w:val="22"/>
        </w:rPr>
        <w:t xml:space="preserve">Students will meet professional standards of clarity, grammar, spelling, and organization in written assignments and should review the standards </w:t>
      </w:r>
      <w:r w:rsidR="00201415">
        <w:rPr>
          <w:rFonts w:ascii="Times New Roman" w:hAnsi="Times New Roman"/>
          <w:sz w:val="22"/>
          <w:szCs w:val="22"/>
        </w:rPr>
        <w:t xml:space="preserve">below </w:t>
      </w:r>
      <w:r w:rsidRPr="00D34FD9">
        <w:rPr>
          <w:rFonts w:ascii="Times New Roman" w:hAnsi="Times New Roman"/>
          <w:sz w:val="22"/>
          <w:szCs w:val="22"/>
        </w:rPr>
        <w:t>before and after writing.  The instructor uses them to evaluate all assignments.</w:t>
      </w:r>
      <w:r w:rsidR="003D6A89" w:rsidRPr="00D34FD9">
        <w:rPr>
          <w:rFonts w:ascii="Times New Roman" w:hAnsi="Times New Roman"/>
          <w:sz w:val="22"/>
          <w:szCs w:val="22"/>
        </w:rPr>
        <w:t xml:space="preserve">  To begin, e</w:t>
      </w:r>
      <w:r w:rsidRPr="00D34FD9">
        <w:rPr>
          <w:rFonts w:ascii="Times New Roman" w:hAnsi="Times New Roman"/>
          <w:sz w:val="22"/>
          <w:szCs w:val="22"/>
        </w:rPr>
        <w:t xml:space="preserve">very writer is faced with the problem of not knowing what her audience knows; therefore, effective communication depends upon maximizing clarity.  Similarly, good writing makes for good thinking and vice versa.  </w:t>
      </w:r>
      <w:r w:rsidR="00E8421E" w:rsidRPr="00D34FD9">
        <w:rPr>
          <w:rFonts w:ascii="Times New Roman" w:hAnsi="Times New Roman"/>
          <w:sz w:val="22"/>
          <w:szCs w:val="22"/>
        </w:rPr>
        <w:t>Friedman &amp; Steinberg remind us that “reading, writing, and thinking are interrelated”</w:t>
      </w:r>
      <w:r w:rsidR="003A3B78" w:rsidRPr="00D34FD9">
        <w:rPr>
          <w:rFonts w:ascii="Times New Roman" w:hAnsi="Times New Roman"/>
          <w:sz w:val="22"/>
          <w:szCs w:val="22"/>
        </w:rPr>
        <w:t xml:space="preserve"> and are all essential to learning (1989, xiii and p. 9).  </w:t>
      </w:r>
    </w:p>
    <w:p w14:paraId="193C261C" w14:textId="77777777" w:rsidR="00E8421E" w:rsidRPr="00D34FD9" w:rsidRDefault="00E8421E" w:rsidP="00504224">
      <w:pPr>
        <w:rPr>
          <w:rFonts w:ascii="Times New Roman" w:hAnsi="Times New Roman"/>
          <w:sz w:val="22"/>
          <w:szCs w:val="22"/>
        </w:rPr>
      </w:pPr>
    </w:p>
    <w:p w14:paraId="692C1556" w14:textId="114C3B30" w:rsidR="00504224" w:rsidRPr="00D34FD9" w:rsidRDefault="00504224" w:rsidP="00504224">
      <w:pPr>
        <w:rPr>
          <w:rFonts w:ascii="Times New Roman" w:hAnsi="Times New Roman"/>
          <w:sz w:val="22"/>
          <w:szCs w:val="22"/>
        </w:rPr>
      </w:pPr>
      <w:r w:rsidRPr="00D34FD9">
        <w:rPr>
          <w:rFonts w:ascii="Times New Roman" w:hAnsi="Times New Roman"/>
          <w:sz w:val="22"/>
          <w:szCs w:val="22"/>
        </w:rPr>
        <w:t xml:space="preserve">Recall that writing is a form of inquiry, a way to think, not a reflection of some supposed static thought “in” the mind.  </w:t>
      </w:r>
      <w:r w:rsidR="00B20DCE" w:rsidRPr="00D34FD9">
        <w:rPr>
          <w:rFonts w:ascii="Times New Roman" w:hAnsi="Times New Roman"/>
          <w:sz w:val="22"/>
          <w:szCs w:val="22"/>
        </w:rPr>
        <w:t>Writing is not only a means to communicate with others, but is also a means to discover our own ideas more completely</w:t>
      </w:r>
      <w:r w:rsidR="004F1257" w:rsidRPr="00D34FD9">
        <w:rPr>
          <w:rFonts w:ascii="Times New Roman" w:hAnsi="Times New Roman"/>
          <w:sz w:val="22"/>
          <w:szCs w:val="22"/>
        </w:rPr>
        <w:t xml:space="preserve"> and in context</w:t>
      </w:r>
      <w:r w:rsidR="00B20DCE" w:rsidRPr="00D34FD9">
        <w:rPr>
          <w:rFonts w:ascii="Times New Roman" w:hAnsi="Times New Roman"/>
          <w:sz w:val="22"/>
          <w:szCs w:val="22"/>
        </w:rPr>
        <w:t xml:space="preserve">, “to learn the full meaning of these ideas by seeing them in relation to each other” (Friedman &amp; Steinberg, p. 22).  </w:t>
      </w:r>
      <w:r w:rsidR="003D6A89" w:rsidRPr="00D34FD9">
        <w:rPr>
          <w:rFonts w:ascii="Times New Roman" w:hAnsi="Times New Roman"/>
          <w:sz w:val="22"/>
          <w:szCs w:val="22"/>
        </w:rPr>
        <w:t>W</w:t>
      </w:r>
      <w:r w:rsidRPr="00D34FD9">
        <w:rPr>
          <w:rFonts w:ascii="Times New Roman" w:hAnsi="Times New Roman"/>
          <w:sz w:val="22"/>
          <w:szCs w:val="22"/>
        </w:rPr>
        <w:t>ell known political t</w:t>
      </w:r>
      <w:r w:rsidR="003D6A89" w:rsidRPr="00D34FD9">
        <w:rPr>
          <w:rFonts w:ascii="Times New Roman" w:hAnsi="Times New Roman"/>
          <w:sz w:val="22"/>
          <w:szCs w:val="22"/>
        </w:rPr>
        <w:t xml:space="preserve">heorist and </w:t>
      </w:r>
      <w:r w:rsidRPr="00D34FD9">
        <w:rPr>
          <w:rFonts w:ascii="Times New Roman" w:hAnsi="Times New Roman"/>
          <w:sz w:val="22"/>
          <w:szCs w:val="22"/>
        </w:rPr>
        <w:t>policy expert Aaro</w:t>
      </w:r>
      <w:r w:rsidR="003D6A89" w:rsidRPr="00D34FD9">
        <w:rPr>
          <w:rFonts w:ascii="Times New Roman" w:hAnsi="Times New Roman"/>
          <w:sz w:val="22"/>
          <w:szCs w:val="22"/>
        </w:rPr>
        <w:t xml:space="preserve">n Wildavsky argues </w:t>
      </w:r>
      <w:r w:rsidRPr="00D34FD9">
        <w:rPr>
          <w:rFonts w:ascii="Times New Roman" w:hAnsi="Times New Roman"/>
          <w:sz w:val="22"/>
          <w:szCs w:val="22"/>
        </w:rPr>
        <w:t xml:space="preserve">in </w:t>
      </w:r>
      <w:r w:rsidRPr="00D34FD9">
        <w:rPr>
          <w:rFonts w:ascii="Times New Roman" w:hAnsi="Times New Roman"/>
          <w:i/>
          <w:sz w:val="22"/>
          <w:szCs w:val="22"/>
        </w:rPr>
        <w:t>Craftways:  On the Organization of Scholarly Work</w:t>
      </w:r>
      <w:r w:rsidRPr="00D34FD9">
        <w:rPr>
          <w:rFonts w:ascii="Times New Roman" w:hAnsi="Times New Roman"/>
          <w:sz w:val="22"/>
          <w:szCs w:val="22"/>
        </w:rPr>
        <w:t xml:space="preserve"> (1989, p. 9):</w:t>
      </w:r>
    </w:p>
    <w:p w14:paraId="5B3B7D1A" w14:textId="77777777" w:rsidR="00504224" w:rsidRPr="00D34FD9" w:rsidRDefault="00504224" w:rsidP="00504224">
      <w:pPr>
        <w:rPr>
          <w:rFonts w:ascii="Times New Roman" w:hAnsi="Times New Roman"/>
          <w:sz w:val="22"/>
          <w:szCs w:val="22"/>
        </w:rPr>
      </w:pPr>
    </w:p>
    <w:p w14:paraId="143B27C3" w14:textId="77777777" w:rsidR="00504224" w:rsidRPr="00D34FD9" w:rsidRDefault="00504224" w:rsidP="00504224">
      <w:pPr>
        <w:pStyle w:val="BodyTextIndent3"/>
        <w:ind w:right="360"/>
        <w:rPr>
          <w:rFonts w:ascii="Times New Roman" w:hAnsi="Times New Roman"/>
          <w:sz w:val="22"/>
          <w:szCs w:val="22"/>
        </w:rPr>
      </w:pPr>
      <w:r w:rsidRPr="00D34FD9">
        <w:rPr>
          <w:rFonts w:ascii="Times New Roman" w:hAnsi="Times New Roman"/>
          <w:sz w:val="22"/>
          <w:szCs w:val="22"/>
        </w:rPr>
        <w:t>I do not know what I think until I have tried to write it.  Sometimes the purpose of writing is to discover whether I can express what I think I know; if it cannot be written, it is not right.  Other times I write to find out what I know; writing becomes a form of self discovery . . . . [F]ew feelings compare with the exhilaration of discovering a thought in the writing that was not in the thinking.</w:t>
      </w:r>
    </w:p>
    <w:p w14:paraId="3C712B19" w14:textId="77777777" w:rsidR="00504224" w:rsidRPr="00D34FD9" w:rsidRDefault="00504224" w:rsidP="00504224">
      <w:pPr>
        <w:rPr>
          <w:rFonts w:ascii="Times New Roman" w:hAnsi="Times New Roman"/>
          <w:sz w:val="22"/>
          <w:szCs w:val="22"/>
        </w:rPr>
      </w:pPr>
    </w:p>
    <w:p w14:paraId="5C8F2DF4" w14:textId="2990BD9A" w:rsidR="00504224" w:rsidRPr="00D34FD9" w:rsidRDefault="00487115" w:rsidP="00504224">
      <w:pPr>
        <w:rPr>
          <w:rFonts w:ascii="Times New Roman" w:hAnsi="Times New Roman"/>
          <w:sz w:val="22"/>
          <w:szCs w:val="22"/>
        </w:rPr>
      </w:pPr>
      <w:r w:rsidRPr="00D34FD9">
        <w:rPr>
          <w:rFonts w:ascii="Times New Roman" w:hAnsi="Times New Roman"/>
          <w:sz w:val="22"/>
          <w:szCs w:val="22"/>
        </w:rPr>
        <w:t>Wildavsky’s book is now in its seventh enlarged edition published in 2019 and available as an e</w:t>
      </w:r>
      <w:r w:rsidR="00DB2468" w:rsidRPr="00D34FD9">
        <w:rPr>
          <w:rFonts w:ascii="Times New Roman" w:hAnsi="Times New Roman"/>
          <w:sz w:val="22"/>
          <w:szCs w:val="22"/>
        </w:rPr>
        <w:t>-</w:t>
      </w:r>
      <w:r w:rsidRPr="00D34FD9">
        <w:rPr>
          <w:rFonts w:ascii="Times New Roman" w:hAnsi="Times New Roman"/>
          <w:sz w:val="22"/>
          <w:szCs w:val="22"/>
        </w:rPr>
        <w:t>bo</w:t>
      </w:r>
      <w:r w:rsidR="002D0A7C" w:rsidRPr="00D34FD9">
        <w:rPr>
          <w:rFonts w:ascii="Times New Roman" w:hAnsi="Times New Roman"/>
          <w:sz w:val="22"/>
          <w:szCs w:val="22"/>
        </w:rPr>
        <w:t xml:space="preserve">ok in the UT Libraries.  </w:t>
      </w:r>
      <w:r w:rsidR="005C41E3" w:rsidRPr="00D34FD9">
        <w:rPr>
          <w:rFonts w:ascii="Times New Roman" w:hAnsi="Times New Roman"/>
          <w:sz w:val="22"/>
          <w:szCs w:val="22"/>
        </w:rPr>
        <w:t>P</w:t>
      </w:r>
      <w:r w:rsidR="002D0A7C" w:rsidRPr="00D34FD9">
        <w:rPr>
          <w:rFonts w:ascii="Times New Roman" w:hAnsi="Times New Roman"/>
          <w:sz w:val="22"/>
          <w:szCs w:val="22"/>
        </w:rPr>
        <w:t>lease remember</w:t>
      </w:r>
      <w:r w:rsidR="005C41E3" w:rsidRPr="00D34FD9">
        <w:rPr>
          <w:rFonts w:ascii="Times New Roman" w:hAnsi="Times New Roman"/>
          <w:sz w:val="22"/>
          <w:szCs w:val="22"/>
        </w:rPr>
        <w:t>, however,</w:t>
      </w:r>
      <w:r w:rsidRPr="00D34FD9">
        <w:rPr>
          <w:rFonts w:ascii="Times New Roman" w:hAnsi="Times New Roman"/>
          <w:sz w:val="22"/>
          <w:szCs w:val="22"/>
        </w:rPr>
        <w:t xml:space="preserve"> </w:t>
      </w:r>
      <w:r w:rsidR="002D0A7C" w:rsidRPr="00D34FD9">
        <w:rPr>
          <w:rFonts w:ascii="Times New Roman" w:hAnsi="Times New Roman"/>
          <w:sz w:val="22"/>
          <w:szCs w:val="22"/>
        </w:rPr>
        <w:t xml:space="preserve">that </w:t>
      </w:r>
      <w:r w:rsidRPr="00D34FD9">
        <w:rPr>
          <w:rFonts w:ascii="Times New Roman" w:hAnsi="Times New Roman"/>
          <w:sz w:val="22"/>
          <w:szCs w:val="22"/>
        </w:rPr>
        <w:t>w</w:t>
      </w:r>
      <w:r w:rsidR="00504224" w:rsidRPr="00D34FD9">
        <w:rPr>
          <w:rFonts w:ascii="Times New Roman" w:hAnsi="Times New Roman"/>
          <w:sz w:val="22"/>
          <w:szCs w:val="22"/>
        </w:rPr>
        <w:t>e need not adopt the incipient positivism to appreciate Wildavsky’s point.</w:t>
      </w:r>
    </w:p>
    <w:p w14:paraId="7BE2DB9A" w14:textId="77777777" w:rsidR="00504224" w:rsidRPr="00D34FD9" w:rsidRDefault="00504224" w:rsidP="00504224">
      <w:pPr>
        <w:rPr>
          <w:rFonts w:ascii="Times New Roman" w:hAnsi="Times New Roman"/>
          <w:sz w:val="22"/>
          <w:szCs w:val="22"/>
        </w:rPr>
      </w:pPr>
    </w:p>
    <w:p w14:paraId="490FADB6"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All written work for the class must be done on a word-processor and double-spaced, with 1" margins all the way around and in either 10 or 12 pt. font, in one of three font styles:  Times, Times New Roman, or Palatino.</w:t>
      </w:r>
    </w:p>
    <w:p w14:paraId="7988083D" w14:textId="77777777" w:rsidR="00504224" w:rsidRPr="00D34FD9" w:rsidRDefault="00504224" w:rsidP="00504224">
      <w:pPr>
        <w:rPr>
          <w:rFonts w:ascii="Times New Roman" w:hAnsi="Times New Roman"/>
          <w:sz w:val="22"/>
          <w:szCs w:val="22"/>
        </w:rPr>
      </w:pPr>
    </w:p>
    <w:p w14:paraId="72B1064A" w14:textId="35E5D516" w:rsidR="00504224" w:rsidRPr="00D34FD9" w:rsidRDefault="00504224" w:rsidP="00504224">
      <w:pPr>
        <w:rPr>
          <w:rFonts w:ascii="Times New Roman" w:hAnsi="Times New Roman"/>
          <w:sz w:val="22"/>
          <w:szCs w:val="22"/>
        </w:rPr>
      </w:pPr>
      <w:r w:rsidRPr="00D34FD9">
        <w:rPr>
          <w:rFonts w:ascii="Times New Roman" w:hAnsi="Times New Roman"/>
          <w:sz w:val="22"/>
          <w:szCs w:val="22"/>
        </w:rPr>
        <w:t>Some writing assignments demand the use of references and may require either footnotes or endnotes.  It is particularly important in professional schools such as the School of Information that notes and references are impeccably done.  In this course, students must use APA (American Psychological Association) stand</w:t>
      </w:r>
      <w:r w:rsidR="003D6A89" w:rsidRPr="00D34FD9">
        <w:rPr>
          <w:rFonts w:ascii="Times New Roman" w:hAnsi="Times New Roman"/>
          <w:sz w:val="22"/>
          <w:szCs w:val="22"/>
        </w:rPr>
        <w:t xml:space="preserve">ards.  There are other common </w:t>
      </w:r>
      <w:r w:rsidRPr="00D34FD9">
        <w:rPr>
          <w:rFonts w:ascii="Times New Roman" w:hAnsi="Times New Roman"/>
          <w:sz w:val="22"/>
          <w:szCs w:val="22"/>
        </w:rPr>
        <w:t>bibliographic and note formats, for example, in engineering and law, but social scientists and a growing number of humanists use APA.  Familiarity with standard formats is essential for understanding others' work and for preparing submissions to professional socie</w:t>
      </w:r>
      <w:r w:rsidR="003D6A89" w:rsidRPr="00D34FD9">
        <w:rPr>
          <w:rFonts w:ascii="Times New Roman" w:hAnsi="Times New Roman"/>
          <w:sz w:val="22"/>
          <w:szCs w:val="22"/>
        </w:rPr>
        <w:t>ties, journals, funders</w:t>
      </w:r>
      <w:r w:rsidRPr="00D34FD9">
        <w:rPr>
          <w:rFonts w:ascii="Times New Roman" w:hAnsi="Times New Roman"/>
          <w:sz w:val="22"/>
          <w:szCs w:val="22"/>
        </w:rPr>
        <w:t xml:space="preserve">, professional conferences, and the like. Students should </w:t>
      </w:r>
      <w:r w:rsidRPr="00D34FD9">
        <w:rPr>
          <w:rFonts w:ascii="Times New Roman" w:hAnsi="Times New Roman"/>
          <w:b/>
          <w:sz w:val="22"/>
          <w:szCs w:val="22"/>
        </w:rPr>
        <w:t>always follow the instructor</w:t>
      </w:r>
      <w:r w:rsidR="004A4B49">
        <w:rPr>
          <w:rFonts w:ascii="Times New Roman" w:hAnsi="Times New Roman"/>
          <w:b/>
          <w:sz w:val="22"/>
          <w:szCs w:val="22"/>
        </w:rPr>
        <w:t>’</w:t>
      </w:r>
      <w:r w:rsidRPr="00D34FD9">
        <w:rPr>
          <w:rFonts w:ascii="Times New Roman" w:hAnsi="Times New Roman"/>
          <w:b/>
          <w:sz w:val="22"/>
          <w:szCs w:val="22"/>
        </w:rPr>
        <w:t>s directions</w:t>
      </w:r>
      <w:r w:rsidR="003D6A89" w:rsidRPr="00D34FD9">
        <w:rPr>
          <w:rFonts w:ascii="Times New Roman" w:hAnsi="Times New Roman"/>
          <w:sz w:val="22"/>
          <w:szCs w:val="22"/>
        </w:rPr>
        <w:t xml:space="preserve"> for written work and</w:t>
      </w:r>
      <w:r w:rsidRPr="00D34FD9">
        <w:rPr>
          <w:rFonts w:ascii="Times New Roman" w:hAnsi="Times New Roman"/>
          <w:sz w:val="22"/>
          <w:szCs w:val="22"/>
        </w:rPr>
        <w:t xml:space="preserve"> consult the</w:t>
      </w:r>
      <w:r w:rsidRPr="00D34FD9">
        <w:rPr>
          <w:rFonts w:ascii="Times New Roman" w:hAnsi="Times New Roman"/>
          <w:i/>
          <w:sz w:val="22"/>
          <w:szCs w:val="22"/>
        </w:rPr>
        <w:t xml:space="preserve"> Publication Manual of the American Psychological Association</w:t>
      </w:r>
      <w:r w:rsidRPr="00D34FD9">
        <w:rPr>
          <w:rFonts w:ascii="Times New Roman" w:hAnsi="Times New Roman"/>
          <w:sz w:val="22"/>
          <w:szCs w:val="22"/>
        </w:rPr>
        <w:t xml:space="preserve"> (2019, 7t</w:t>
      </w:r>
      <w:r w:rsidR="003D6A89" w:rsidRPr="00D34FD9">
        <w:rPr>
          <w:rFonts w:ascii="Times New Roman" w:hAnsi="Times New Roman"/>
          <w:sz w:val="22"/>
          <w:szCs w:val="22"/>
        </w:rPr>
        <w:t>h ed.) and Purdue’s OWL</w:t>
      </w:r>
      <w:r w:rsidRPr="00D34FD9">
        <w:rPr>
          <w:rFonts w:ascii="Times New Roman" w:hAnsi="Times New Roman"/>
          <w:sz w:val="22"/>
          <w:szCs w:val="22"/>
        </w:rPr>
        <w:t xml:space="preserve"> (https://owl.purdue.edu/owl/research_and_citation/apa_style/apa_formatting_and_style_guide/general_format.html/).</w:t>
      </w:r>
    </w:p>
    <w:p w14:paraId="0C4B4816" w14:textId="77777777" w:rsidR="00504224" w:rsidRPr="00D34FD9" w:rsidRDefault="00504224" w:rsidP="00504224">
      <w:pPr>
        <w:rPr>
          <w:rFonts w:ascii="Times New Roman" w:hAnsi="Times New Roman"/>
          <w:sz w:val="22"/>
          <w:szCs w:val="22"/>
        </w:rPr>
      </w:pPr>
    </w:p>
    <w:p w14:paraId="3F192991" w14:textId="16CBF637" w:rsidR="00504224" w:rsidRPr="00D34FD9" w:rsidRDefault="00504224" w:rsidP="00504224">
      <w:pPr>
        <w:rPr>
          <w:rFonts w:ascii="Times New Roman" w:hAnsi="Times New Roman"/>
          <w:b/>
          <w:sz w:val="22"/>
          <w:szCs w:val="22"/>
        </w:rPr>
      </w:pPr>
      <w:r w:rsidRPr="00D34FD9">
        <w:rPr>
          <w:rFonts w:ascii="Times New Roman" w:hAnsi="Times New Roman"/>
          <w:sz w:val="22"/>
          <w:szCs w:val="22"/>
        </w:rPr>
        <w:t xml:space="preserve">Students should </w:t>
      </w:r>
      <w:r w:rsidRPr="00D34FD9">
        <w:rPr>
          <w:rFonts w:ascii="Times New Roman" w:hAnsi="Times New Roman"/>
          <w:b/>
          <w:sz w:val="22"/>
          <w:szCs w:val="22"/>
        </w:rPr>
        <w:t>not use a general dictionary or encyclopedia</w:t>
      </w:r>
      <w:r w:rsidRPr="00D34FD9">
        <w:rPr>
          <w:rFonts w:ascii="Times New Roman" w:hAnsi="Times New Roman"/>
          <w:sz w:val="22"/>
          <w:szCs w:val="22"/>
        </w:rPr>
        <w:t xml:space="preserve"> for defining terms in graduate school or in professional writing.  Instead, students should consult a specialized dictionary, e.g., </w:t>
      </w:r>
      <w:r w:rsidRPr="00D34FD9">
        <w:rPr>
          <w:rFonts w:ascii="Times New Roman" w:hAnsi="Times New Roman"/>
          <w:i/>
          <w:sz w:val="22"/>
          <w:szCs w:val="22"/>
        </w:rPr>
        <w:t>The Cambridge Encyclopedia of Philosophy</w:t>
      </w:r>
      <w:r w:rsidRPr="00D34FD9">
        <w:rPr>
          <w:rFonts w:ascii="Times New Roman" w:hAnsi="Times New Roman"/>
          <w:sz w:val="22"/>
          <w:szCs w:val="22"/>
        </w:rPr>
        <w:t xml:space="preserve">; subject-specific encyclopedia, e.g., the </w:t>
      </w:r>
      <w:r w:rsidRPr="00D34FD9">
        <w:rPr>
          <w:rFonts w:ascii="Times New Roman" w:hAnsi="Times New Roman"/>
          <w:i/>
          <w:sz w:val="22"/>
          <w:szCs w:val="22"/>
        </w:rPr>
        <w:t>International Encyclopedia of the Social and Behavioral Sciences</w:t>
      </w:r>
      <w:r w:rsidRPr="00D34FD9">
        <w:rPr>
          <w:rFonts w:ascii="Times New Roman" w:hAnsi="Times New Roman"/>
          <w:sz w:val="22"/>
          <w:szCs w:val="22"/>
        </w:rPr>
        <w:t xml:space="preserve">; and/or a glossary or dictionary provided by a reputable professional association.  The best alternative, however, is </w:t>
      </w:r>
      <w:r w:rsidR="004E7132" w:rsidRPr="00D34FD9">
        <w:rPr>
          <w:rFonts w:ascii="Times New Roman" w:hAnsi="Times New Roman"/>
          <w:sz w:val="22"/>
          <w:szCs w:val="22"/>
        </w:rPr>
        <w:t xml:space="preserve">possession of </w:t>
      </w:r>
      <w:r w:rsidRPr="00D34FD9">
        <w:rPr>
          <w:rFonts w:ascii="Times New Roman" w:hAnsi="Times New Roman"/>
          <w:sz w:val="22"/>
          <w:szCs w:val="22"/>
        </w:rPr>
        <w:t>an understanding of the literature related to the term sufficient to provide a definition in the context of the literature.</w:t>
      </w:r>
    </w:p>
    <w:p w14:paraId="435C74A5" w14:textId="77777777" w:rsidR="00504224" w:rsidRPr="00D34FD9" w:rsidRDefault="00504224" w:rsidP="00504224">
      <w:pPr>
        <w:pStyle w:val="Header"/>
        <w:rPr>
          <w:rFonts w:ascii="Times New Roman" w:hAnsi="Times New Roman"/>
          <w:sz w:val="22"/>
          <w:szCs w:val="22"/>
        </w:rPr>
      </w:pPr>
    </w:p>
    <w:p w14:paraId="4CF3B708"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Students should always use a standard spell checker but be aware that spell checking dictionaries have systematic weaknesses:  they exclude most proper nouns, e.g., personal and place names; they omit most technical terms; they omit most foreign words and phrases; and they cannot identify homophones, e.g., "there" instead of "their,” or the error in writing "the" in place of "them."</w:t>
      </w:r>
    </w:p>
    <w:p w14:paraId="3CC1869F" w14:textId="77777777" w:rsidR="00504224" w:rsidRPr="00D34FD9" w:rsidRDefault="00504224" w:rsidP="00504224">
      <w:pPr>
        <w:rPr>
          <w:rFonts w:ascii="Times New Roman" w:hAnsi="Times New Roman"/>
          <w:sz w:val="22"/>
          <w:szCs w:val="22"/>
        </w:rPr>
      </w:pPr>
    </w:p>
    <w:p w14:paraId="67565DFF"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 xml:space="preserve">It is important to </w:t>
      </w:r>
      <w:r w:rsidRPr="00D34FD9">
        <w:rPr>
          <w:rFonts w:ascii="Times New Roman" w:hAnsi="Times New Roman"/>
          <w:b/>
          <w:sz w:val="22"/>
          <w:szCs w:val="22"/>
        </w:rPr>
        <w:t>proofread work thoroughly</w:t>
      </w:r>
      <w:r w:rsidRPr="00D34FD9">
        <w:rPr>
          <w:rFonts w:ascii="Times New Roman" w:hAnsi="Times New Roman"/>
          <w:sz w:val="22"/>
          <w:szCs w:val="22"/>
        </w:rPr>
        <w:t xml:space="preserve"> and be precise in editing it.  It is often helpful to have someone else read one’s writing, to eliminate errors and to increase clarity.  Reading one’s work aloud is another useful and widely used strategy for improving one’s writing.  While the instructor relies on submission of all assignments in Canvas to the appropriate Assignment folder, please be certain that all assignments clearly indicate:</w:t>
      </w:r>
    </w:p>
    <w:p w14:paraId="7760F07A" w14:textId="77777777" w:rsidR="00504224" w:rsidRPr="00D34FD9" w:rsidRDefault="00504224" w:rsidP="00504224">
      <w:pPr>
        <w:rPr>
          <w:rFonts w:ascii="Times New Roman" w:hAnsi="Times New Roman"/>
          <w:sz w:val="22"/>
          <w:szCs w:val="22"/>
        </w:rPr>
      </w:pPr>
    </w:p>
    <w:p w14:paraId="5CF6674A" w14:textId="3AEF5147" w:rsidR="00504224" w:rsidRPr="00566477" w:rsidRDefault="00504224" w:rsidP="00566477">
      <w:pPr>
        <w:pStyle w:val="ListParagraph"/>
        <w:numPr>
          <w:ilvl w:val="0"/>
          <w:numId w:val="23"/>
        </w:numPr>
        <w:tabs>
          <w:tab w:val="left" w:pos="360"/>
        </w:tabs>
        <w:ind w:left="360"/>
        <w:rPr>
          <w:rFonts w:ascii="Times New Roman" w:hAnsi="Times New Roman"/>
          <w:sz w:val="22"/>
          <w:szCs w:val="22"/>
        </w:rPr>
      </w:pPr>
      <w:r w:rsidRPr="00566477">
        <w:rPr>
          <w:rFonts w:ascii="Times New Roman" w:hAnsi="Times New Roman"/>
          <w:sz w:val="22"/>
          <w:szCs w:val="22"/>
        </w:rPr>
        <w:t>The title of the assignment</w:t>
      </w:r>
    </w:p>
    <w:p w14:paraId="73E55C2B" w14:textId="75D9FB29" w:rsidR="00504224" w:rsidRPr="00566477" w:rsidRDefault="00504224" w:rsidP="00566477">
      <w:pPr>
        <w:pStyle w:val="ListParagraph"/>
        <w:numPr>
          <w:ilvl w:val="0"/>
          <w:numId w:val="23"/>
        </w:numPr>
        <w:tabs>
          <w:tab w:val="left" w:pos="360"/>
        </w:tabs>
        <w:ind w:left="360"/>
        <w:rPr>
          <w:rFonts w:ascii="Times New Roman" w:hAnsi="Times New Roman"/>
          <w:sz w:val="22"/>
          <w:szCs w:val="22"/>
        </w:rPr>
      </w:pPr>
      <w:r w:rsidRPr="00566477">
        <w:rPr>
          <w:rFonts w:ascii="Times New Roman" w:hAnsi="Times New Roman"/>
          <w:sz w:val="22"/>
          <w:szCs w:val="22"/>
        </w:rPr>
        <w:t>The student’s name</w:t>
      </w:r>
    </w:p>
    <w:p w14:paraId="410DD91A" w14:textId="0E26E23F" w:rsidR="00504224" w:rsidRPr="00566477" w:rsidRDefault="00504224" w:rsidP="00566477">
      <w:pPr>
        <w:pStyle w:val="ListParagraph"/>
        <w:numPr>
          <w:ilvl w:val="0"/>
          <w:numId w:val="23"/>
        </w:numPr>
        <w:tabs>
          <w:tab w:val="left" w:pos="360"/>
        </w:tabs>
        <w:ind w:left="360"/>
        <w:rPr>
          <w:rFonts w:ascii="Times New Roman" w:hAnsi="Times New Roman"/>
          <w:sz w:val="22"/>
          <w:szCs w:val="22"/>
        </w:rPr>
      </w:pPr>
      <w:r w:rsidRPr="00566477">
        <w:rPr>
          <w:rFonts w:ascii="Times New Roman" w:hAnsi="Times New Roman"/>
          <w:sz w:val="22"/>
          <w:szCs w:val="22"/>
        </w:rPr>
        <w:t>The date</w:t>
      </w:r>
    </w:p>
    <w:p w14:paraId="4B4EA179" w14:textId="7F46C923" w:rsidR="00504224" w:rsidRPr="00D34FD9" w:rsidRDefault="00504224" w:rsidP="00566477">
      <w:pPr>
        <w:pStyle w:val="BodyText2"/>
        <w:numPr>
          <w:ilvl w:val="0"/>
          <w:numId w:val="23"/>
        </w:numPr>
        <w:tabs>
          <w:tab w:val="left" w:pos="360"/>
        </w:tabs>
        <w:ind w:left="360"/>
        <w:rPr>
          <w:rFonts w:ascii="Times New Roman" w:hAnsi="Times New Roman"/>
          <w:sz w:val="22"/>
          <w:szCs w:val="22"/>
        </w:rPr>
      </w:pPr>
      <w:r w:rsidRPr="00D34FD9">
        <w:rPr>
          <w:rFonts w:ascii="Times New Roman" w:hAnsi="Times New Roman"/>
          <w:sz w:val="22"/>
          <w:szCs w:val="22"/>
        </w:rPr>
        <w:t xml:space="preserve">The </w:t>
      </w:r>
      <w:r w:rsidR="00C93A6D" w:rsidRPr="00D34FD9">
        <w:rPr>
          <w:rFonts w:ascii="Times New Roman" w:hAnsi="Times New Roman"/>
          <w:sz w:val="22"/>
          <w:szCs w:val="22"/>
        </w:rPr>
        <w:t xml:space="preserve">class number and title – </w:t>
      </w:r>
      <w:r w:rsidR="004E7132" w:rsidRPr="00D34FD9">
        <w:rPr>
          <w:rFonts w:ascii="Times New Roman" w:hAnsi="Times New Roman"/>
          <w:sz w:val="22"/>
          <w:szCs w:val="22"/>
        </w:rPr>
        <w:t>INF</w:t>
      </w:r>
      <w:r w:rsidR="00C93A6D" w:rsidRPr="00D34FD9">
        <w:rPr>
          <w:rFonts w:ascii="Times New Roman" w:hAnsi="Times New Roman"/>
          <w:sz w:val="22"/>
          <w:szCs w:val="22"/>
        </w:rPr>
        <w:t xml:space="preserve"> 380</w:t>
      </w:r>
      <w:r w:rsidR="004E7132" w:rsidRPr="00D34FD9">
        <w:rPr>
          <w:rFonts w:ascii="Times New Roman" w:hAnsi="Times New Roman"/>
          <w:sz w:val="22"/>
          <w:szCs w:val="22"/>
        </w:rPr>
        <w:t>E</w:t>
      </w:r>
      <w:r w:rsidRPr="00D34FD9">
        <w:rPr>
          <w:rFonts w:ascii="Times New Roman" w:hAnsi="Times New Roman"/>
          <w:sz w:val="22"/>
          <w:szCs w:val="22"/>
        </w:rPr>
        <w:t xml:space="preserve"> </w:t>
      </w:r>
      <w:r w:rsidR="00C93A6D" w:rsidRPr="00D34FD9">
        <w:rPr>
          <w:rFonts w:ascii="Times New Roman" w:hAnsi="Times New Roman"/>
          <w:sz w:val="22"/>
          <w:szCs w:val="22"/>
        </w:rPr>
        <w:t>Perspectives on Information</w:t>
      </w:r>
      <w:r w:rsidRPr="00D34FD9">
        <w:rPr>
          <w:rFonts w:ascii="Times New Roman" w:hAnsi="Times New Roman"/>
          <w:sz w:val="22"/>
          <w:szCs w:val="22"/>
        </w:rPr>
        <w:t>.</w:t>
      </w:r>
    </w:p>
    <w:p w14:paraId="22956F6F" w14:textId="77777777" w:rsidR="00504224" w:rsidRPr="00D34FD9" w:rsidRDefault="00504224" w:rsidP="00504224">
      <w:pPr>
        <w:pStyle w:val="BodyText2"/>
        <w:tabs>
          <w:tab w:val="left" w:pos="360"/>
        </w:tabs>
        <w:rPr>
          <w:rFonts w:ascii="Times New Roman" w:hAnsi="Times New Roman"/>
          <w:sz w:val="22"/>
          <w:szCs w:val="22"/>
        </w:rPr>
      </w:pPr>
    </w:p>
    <w:p w14:paraId="59E0ABF2" w14:textId="77777777" w:rsidR="00504224" w:rsidRPr="00D34FD9" w:rsidRDefault="00504224" w:rsidP="00504224">
      <w:pPr>
        <w:pStyle w:val="BodyText2"/>
        <w:tabs>
          <w:tab w:val="left" w:pos="360"/>
        </w:tabs>
        <w:rPr>
          <w:rFonts w:ascii="Times New Roman" w:hAnsi="Times New Roman"/>
          <w:sz w:val="22"/>
          <w:szCs w:val="22"/>
        </w:rPr>
      </w:pPr>
      <w:r w:rsidRPr="00D34FD9">
        <w:rPr>
          <w:rFonts w:ascii="Times New Roman" w:hAnsi="Times New Roman"/>
          <w:sz w:val="22"/>
          <w:szCs w:val="22"/>
        </w:rPr>
        <w:t>The instructor will be happy to address any questions about these standards.</w:t>
      </w:r>
    </w:p>
    <w:p w14:paraId="1B314CB7" w14:textId="77777777" w:rsidR="00504224" w:rsidRPr="00D34FD9" w:rsidRDefault="00504224" w:rsidP="00504224">
      <w:pPr>
        <w:pStyle w:val="BodyText2"/>
        <w:tabs>
          <w:tab w:val="left" w:pos="360"/>
        </w:tabs>
        <w:rPr>
          <w:rFonts w:ascii="Times New Roman" w:hAnsi="Times New Roman"/>
          <w:sz w:val="22"/>
          <w:szCs w:val="22"/>
        </w:rPr>
      </w:pPr>
    </w:p>
    <w:p w14:paraId="4D58CE3D" w14:textId="77777777" w:rsidR="00504224" w:rsidRPr="00D34FD9" w:rsidRDefault="00504224" w:rsidP="00504224">
      <w:pPr>
        <w:pStyle w:val="BodyText2"/>
        <w:tabs>
          <w:tab w:val="left" w:pos="360"/>
        </w:tabs>
        <w:rPr>
          <w:rFonts w:ascii="Times New Roman" w:hAnsi="Times New Roman"/>
          <w:sz w:val="22"/>
          <w:szCs w:val="22"/>
        </w:rPr>
      </w:pPr>
    </w:p>
    <w:p w14:paraId="62ECD81E" w14:textId="77777777" w:rsidR="00504224" w:rsidRPr="00D34FD9" w:rsidRDefault="00504224" w:rsidP="00504224">
      <w:pPr>
        <w:pStyle w:val="BodyText2"/>
        <w:tabs>
          <w:tab w:val="left" w:pos="360"/>
        </w:tabs>
        <w:rPr>
          <w:rFonts w:ascii="Times New Roman" w:hAnsi="Times New Roman"/>
          <w:sz w:val="22"/>
          <w:szCs w:val="22"/>
        </w:rPr>
      </w:pPr>
      <w:r w:rsidRPr="00D34FD9">
        <w:rPr>
          <w:rFonts w:ascii="Times New Roman" w:hAnsi="Times New Roman"/>
          <w:sz w:val="22"/>
          <w:szCs w:val="22"/>
        </w:rPr>
        <w:t>Since the production of professional-level written work is one of the aims of the class, the instructor reads and edits students’ work as the editor of a professional journal or the moderator of a technical session at a professional conference would.  The reminders below help produce professional written work appropriate to any situation.  Note the asterisked errors in #'s 2, 3, 8, 10, 11, 14, 15, 18, 20, and 24 (some have more than one error):</w:t>
      </w:r>
    </w:p>
    <w:p w14:paraId="332BEE8F" w14:textId="77777777" w:rsidR="00504224" w:rsidRPr="00D34FD9" w:rsidRDefault="00504224" w:rsidP="00504224">
      <w:pPr>
        <w:rPr>
          <w:rFonts w:ascii="Times New Roman" w:hAnsi="Times New Roman"/>
          <w:sz w:val="22"/>
          <w:szCs w:val="22"/>
        </w:rPr>
      </w:pPr>
    </w:p>
    <w:p w14:paraId="376BC0DC" w14:textId="77777777" w:rsidR="00504224" w:rsidRPr="00D34FD9" w:rsidRDefault="00504224" w:rsidP="00502540">
      <w:pPr>
        <w:pStyle w:val="ListParagraph"/>
        <w:numPr>
          <w:ilvl w:val="0"/>
          <w:numId w:val="2"/>
        </w:numPr>
        <w:ind w:left="360"/>
        <w:rPr>
          <w:rFonts w:ascii="Times New Roman" w:hAnsi="Times New Roman"/>
          <w:sz w:val="22"/>
          <w:szCs w:val="22"/>
        </w:rPr>
      </w:pPr>
      <w:r w:rsidRPr="00D34FD9">
        <w:rPr>
          <w:rFonts w:ascii="Times New Roman" w:hAnsi="Times New Roman"/>
          <w:sz w:val="22"/>
          <w:szCs w:val="22"/>
        </w:rPr>
        <w:t>Number all pages after the title page.  Notes and references do not count against page limits.</w:t>
      </w:r>
    </w:p>
    <w:p w14:paraId="3BD29AC1" w14:textId="77777777" w:rsidR="00504224" w:rsidRPr="00D34FD9" w:rsidRDefault="00504224" w:rsidP="00504224">
      <w:pPr>
        <w:ind w:left="360" w:hanging="360"/>
        <w:rPr>
          <w:rFonts w:ascii="Times New Roman" w:hAnsi="Times New Roman"/>
          <w:sz w:val="22"/>
          <w:szCs w:val="22"/>
        </w:rPr>
      </w:pPr>
    </w:p>
    <w:p w14:paraId="1987A7FF" w14:textId="77777777" w:rsidR="00504224" w:rsidRPr="00D34FD9" w:rsidRDefault="00504224" w:rsidP="00502540">
      <w:pPr>
        <w:pStyle w:val="ListParagraph"/>
        <w:numPr>
          <w:ilvl w:val="0"/>
          <w:numId w:val="2"/>
        </w:numPr>
        <w:ind w:left="360"/>
        <w:rPr>
          <w:rFonts w:ascii="Times New Roman" w:hAnsi="Times New Roman"/>
          <w:sz w:val="22"/>
          <w:szCs w:val="22"/>
        </w:rPr>
      </w:pPr>
      <w:r w:rsidRPr="00D34FD9">
        <w:rPr>
          <w:rFonts w:ascii="Times New Roman" w:hAnsi="Times New Roman"/>
          <w:sz w:val="22"/>
          <w:szCs w:val="22"/>
        </w:rPr>
        <w:t>Use formal, academic prose.  Avoid colloquial language, *you know?*  It is essential in graduate work and in professional communication to avoid failures in diction – be serious and academic when called for, be informal and relaxed when called for, and be everything in between as necessary.  For this course, avoid words and phrases such as "agenda," "problem with," "deal with," "handle," "window of," "goes into," "broken down into," "viable," and "option."</w:t>
      </w:r>
    </w:p>
    <w:p w14:paraId="044498DD" w14:textId="77777777" w:rsidR="00504224" w:rsidRPr="00D34FD9" w:rsidRDefault="00504224" w:rsidP="00504224">
      <w:pPr>
        <w:ind w:left="360" w:hanging="360"/>
        <w:rPr>
          <w:rFonts w:ascii="Times New Roman" w:hAnsi="Times New Roman"/>
          <w:sz w:val="22"/>
          <w:szCs w:val="22"/>
        </w:rPr>
      </w:pPr>
    </w:p>
    <w:p w14:paraId="56A904BD" w14:textId="77777777" w:rsidR="00504224" w:rsidRPr="00D34FD9" w:rsidRDefault="00504224" w:rsidP="00502540">
      <w:pPr>
        <w:pStyle w:val="ListParagraph"/>
        <w:numPr>
          <w:ilvl w:val="0"/>
          <w:numId w:val="2"/>
        </w:numPr>
        <w:ind w:left="360"/>
        <w:rPr>
          <w:rFonts w:ascii="Times New Roman" w:hAnsi="Times New Roman"/>
          <w:sz w:val="22"/>
          <w:szCs w:val="22"/>
        </w:rPr>
      </w:pPr>
      <w:r w:rsidRPr="00D34FD9">
        <w:rPr>
          <w:rFonts w:ascii="Times New Roman" w:hAnsi="Times New Roman"/>
          <w:sz w:val="22"/>
          <w:szCs w:val="22"/>
        </w:rPr>
        <w:t>Avoid clichés.  They are vague, *fail to "push the envelope," and do not provide "relevant input."*</w:t>
      </w:r>
    </w:p>
    <w:p w14:paraId="2D27B82E" w14:textId="77777777" w:rsidR="00504224" w:rsidRPr="00D34FD9" w:rsidRDefault="00504224" w:rsidP="00504224">
      <w:pPr>
        <w:ind w:left="360" w:hanging="360"/>
        <w:rPr>
          <w:rFonts w:ascii="Times New Roman" w:hAnsi="Times New Roman"/>
          <w:sz w:val="22"/>
          <w:szCs w:val="22"/>
        </w:rPr>
      </w:pPr>
    </w:p>
    <w:p w14:paraId="67D1774E" w14:textId="77777777" w:rsidR="00504224" w:rsidRPr="00D34FD9" w:rsidRDefault="00504224" w:rsidP="00502540">
      <w:pPr>
        <w:pStyle w:val="ListParagraph"/>
        <w:numPr>
          <w:ilvl w:val="0"/>
          <w:numId w:val="2"/>
        </w:numPr>
        <w:ind w:left="360"/>
        <w:rPr>
          <w:rFonts w:ascii="Times New Roman" w:hAnsi="Times New Roman"/>
          <w:sz w:val="22"/>
          <w:szCs w:val="22"/>
        </w:rPr>
      </w:pPr>
      <w:r w:rsidRPr="00D34FD9">
        <w:rPr>
          <w:rFonts w:ascii="Times New Roman" w:hAnsi="Times New Roman"/>
          <w:sz w:val="22"/>
          <w:szCs w:val="22"/>
        </w:rPr>
        <w:t>Avoid computer technospeak such as "input," "feedback," or "processing information" except when using such terms in specific technical ways.</w:t>
      </w:r>
    </w:p>
    <w:p w14:paraId="69DAC6D2" w14:textId="77777777" w:rsidR="00504224" w:rsidRPr="00D34FD9" w:rsidRDefault="00504224" w:rsidP="00504224">
      <w:pPr>
        <w:ind w:left="360" w:hanging="360"/>
        <w:rPr>
          <w:rFonts w:ascii="Times New Roman" w:hAnsi="Times New Roman"/>
          <w:sz w:val="22"/>
          <w:szCs w:val="22"/>
        </w:rPr>
      </w:pPr>
    </w:p>
    <w:p w14:paraId="090A5E2E" w14:textId="77777777" w:rsidR="00504224" w:rsidRPr="00D34FD9" w:rsidRDefault="00504224" w:rsidP="00502540">
      <w:pPr>
        <w:pStyle w:val="ListParagraph"/>
        <w:numPr>
          <w:ilvl w:val="0"/>
          <w:numId w:val="2"/>
        </w:numPr>
        <w:ind w:left="360"/>
        <w:rPr>
          <w:rFonts w:ascii="Times New Roman" w:hAnsi="Times New Roman"/>
          <w:sz w:val="22"/>
          <w:szCs w:val="22"/>
        </w:rPr>
      </w:pPr>
      <w:r w:rsidRPr="00D34FD9">
        <w:rPr>
          <w:rFonts w:ascii="Times New Roman" w:hAnsi="Times New Roman"/>
          <w:b/>
          <w:sz w:val="22"/>
          <w:szCs w:val="22"/>
        </w:rPr>
        <w:t>Avoid using “content” as a noun.</w:t>
      </w:r>
    </w:p>
    <w:p w14:paraId="6DCBAFCC" w14:textId="77777777" w:rsidR="00504224" w:rsidRPr="00D34FD9" w:rsidRDefault="00504224" w:rsidP="00504224">
      <w:pPr>
        <w:ind w:left="360" w:hanging="360"/>
        <w:rPr>
          <w:rFonts w:ascii="Times New Roman" w:hAnsi="Times New Roman"/>
          <w:sz w:val="22"/>
          <w:szCs w:val="22"/>
        </w:rPr>
      </w:pPr>
    </w:p>
    <w:p w14:paraId="3A2421F1" w14:textId="77777777" w:rsidR="00504224" w:rsidRPr="00D34FD9" w:rsidRDefault="00504224" w:rsidP="00502540">
      <w:pPr>
        <w:pStyle w:val="ListParagraph"/>
        <w:numPr>
          <w:ilvl w:val="0"/>
          <w:numId w:val="2"/>
        </w:numPr>
        <w:ind w:left="360"/>
        <w:rPr>
          <w:rFonts w:ascii="Times New Roman" w:hAnsi="Times New Roman"/>
          <w:sz w:val="22"/>
          <w:szCs w:val="22"/>
        </w:rPr>
      </w:pPr>
      <w:r w:rsidRPr="00D34FD9">
        <w:rPr>
          <w:rFonts w:ascii="Times New Roman" w:hAnsi="Times New Roman"/>
          <w:sz w:val="22"/>
          <w:szCs w:val="22"/>
        </w:rPr>
        <w:t>Do not use the term "relevant" except in its information retrieval sense.  Ordinarily, it is a colloquial cliché, but it also has a strict technical meaning related to information retrieval in information studies and cognate disciplines.</w:t>
      </w:r>
    </w:p>
    <w:p w14:paraId="1736E5B5" w14:textId="77777777" w:rsidR="00504224" w:rsidRPr="00D34FD9" w:rsidRDefault="00504224" w:rsidP="00504224">
      <w:pPr>
        <w:ind w:left="360" w:hanging="360"/>
        <w:rPr>
          <w:rFonts w:ascii="Times New Roman" w:hAnsi="Times New Roman"/>
          <w:sz w:val="22"/>
          <w:szCs w:val="22"/>
        </w:rPr>
      </w:pPr>
    </w:p>
    <w:p w14:paraId="30170B59" w14:textId="77777777" w:rsidR="00504224" w:rsidRPr="00D34FD9" w:rsidRDefault="00504224" w:rsidP="00502540">
      <w:pPr>
        <w:pStyle w:val="ListParagraph"/>
        <w:numPr>
          <w:ilvl w:val="0"/>
          <w:numId w:val="2"/>
        </w:numPr>
        <w:ind w:left="360"/>
        <w:rPr>
          <w:rFonts w:ascii="Times New Roman" w:hAnsi="Times New Roman"/>
          <w:sz w:val="22"/>
          <w:szCs w:val="22"/>
        </w:rPr>
      </w:pPr>
      <w:r w:rsidRPr="00D34FD9">
        <w:rPr>
          <w:rFonts w:ascii="Times New Roman" w:hAnsi="Times New Roman"/>
          <w:sz w:val="22"/>
          <w:szCs w:val="22"/>
        </w:rPr>
        <w:t>Do not use "quality" as an adjective; it is vague, cliché, and colloquial.  Instead use "high-quality," "excellent," "superior," or whatever more formal phrase you deem appropriate.</w:t>
      </w:r>
    </w:p>
    <w:p w14:paraId="7F1B30D1" w14:textId="77777777" w:rsidR="00504224" w:rsidRPr="00D34FD9" w:rsidRDefault="00504224" w:rsidP="00504224">
      <w:pPr>
        <w:ind w:left="360" w:hanging="360"/>
        <w:rPr>
          <w:rFonts w:ascii="Times New Roman" w:hAnsi="Times New Roman"/>
          <w:sz w:val="22"/>
          <w:szCs w:val="22"/>
        </w:rPr>
      </w:pPr>
    </w:p>
    <w:p w14:paraId="512CB9CF" w14:textId="77777777" w:rsidR="00504224" w:rsidRPr="00D34FD9" w:rsidRDefault="00504224" w:rsidP="00502540">
      <w:pPr>
        <w:pStyle w:val="ListParagraph"/>
        <w:numPr>
          <w:ilvl w:val="0"/>
          <w:numId w:val="2"/>
        </w:numPr>
        <w:ind w:left="360"/>
        <w:rPr>
          <w:rFonts w:ascii="Times New Roman" w:hAnsi="Times New Roman"/>
          <w:sz w:val="22"/>
          <w:szCs w:val="22"/>
        </w:rPr>
      </w:pPr>
      <w:r w:rsidRPr="00D34FD9">
        <w:rPr>
          <w:rFonts w:ascii="Times New Roman" w:hAnsi="Times New Roman"/>
          <w:sz w:val="22"/>
          <w:szCs w:val="22"/>
        </w:rPr>
        <w:t>Study the APA style convention for the proper use of ellipsis*. . . .*</w:t>
      </w:r>
    </w:p>
    <w:p w14:paraId="3BE12C04" w14:textId="77777777" w:rsidR="00504224" w:rsidRPr="00D34FD9" w:rsidRDefault="00504224" w:rsidP="00504224">
      <w:pPr>
        <w:ind w:left="360" w:hanging="360"/>
        <w:rPr>
          <w:rFonts w:ascii="Times New Roman" w:hAnsi="Times New Roman"/>
          <w:sz w:val="22"/>
          <w:szCs w:val="22"/>
        </w:rPr>
      </w:pPr>
    </w:p>
    <w:p w14:paraId="48626BEC" w14:textId="77777777" w:rsidR="00504224" w:rsidRPr="00D34FD9" w:rsidRDefault="00504224" w:rsidP="00502540">
      <w:pPr>
        <w:pStyle w:val="ListParagraph"/>
        <w:numPr>
          <w:ilvl w:val="0"/>
          <w:numId w:val="2"/>
        </w:numPr>
        <w:ind w:left="360"/>
        <w:rPr>
          <w:rFonts w:ascii="Times New Roman" w:hAnsi="Times New Roman"/>
          <w:sz w:val="22"/>
          <w:szCs w:val="22"/>
        </w:rPr>
      </w:pPr>
      <w:r w:rsidRPr="00D34FD9">
        <w:rPr>
          <w:rFonts w:ascii="Times New Roman" w:hAnsi="Times New Roman"/>
          <w:sz w:val="22"/>
          <w:szCs w:val="22"/>
        </w:rPr>
        <w:t>Generally, avoid using the terms "objective" and "subjective" in their evidentiary senses; these terms entail major philosophical, epistemological controversy.  Avoid terms such as "facts," "factual," "proven," and related constructions for similar reasons.</w:t>
      </w:r>
    </w:p>
    <w:p w14:paraId="02D307BE" w14:textId="77777777" w:rsidR="00504224" w:rsidRPr="00D34FD9" w:rsidRDefault="00504224" w:rsidP="00504224">
      <w:pPr>
        <w:ind w:left="360" w:hanging="360"/>
        <w:rPr>
          <w:rFonts w:ascii="Times New Roman" w:hAnsi="Times New Roman"/>
          <w:sz w:val="22"/>
          <w:szCs w:val="22"/>
        </w:rPr>
      </w:pPr>
    </w:p>
    <w:p w14:paraId="74DCB0AE" w14:textId="77777777" w:rsidR="00504224" w:rsidRPr="00D34FD9" w:rsidRDefault="00504224" w:rsidP="00502540">
      <w:pPr>
        <w:pStyle w:val="ListParagraph"/>
        <w:numPr>
          <w:ilvl w:val="0"/>
          <w:numId w:val="2"/>
        </w:numPr>
        <w:ind w:left="360"/>
        <w:rPr>
          <w:rFonts w:ascii="Times New Roman" w:hAnsi="Times New Roman"/>
          <w:sz w:val="22"/>
          <w:szCs w:val="22"/>
        </w:rPr>
      </w:pPr>
      <w:r w:rsidRPr="00D34FD9">
        <w:rPr>
          <w:rFonts w:ascii="Times New Roman" w:hAnsi="Times New Roman"/>
          <w:sz w:val="22"/>
          <w:szCs w:val="22"/>
        </w:rPr>
        <w:t>Avoid contractions.  *Don't* use them in formal writing.</w:t>
      </w:r>
    </w:p>
    <w:p w14:paraId="5172E6F1" w14:textId="77777777" w:rsidR="00504224" w:rsidRPr="00D34FD9" w:rsidRDefault="00504224" w:rsidP="00504224">
      <w:pPr>
        <w:ind w:left="360" w:hanging="360"/>
        <w:rPr>
          <w:rFonts w:ascii="Times New Roman" w:hAnsi="Times New Roman"/>
          <w:sz w:val="22"/>
          <w:szCs w:val="22"/>
        </w:rPr>
      </w:pPr>
    </w:p>
    <w:p w14:paraId="40129354" w14:textId="77777777" w:rsidR="00504224" w:rsidRPr="00D34FD9" w:rsidRDefault="00504224" w:rsidP="00502540">
      <w:pPr>
        <w:pStyle w:val="BodyTextIndent"/>
        <w:numPr>
          <w:ilvl w:val="0"/>
          <w:numId w:val="2"/>
        </w:numPr>
        <w:ind w:left="360"/>
        <w:rPr>
          <w:rFonts w:ascii="Times New Roman" w:hAnsi="Times New Roman"/>
          <w:sz w:val="22"/>
          <w:szCs w:val="22"/>
        </w:rPr>
      </w:pPr>
      <w:r w:rsidRPr="00D34FD9">
        <w:rPr>
          <w:rFonts w:ascii="Times New Roman" w:hAnsi="Times New Roman"/>
          <w:sz w:val="22"/>
          <w:szCs w:val="22"/>
        </w:rPr>
        <w:lastRenderedPageBreak/>
        <w:t>Be circumspect in using the term "this," especially in the beginning of a sentence.  *THIS* is often a problem because the referent is unclear.  Pay strict attention to providing clear referents for all pronouns.  Especially ensure that pronouns and their referents agree in number; e.g., "each person went to their home" is a poor construction because "each" is singular, as is the noun "person," while "their" is a plural form.  Therefore, either the referent or the pronoun must change in number.</w:t>
      </w:r>
    </w:p>
    <w:p w14:paraId="23AAC6F3" w14:textId="77777777" w:rsidR="00504224" w:rsidRPr="00D34FD9" w:rsidRDefault="00504224" w:rsidP="00504224">
      <w:pPr>
        <w:ind w:left="360" w:hanging="360"/>
        <w:rPr>
          <w:rFonts w:ascii="Times New Roman" w:hAnsi="Times New Roman"/>
          <w:sz w:val="22"/>
          <w:szCs w:val="22"/>
        </w:rPr>
      </w:pPr>
    </w:p>
    <w:p w14:paraId="699F0C0D" w14:textId="77777777" w:rsidR="00504224" w:rsidRPr="00D34FD9" w:rsidRDefault="00504224" w:rsidP="00502540">
      <w:pPr>
        <w:pStyle w:val="ListParagraph"/>
        <w:numPr>
          <w:ilvl w:val="0"/>
          <w:numId w:val="2"/>
        </w:numPr>
        <w:ind w:left="360"/>
        <w:rPr>
          <w:rFonts w:ascii="Times New Roman" w:hAnsi="Times New Roman"/>
          <w:sz w:val="22"/>
          <w:szCs w:val="22"/>
        </w:rPr>
      </w:pPr>
      <w:r w:rsidRPr="00D34FD9">
        <w:rPr>
          <w:rFonts w:ascii="Times New Roman" w:hAnsi="Times New Roman"/>
          <w:sz w:val="22"/>
          <w:szCs w:val="22"/>
        </w:rPr>
        <w:t>"If" ordinarily takes the subjunctive mood, e.g., "If he were only taller," not “was.”</w:t>
      </w:r>
    </w:p>
    <w:p w14:paraId="159E3C45" w14:textId="77777777" w:rsidR="00504224" w:rsidRPr="00D34FD9" w:rsidRDefault="00504224" w:rsidP="00504224">
      <w:pPr>
        <w:ind w:left="360" w:hanging="360"/>
        <w:rPr>
          <w:rFonts w:ascii="Times New Roman" w:hAnsi="Times New Roman"/>
          <w:sz w:val="22"/>
          <w:szCs w:val="22"/>
        </w:rPr>
      </w:pPr>
    </w:p>
    <w:p w14:paraId="727AEBF8" w14:textId="77777777" w:rsidR="00504224" w:rsidRPr="00D34FD9" w:rsidRDefault="00504224" w:rsidP="00502540">
      <w:pPr>
        <w:pStyle w:val="BodyTextIndent"/>
        <w:numPr>
          <w:ilvl w:val="0"/>
          <w:numId w:val="2"/>
        </w:numPr>
        <w:ind w:left="360"/>
        <w:rPr>
          <w:rFonts w:ascii="Times New Roman" w:hAnsi="Times New Roman"/>
          <w:sz w:val="22"/>
          <w:szCs w:val="22"/>
        </w:rPr>
      </w:pPr>
      <w:r w:rsidRPr="00D34FD9">
        <w:rPr>
          <w:rFonts w:ascii="Times New Roman" w:hAnsi="Times New Roman"/>
          <w:sz w:val="22"/>
          <w:szCs w:val="22"/>
        </w:rPr>
        <w:t>Put "only" in its appropriate place, near the word it modifies.  For example, it is appropriate in spoken English to say that "he only goes to Antone's" when you mean that "the only place he frequents is Antone's."  In written English, however, a better rendering is, "he goes only to Antone's."</w:t>
      </w:r>
    </w:p>
    <w:p w14:paraId="70BB7F2E" w14:textId="77777777" w:rsidR="00504224" w:rsidRPr="00D34FD9" w:rsidRDefault="00504224" w:rsidP="00504224">
      <w:pPr>
        <w:pStyle w:val="BodyTextIndent"/>
        <w:ind w:left="360" w:hanging="360"/>
        <w:rPr>
          <w:rFonts w:ascii="Times New Roman" w:hAnsi="Times New Roman"/>
          <w:sz w:val="22"/>
          <w:szCs w:val="22"/>
        </w:rPr>
      </w:pPr>
    </w:p>
    <w:p w14:paraId="640AEBBD" w14:textId="77777777" w:rsidR="00504224" w:rsidRPr="00D34FD9" w:rsidRDefault="00504224" w:rsidP="00502540">
      <w:pPr>
        <w:numPr>
          <w:ilvl w:val="0"/>
          <w:numId w:val="2"/>
        </w:numPr>
        <w:tabs>
          <w:tab w:val="left" w:pos="3600"/>
        </w:tabs>
        <w:ind w:left="360"/>
        <w:rPr>
          <w:rFonts w:ascii="Times New Roman" w:hAnsi="Times New Roman"/>
          <w:sz w:val="22"/>
          <w:szCs w:val="22"/>
        </w:rPr>
      </w:pPr>
      <w:r w:rsidRPr="00D34FD9">
        <w:rPr>
          <w:rFonts w:ascii="Times New Roman" w:hAnsi="Times New Roman"/>
          <w:sz w:val="22"/>
          <w:szCs w:val="22"/>
        </w:rPr>
        <w:t>Do not confuse possessive, plural, or contracted forms, especially of pronouns.  *Its* bad.</w:t>
      </w:r>
    </w:p>
    <w:p w14:paraId="12029E62" w14:textId="77777777" w:rsidR="00504224" w:rsidRPr="00D34FD9" w:rsidRDefault="00504224" w:rsidP="00504224">
      <w:pPr>
        <w:tabs>
          <w:tab w:val="left" w:pos="3600"/>
        </w:tabs>
        <w:ind w:left="360"/>
        <w:rPr>
          <w:rFonts w:ascii="Times New Roman" w:hAnsi="Times New Roman"/>
          <w:sz w:val="22"/>
          <w:szCs w:val="22"/>
        </w:rPr>
      </w:pPr>
    </w:p>
    <w:p w14:paraId="0982DE96" w14:textId="77777777" w:rsidR="00504224" w:rsidRPr="00D34FD9" w:rsidRDefault="00504224" w:rsidP="00502540">
      <w:pPr>
        <w:numPr>
          <w:ilvl w:val="0"/>
          <w:numId w:val="2"/>
        </w:numPr>
        <w:tabs>
          <w:tab w:val="left" w:pos="3600"/>
        </w:tabs>
        <w:ind w:left="360"/>
        <w:rPr>
          <w:rFonts w:ascii="Times New Roman" w:hAnsi="Times New Roman"/>
          <w:sz w:val="22"/>
          <w:szCs w:val="22"/>
        </w:rPr>
      </w:pPr>
      <w:r w:rsidRPr="00D34FD9">
        <w:rPr>
          <w:rFonts w:ascii="Times New Roman" w:hAnsi="Times New Roman"/>
          <w:sz w:val="22"/>
          <w:szCs w:val="22"/>
        </w:rPr>
        <w:t>Do not confuse affect/effect, compliment/complement, or principle/principal.  Readers will not *complement* your work or *it's* *principle* *affect* on them.</w:t>
      </w:r>
    </w:p>
    <w:p w14:paraId="7CA1D0D1" w14:textId="77777777" w:rsidR="00504224" w:rsidRPr="00D34FD9" w:rsidRDefault="00504224" w:rsidP="00504224">
      <w:pPr>
        <w:tabs>
          <w:tab w:val="left" w:pos="360"/>
          <w:tab w:val="left" w:pos="3600"/>
        </w:tabs>
        <w:ind w:left="360" w:hanging="360"/>
        <w:rPr>
          <w:rFonts w:ascii="Times New Roman" w:hAnsi="Times New Roman"/>
          <w:b/>
          <w:sz w:val="22"/>
          <w:szCs w:val="22"/>
        </w:rPr>
      </w:pPr>
    </w:p>
    <w:p w14:paraId="66D4E832" w14:textId="77777777" w:rsidR="00504224" w:rsidRPr="00D34FD9" w:rsidRDefault="00504224" w:rsidP="00502540">
      <w:pPr>
        <w:pStyle w:val="ListParagraph"/>
        <w:numPr>
          <w:ilvl w:val="0"/>
          <w:numId w:val="2"/>
        </w:numPr>
        <w:tabs>
          <w:tab w:val="left" w:pos="360"/>
          <w:tab w:val="left" w:pos="720"/>
          <w:tab w:val="left" w:pos="3600"/>
        </w:tabs>
        <w:ind w:left="360"/>
        <w:rPr>
          <w:rFonts w:ascii="Times New Roman" w:hAnsi="Times New Roman"/>
          <w:sz w:val="22"/>
          <w:szCs w:val="22"/>
        </w:rPr>
      </w:pPr>
      <w:r w:rsidRPr="00D34FD9">
        <w:rPr>
          <w:rFonts w:ascii="Times New Roman" w:hAnsi="Times New Roman"/>
          <w:sz w:val="22"/>
          <w:szCs w:val="22"/>
        </w:rPr>
        <w:t>Avoid misplaced modifiers.  For example, it is misleading to write the following sentence:  As someone interested in the history of Mesoamerica, it was important for me to attend the lecture.  The sentence misleads because the phrase "As someone interested in the history of Mesoamerica" is meant to modify the next immediate word, which should then, obviously, be both a person and the subject of the sentence.  It should modify the word "I" by preceding it immediately.  One good alternative for the sentence is:  As someone interested in the history of Mesoamerica, I was especially eager to attend the lecture.</w:t>
      </w:r>
    </w:p>
    <w:p w14:paraId="10DCB330" w14:textId="77777777" w:rsidR="00504224" w:rsidRPr="00D34FD9" w:rsidRDefault="00504224" w:rsidP="00504224">
      <w:pPr>
        <w:tabs>
          <w:tab w:val="left" w:pos="360"/>
          <w:tab w:val="left" w:pos="720"/>
          <w:tab w:val="left" w:pos="3600"/>
        </w:tabs>
        <w:ind w:left="360" w:hanging="360"/>
        <w:rPr>
          <w:rFonts w:ascii="Times New Roman" w:hAnsi="Times New Roman"/>
          <w:sz w:val="22"/>
          <w:szCs w:val="22"/>
        </w:rPr>
      </w:pPr>
    </w:p>
    <w:p w14:paraId="7DD2F6ED" w14:textId="77777777" w:rsidR="00504224" w:rsidRPr="00D34FD9" w:rsidRDefault="00504224" w:rsidP="00502540">
      <w:pPr>
        <w:pStyle w:val="ListParagraph"/>
        <w:numPr>
          <w:ilvl w:val="0"/>
          <w:numId w:val="2"/>
        </w:numPr>
        <w:tabs>
          <w:tab w:val="left" w:pos="360"/>
          <w:tab w:val="left" w:pos="720"/>
          <w:tab w:val="left" w:pos="3600"/>
        </w:tabs>
        <w:ind w:left="360"/>
        <w:rPr>
          <w:rFonts w:ascii="Times New Roman" w:hAnsi="Times New Roman"/>
          <w:sz w:val="22"/>
          <w:szCs w:val="22"/>
        </w:rPr>
      </w:pPr>
      <w:r w:rsidRPr="00D34FD9">
        <w:rPr>
          <w:rFonts w:ascii="Times New Roman" w:hAnsi="Times New Roman"/>
          <w:sz w:val="22"/>
          <w:szCs w:val="22"/>
        </w:rPr>
        <w:t>Avoid use of "valid," "parameter," "bias," "reliability," and "paradigm," except in limited technical ways.  These are important research terms and should be used with precision.</w:t>
      </w:r>
    </w:p>
    <w:p w14:paraId="2157CEAC" w14:textId="77777777" w:rsidR="00504224" w:rsidRPr="00D34FD9" w:rsidRDefault="00504224" w:rsidP="00504224">
      <w:pPr>
        <w:tabs>
          <w:tab w:val="left" w:pos="360"/>
          <w:tab w:val="left" w:pos="720"/>
          <w:tab w:val="left" w:pos="3600"/>
        </w:tabs>
        <w:ind w:left="360" w:hanging="360"/>
        <w:rPr>
          <w:rFonts w:ascii="Times New Roman" w:hAnsi="Times New Roman"/>
          <w:sz w:val="22"/>
          <w:szCs w:val="22"/>
        </w:rPr>
      </w:pPr>
    </w:p>
    <w:p w14:paraId="40A0579A" w14:textId="77777777" w:rsidR="00504224" w:rsidRPr="00D34FD9" w:rsidRDefault="00504224" w:rsidP="00502540">
      <w:pPr>
        <w:pStyle w:val="ListParagraph"/>
        <w:numPr>
          <w:ilvl w:val="0"/>
          <w:numId w:val="2"/>
        </w:numPr>
        <w:tabs>
          <w:tab w:val="left" w:pos="360"/>
          <w:tab w:val="left" w:pos="720"/>
          <w:tab w:val="left" w:pos="3600"/>
        </w:tabs>
        <w:ind w:left="360"/>
        <w:rPr>
          <w:rFonts w:ascii="Times New Roman" w:hAnsi="Times New Roman"/>
          <w:sz w:val="22"/>
          <w:szCs w:val="22"/>
        </w:rPr>
      </w:pPr>
      <w:r w:rsidRPr="00D34FD9">
        <w:rPr>
          <w:rFonts w:ascii="Times New Roman" w:hAnsi="Times New Roman"/>
          <w:sz w:val="22"/>
          <w:szCs w:val="22"/>
        </w:rPr>
        <w:t>The words "data," "media," "criteria," "strata," and "phenomena" are still all PLURAL forms.  They *TAKES* plural verbs.  Unfortunately, that is no longer true for “opera” and “agenda.”</w:t>
      </w:r>
    </w:p>
    <w:p w14:paraId="624D94D9" w14:textId="77777777" w:rsidR="00504224" w:rsidRPr="00D34FD9" w:rsidRDefault="00504224" w:rsidP="00504224">
      <w:pPr>
        <w:tabs>
          <w:tab w:val="left" w:pos="360"/>
          <w:tab w:val="left" w:pos="720"/>
          <w:tab w:val="left" w:pos="3600"/>
        </w:tabs>
        <w:ind w:left="360" w:hanging="360"/>
        <w:rPr>
          <w:rFonts w:ascii="Times New Roman" w:hAnsi="Times New Roman"/>
          <w:sz w:val="22"/>
          <w:szCs w:val="22"/>
        </w:rPr>
      </w:pPr>
    </w:p>
    <w:p w14:paraId="555423DE" w14:textId="77777777" w:rsidR="00504224" w:rsidRPr="00D34FD9" w:rsidRDefault="00504224" w:rsidP="00502540">
      <w:pPr>
        <w:pStyle w:val="ListParagraph"/>
        <w:numPr>
          <w:ilvl w:val="0"/>
          <w:numId w:val="2"/>
        </w:numPr>
        <w:tabs>
          <w:tab w:val="left" w:pos="360"/>
          <w:tab w:val="left" w:pos="720"/>
          <w:tab w:val="left" w:pos="3600"/>
        </w:tabs>
        <w:ind w:left="360"/>
        <w:rPr>
          <w:rFonts w:ascii="Times New Roman" w:hAnsi="Times New Roman"/>
          <w:sz w:val="22"/>
          <w:szCs w:val="22"/>
        </w:rPr>
      </w:pPr>
      <w:r w:rsidRPr="00D34FD9">
        <w:rPr>
          <w:rFonts w:ascii="Times New Roman" w:hAnsi="Times New Roman"/>
          <w:sz w:val="22"/>
          <w:szCs w:val="22"/>
        </w:rPr>
        <w:t>"Number," "many," and "fewer" are used with plural nouns (a number of horses, many horses, and fewer horses).  “Amount," "much," and "less" are used with singular nouns (an amount of hydrogen, much hydrogen, and less hydrogen).  Another useful way to make this distinction is to recall that "many" is used for countable nouns, while "much" is used for uncountable nouns.</w:t>
      </w:r>
    </w:p>
    <w:p w14:paraId="17F0F017" w14:textId="77777777" w:rsidR="00504224" w:rsidRPr="00D34FD9" w:rsidRDefault="00504224" w:rsidP="00504224">
      <w:pPr>
        <w:tabs>
          <w:tab w:val="left" w:pos="360"/>
          <w:tab w:val="left" w:pos="720"/>
          <w:tab w:val="left" w:pos="3600"/>
        </w:tabs>
        <w:ind w:left="360" w:hanging="360"/>
        <w:rPr>
          <w:rFonts w:ascii="Times New Roman" w:hAnsi="Times New Roman"/>
          <w:sz w:val="22"/>
          <w:szCs w:val="22"/>
        </w:rPr>
      </w:pPr>
    </w:p>
    <w:p w14:paraId="1137602D" w14:textId="77777777" w:rsidR="00504224" w:rsidRPr="00D34FD9" w:rsidRDefault="00504224" w:rsidP="00502540">
      <w:pPr>
        <w:pStyle w:val="ListParagraph"/>
        <w:numPr>
          <w:ilvl w:val="0"/>
          <w:numId w:val="2"/>
        </w:numPr>
        <w:tabs>
          <w:tab w:val="left" w:pos="360"/>
          <w:tab w:val="left" w:pos="720"/>
          <w:tab w:val="left" w:pos="3600"/>
        </w:tabs>
        <w:ind w:left="360"/>
        <w:rPr>
          <w:rFonts w:ascii="Times New Roman" w:hAnsi="Times New Roman"/>
          <w:sz w:val="22"/>
          <w:szCs w:val="22"/>
        </w:rPr>
      </w:pPr>
      <w:r w:rsidRPr="00D34FD9">
        <w:rPr>
          <w:rFonts w:ascii="Times New Roman" w:hAnsi="Times New Roman"/>
          <w:sz w:val="22"/>
          <w:szCs w:val="22"/>
        </w:rPr>
        <w:t>*The passive voice should generally not be used.*</w:t>
      </w:r>
    </w:p>
    <w:p w14:paraId="14714C35" w14:textId="77777777" w:rsidR="00504224" w:rsidRPr="00D34FD9" w:rsidRDefault="00504224" w:rsidP="00504224">
      <w:pPr>
        <w:tabs>
          <w:tab w:val="left" w:pos="360"/>
          <w:tab w:val="left" w:pos="720"/>
          <w:tab w:val="left" w:pos="3600"/>
        </w:tabs>
        <w:ind w:left="360" w:hanging="360"/>
        <w:rPr>
          <w:rFonts w:ascii="Times New Roman" w:hAnsi="Times New Roman"/>
          <w:sz w:val="22"/>
          <w:szCs w:val="22"/>
        </w:rPr>
      </w:pPr>
    </w:p>
    <w:p w14:paraId="59854706" w14:textId="77777777" w:rsidR="00504224" w:rsidRPr="00D34FD9" w:rsidRDefault="00504224" w:rsidP="00502540">
      <w:pPr>
        <w:pStyle w:val="ListParagraph"/>
        <w:numPr>
          <w:ilvl w:val="0"/>
          <w:numId w:val="2"/>
        </w:numPr>
        <w:tabs>
          <w:tab w:val="left" w:pos="360"/>
          <w:tab w:val="left" w:pos="720"/>
          <w:tab w:val="left" w:pos="3600"/>
        </w:tabs>
        <w:ind w:left="360"/>
        <w:rPr>
          <w:rFonts w:ascii="Times New Roman" w:hAnsi="Times New Roman"/>
          <w:sz w:val="22"/>
          <w:szCs w:val="22"/>
        </w:rPr>
      </w:pPr>
      <w:r w:rsidRPr="00D34FD9">
        <w:rPr>
          <w:rFonts w:ascii="Times New Roman" w:hAnsi="Times New Roman"/>
          <w:sz w:val="22"/>
          <w:szCs w:val="22"/>
        </w:rPr>
        <w:t>"Between" denotes two alternatives, while "among" three or more.</w:t>
      </w:r>
    </w:p>
    <w:p w14:paraId="69028CBD" w14:textId="77777777" w:rsidR="00504224" w:rsidRPr="00D34FD9" w:rsidRDefault="00504224" w:rsidP="00504224">
      <w:pPr>
        <w:tabs>
          <w:tab w:val="left" w:pos="360"/>
          <w:tab w:val="left" w:pos="720"/>
          <w:tab w:val="left" w:pos="3600"/>
        </w:tabs>
        <w:ind w:left="360" w:hanging="360"/>
        <w:rPr>
          <w:rFonts w:ascii="Times New Roman" w:hAnsi="Times New Roman"/>
          <w:sz w:val="22"/>
          <w:szCs w:val="22"/>
        </w:rPr>
      </w:pPr>
    </w:p>
    <w:p w14:paraId="21DE2D84" w14:textId="77777777" w:rsidR="00504224" w:rsidRPr="00D34FD9" w:rsidRDefault="00504224" w:rsidP="00502540">
      <w:pPr>
        <w:pStyle w:val="BodyTextIndent"/>
        <w:numPr>
          <w:ilvl w:val="0"/>
          <w:numId w:val="2"/>
        </w:numPr>
        <w:tabs>
          <w:tab w:val="left" w:pos="360"/>
          <w:tab w:val="left" w:pos="720"/>
          <w:tab w:val="left" w:pos="3600"/>
        </w:tabs>
        <w:ind w:left="360"/>
        <w:rPr>
          <w:rFonts w:ascii="Times New Roman" w:hAnsi="Times New Roman"/>
          <w:sz w:val="22"/>
          <w:szCs w:val="22"/>
        </w:rPr>
      </w:pPr>
      <w:r w:rsidRPr="00D34FD9">
        <w:rPr>
          <w:rFonts w:ascii="Times New Roman" w:hAnsi="Times New Roman"/>
          <w:sz w:val="22"/>
          <w:szCs w:val="22"/>
        </w:rPr>
        <w:t>Generally avoid the use of honorifics such as Mister, Doctor, Ms., and so on when referring to persons in writing, especially when citing their written work.  Use last names and dates as appropriate in APA.</w:t>
      </w:r>
    </w:p>
    <w:p w14:paraId="6AA33F56" w14:textId="77777777" w:rsidR="00C93A6D" w:rsidRPr="00D34FD9" w:rsidRDefault="00C93A6D" w:rsidP="00C93A6D">
      <w:pPr>
        <w:pStyle w:val="BodyTextIndent"/>
        <w:tabs>
          <w:tab w:val="left" w:pos="360"/>
          <w:tab w:val="left" w:pos="720"/>
          <w:tab w:val="left" w:pos="3600"/>
        </w:tabs>
        <w:ind w:left="0" w:firstLine="0"/>
        <w:rPr>
          <w:rFonts w:ascii="Times New Roman" w:hAnsi="Times New Roman"/>
          <w:sz w:val="22"/>
          <w:szCs w:val="22"/>
        </w:rPr>
      </w:pPr>
    </w:p>
    <w:p w14:paraId="54EA2A44" w14:textId="77777777" w:rsidR="00504224" w:rsidRPr="00D34FD9" w:rsidRDefault="00504224" w:rsidP="00502540">
      <w:pPr>
        <w:pStyle w:val="ListParagraph"/>
        <w:numPr>
          <w:ilvl w:val="0"/>
          <w:numId w:val="2"/>
        </w:numPr>
        <w:tabs>
          <w:tab w:val="left" w:pos="360"/>
          <w:tab w:val="left" w:pos="3600"/>
        </w:tabs>
        <w:ind w:left="360"/>
        <w:rPr>
          <w:rFonts w:ascii="Times New Roman" w:hAnsi="Times New Roman"/>
          <w:sz w:val="22"/>
          <w:szCs w:val="22"/>
        </w:rPr>
      </w:pPr>
      <w:r w:rsidRPr="00D34FD9">
        <w:rPr>
          <w:rFonts w:ascii="Times New Roman" w:hAnsi="Times New Roman"/>
          <w:sz w:val="22"/>
          <w:szCs w:val="22"/>
        </w:rPr>
        <w:t>There is no generally accepted standard for citing electronic resources.  If you cite them, it is common to give an indication, as specifically as possible, of:</w:t>
      </w:r>
    </w:p>
    <w:p w14:paraId="366457A2" w14:textId="77777777" w:rsidR="00504224" w:rsidRPr="00D34FD9" w:rsidRDefault="00504224" w:rsidP="00504224">
      <w:pPr>
        <w:tabs>
          <w:tab w:val="left" w:pos="360"/>
          <w:tab w:val="left" w:pos="720"/>
          <w:tab w:val="left" w:pos="3600"/>
        </w:tabs>
        <w:ind w:left="360" w:hanging="360"/>
        <w:rPr>
          <w:rFonts w:ascii="Times New Roman" w:hAnsi="Times New Roman"/>
          <w:sz w:val="22"/>
          <w:szCs w:val="22"/>
        </w:rPr>
      </w:pPr>
    </w:p>
    <w:p w14:paraId="4282AF07" w14:textId="77777777" w:rsidR="00504224" w:rsidRPr="00D34FD9" w:rsidRDefault="00504224" w:rsidP="00504224">
      <w:pPr>
        <w:tabs>
          <w:tab w:val="left" w:pos="720"/>
          <w:tab w:val="left" w:pos="3600"/>
        </w:tabs>
        <w:ind w:left="360"/>
        <w:rPr>
          <w:rFonts w:ascii="Times New Roman" w:hAnsi="Times New Roman"/>
          <w:sz w:val="22"/>
          <w:szCs w:val="22"/>
        </w:rPr>
      </w:pPr>
      <w:r w:rsidRPr="00D34FD9">
        <w:rPr>
          <w:rFonts w:ascii="Times New Roman" w:hAnsi="Times New Roman"/>
          <w:sz w:val="22"/>
          <w:szCs w:val="22"/>
        </w:rPr>
        <w:t>-  responsibility</w:t>
      </w:r>
      <w:r w:rsidRPr="00D34FD9">
        <w:rPr>
          <w:rFonts w:ascii="Times New Roman" w:hAnsi="Times New Roman"/>
          <w:sz w:val="22"/>
          <w:szCs w:val="22"/>
        </w:rPr>
        <w:tab/>
        <w:t>(who?)</w:t>
      </w:r>
    </w:p>
    <w:p w14:paraId="2A817CD5" w14:textId="77777777" w:rsidR="00504224" w:rsidRPr="00D34FD9" w:rsidRDefault="00504224" w:rsidP="00504224">
      <w:pPr>
        <w:tabs>
          <w:tab w:val="left" w:pos="720"/>
          <w:tab w:val="left" w:pos="3600"/>
        </w:tabs>
        <w:ind w:left="360"/>
        <w:rPr>
          <w:rFonts w:ascii="Times New Roman" w:hAnsi="Times New Roman"/>
          <w:sz w:val="22"/>
          <w:szCs w:val="22"/>
        </w:rPr>
      </w:pPr>
      <w:r w:rsidRPr="00D34FD9">
        <w:rPr>
          <w:rFonts w:ascii="Times New Roman" w:hAnsi="Times New Roman"/>
          <w:sz w:val="22"/>
          <w:szCs w:val="22"/>
        </w:rPr>
        <w:t>-  title</w:t>
      </w:r>
      <w:r w:rsidRPr="00D34FD9">
        <w:rPr>
          <w:rFonts w:ascii="Times New Roman" w:hAnsi="Times New Roman"/>
          <w:sz w:val="22"/>
          <w:szCs w:val="22"/>
        </w:rPr>
        <w:tab/>
        <w:t>(what?)</w:t>
      </w:r>
    </w:p>
    <w:p w14:paraId="449EB053" w14:textId="77777777" w:rsidR="00504224" w:rsidRPr="00D34FD9" w:rsidRDefault="00504224" w:rsidP="00504224">
      <w:pPr>
        <w:tabs>
          <w:tab w:val="left" w:pos="720"/>
          <w:tab w:val="left" w:pos="3600"/>
        </w:tabs>
        <w:ind w:left="360"/>
        <w:rPr>
          <w:rFonts w:ascii="Times New Roman" w:hAnsi="Times New Roman"/>
          <w:sz w:val="22"/>
          <w:szCs w:val="22"/>
        </w:rPr>
      </w:pPr>
      <w:r w:rsidRPr="00D34FD9">
        <w:rPr>
          <w:rFonts w:ascii="Times New Roman" w:hAnsi="Times New Roman"/>
          <w:sz w:val="22"/>
          <w:szCs w:val="22"/>
        </w:rPr>
        <w:t>-  date of creation</w:t>
      </w:r>
      <w:r w:rsidRPr="00D34FD9">
        <w:rPr>
          <w:rFonts w:ascii="Times New Roman" w:hAnsi="Times New Roman"/>
          <w:sz w:val="22"/>
          <w:szCs w:val="22"/>
        </w:rPr>
        <w:tab/>
        <w:t>(when?)</w:t>
      </w:r>
    </w:p>
    <w:p w14:paraId="16DF3BCB" w14:textId="77777777" w:rsidR="00504224" w:rsidRPr="00D34FD9" w:rsidRDefault="00504224" w:rsidP="00504224">
      <w:pPr>
        <w:tabs>
          <w:tab w:val="left" w:pos="0"/>
          <w:tab w:val="left" w:pos="720"/>
          <w:tab w:val="left" w:pos="3600"/>
        </w:tabs>
        <w:ind w:left="360"/>
        <w:rPr>
          <w:rFonts w:ascii="Times New Roman" w:hAnsi="Times New Roman"/>
          <w:sz w:val="22"/>
          <w:szCs w:val="22"/>
        </w:rPr>
      </w:pPr>
      <w:r w:rsidRPr="00D34FD9">
        <w:rPr>
          <w:rFonts w:ascii="Times New Roman" w:hAnsi="Times New Roman"/>
          <w:sz w:val="22"/>
          <w:szCs w:val="22"/>
        </w:rPr>
        <w:t>-  date viewed</w:t>
      </w:r>
      <w:r w:rsidRPr="00D34FD9">
        <w:rPr>
          <w:rFonts w:ascii="Times New Roman" w:hAnsi="Times New Roman"/>
          <w:sz w:val="22"/>
          <w:szCs w:val="22"/>
        </w:rPr>
        <w:tab/>
        <w:t>(when?)</w:t>
      </w:r>
    </w:p>
    <w:p w14:paraId="0D0593D8" w14:textId="77777777" w:rsidR="00504224" w:rsidRPr="00D34FD9" w:rsidRDefault="00504224" w:rsidP="00504224">
      <w:pPr>
        <w:tabs>
          <w:tab w:val="left" w:pos="720"/>
          <w:tab w:val="left" w:pos="3600"/>
        </w:tabs>
        <w:ind w:left="360"/>
        <w:rPr>
          <w:rFonts w:ascii="Times New Roman" w:hAnsi="Times New Roman"/>
          <w:sz w:val="22"/>
          <w:szCs w:val="22"/>
        </w:rPr>
      </w:pPr>
      <w:r w:rsidRPr="00D34FD9">
        <w:rPr>
          <w:rFonts w:ascii="Times New Roman" w:hAnsi="Times New Roman"/>
          <w:sz w:val="22"/>
          <w:szCs w:val="22"/>
        </w:rPr>
        <w:t>-  place to find the source</w:t>
      </w:r>
      <w:r w:rsidRPr="00D34FD9">
        <w:rPr>
          <w:rFonts w:ascii="Times New Roman" w:hAnsi="Times New Roman"/>
          <w:sz w:val="22"/>
          <w:szCs w:val="22"/>
        </w:rPr>
        <w:tab/>
        <w:t>(where?  how?).</w:t>
      </w:r>
    </w:p>
    <w:p w14:paraId="2A0588AE" w14:textId="77777777" w:rsidR="00504224" w:rsidRPr="00D34FD9" w:rsidRDefault="00504224" w:rsidP="00504224">
      <w:pPr>
        <w:ind w:left="360" w:hanging="360"/>
        <w:rPr>
          <w:rFonts w:ascii="Times New Roman" w:hAnsi="Times New Roman"/>
          <w:sz w:val="22"/>
          <w:szCs w:val="22"/>
        </w:rPr>
      </w:pPr>
    </w:p>
    <w:p w14:paraId="3159526E" w14:textId="77777777" w:rsidR="00504224" w:rsidRPr="00D34FD9" w:rsidRDefault="00504224" w:rsidP="00502540">
      <w:pPr>
        <w:pStyle w:val="ListParagraph"/>
        <w:numPr>
          <w:ilvl w:val="0"/>
          <w:numId w:val="2"/>
        </w:numPr>
        <w:ind w:left="360"/>
        <w:rPr>
          <w:rFonts w:ascii="Times New Roman" w:hAnsi="Times New Roman"/>
          <w:sz w:val="22"/>
          <w:szCs w:val="22"/>
        </w:rPr>
      </w:pPr>
      <w:r w:rsidRPr="00D34FD9">
        <w:rPr>
          <w:rFonts w:ascii="Times New Roman" w:hAnsi="Times New Roman"/>
          <w:sz w:val="22"/>
          <w:szCs w:val="22"/>
        </w:rPr>
        <w:t xml:space="preserve">See the </w:t>
      </w:r>
      <w:r w:rsidRPr="00D34FD9">
        <w:rPr>
          <w:rFonts w:ascii="Times New Roman" w:hAnsi="Times New Roman"/>
          <w:i/>
          <w:sz w:val="22"/>
          <w:szCs w:val="22"/>
        </w:rPr>
        <w:t>Publication Manual of the American Psychological Association</w:t>
      </w:r>
      <w:r w:rsidRPr="00D34FD9">
        <w:rPr>
          <w:rFonts w:ascii="Times New Roman" w:hAnsi="Times New Roman"/>
          <w:sz w:val="22"/>
          <w:szCs w:val="22"/>
        </w:rPr>
        <w:t xml:space="preserve"> (2019, 7th ed.) for a discussion of citing electronic material and useful examples.</w:t>
      </w:r>
    </w:p>
    <w:p w14:paraId="4ABC09EC" w14:textId="77777777" w:rsidR="00504224" w:rsidRPr="00D34FD9" w:rsidRDefault="00504224" w:rsidP="00504224">
      <w:pPr>
        <w:ind w:left="360" w:hanging="360"/>
        <w:rPr>
          <w:rFonts w:ascii="Times New Roman" w:hAnsi="Times New Roman"/>
          <w:sz w:val="22"/>
          <w:szCs w:val="22"/>
        </w:rPr>
      </w:pPr>
    </w:p>
    <w:p w14:paraId="2AD572E9" w14:textId="77777777" w:rsidR="00504224" w:rsidRPr="00D34FD9" w:rsidRDefault="00504224" w:rsidP="00502540">
      <w:pPr>
        <w:pStyle w:val="ListParagraph"/>
        <w:numPr>
          <w:ilvl w:val="0"/>
          <w:numId w:val="2"/>
        </w:numPr>
        <w:tabs>
          <w:tab w:val="left" w:pos="360"/>
        </w:tabs>
        <w:ind w:left="360"/>
        <w:rPr>
          <w:rFonts w:ascii="Times New Roman" w:hAnsi="Times New Roman"/>
          <w:sz w:val="22"/>
          <w:szCs w:val="22"/>
        </w:rPr>
      </w:pPr>
      <w:r w:rsidRPr="00D34FD9">
        <w:rPr>
          <w:rFonts w:ascii="Times New Roman" w:hAnsi="Times New Roman"/>
          <w:sz w:val="22"/>
          <w:szCs w:val="22"/>
        </w:rPr>
        <w:t>*PROFREAD!  PROOFREED!  PROOOFREAD!*</w:t>
      </w:r>
    </w:p>
    <w:p w14:paraId="59A615C2" w14:textId="77777777" w:rsidR="00504224" w:rsidRPr="00D34FD9" w:rsidRDefault="00504224" w:rsidP="00504224">
      <w:pPr>
        <w:pStyle w:val="Footer"/>
        <w:ind w:left="360" w:hanging="360"/>
        <w:rPr>
          <w:rFonts w:ascii="Times New Roman" w:hAnsi="Times New Roman"/>
          <w:sz w:val="22"/>
          <w:szCs w:val="22"/>
        </w:rPr>
      </w:pPr>
    </w:p>
    <w:p w14:paraId="539D8765" w14:textId="77777777" w:rsidR="00504224" w:rsidRPr="00D34FD9" w:rsidRDefault="00504224" w:rsidP="00502540">
      <w:pPr>
        <w:pStyle w:val="ListParagraph"/>
        <w:numPr>
          <w:ilvl w:val="0"/>
          <w:numId w:val="2"/>
        </w:numPr>
        <w:tabs>
          <w:tab w:val="left" w:pos="360"/>
        </w:tabs>
        <w:ind w:left="360"/>
        <w:rPr>
          <w:rFonts w:ascii="Times New Roman" w:hAnsi="Times New Roman"/>
          <w:sz w:val="22"/>
          <w:szCs w:val="22"/>
        </w:rPr>
      </w:pPr>
      <w:r w:rsidRPr="00D34FD9">
        <w:rPr>
          <w:rFonts w:ascii="Times New Roman" w:hAnsi="Times New Roman"/>
          <w:sz w:val="22"/>
          <w:szCs w:val="22"/>
        </w:rPr>
        <w:t>“Citation,” “quotation,” and “reference” are nouns; “cite,” “quote,” and “refer to” are verbs.</w:t>
      </w:r>
    </w:p>
    <w:p w14:paraId="5D601850" w14:textId="77777777" w:rsidR="00504224" w:rsidRPr="00D34FD9" w:rsidRDefault="00504224" w:rsidP="00504224">
      <w:pPr>
        <w:tabs>
          <w:tab w:val="left" w:pos="360"/>
        </w:tabs>
        <w:ind w:left="360" w:hanging="360"/>
        <w:rPr>
          <w:rFonts w:ascii="Times New Roman" w:hAnsi="Times New Roman"/>
          <w:sz w:val="22"/>
          <w:szCs w:val="22"/>
        </w:rPr>
      </w:pPr>
    </w:p>
    <w:p w14:paraId="4A91A11C" w14:textId="77777777" w:rsidR="00504224" w:rsidRPr="00D34FD9" w:rsidRDefault="00504224" w:rsidP="00502540">
      <w:pPr>
        <w:pStyle w:val="ListParagraph"/>
        <w:numPr>
          <w:ilvl w:val="0"/>
          <w:numId w:val="2"/>
        </w:numPr>
        <w:tabs>
          <w:tab w:val="left" w:pos="360"/>
        </w:tabs>
        <w:ind w:left="360"/>
        <w:rPr>
          <w:rFonts w:ascii="Times New Roman" w:hAnsi="Times New Roman"/>
          <w:sz w:val="22"/>
          <w:szCs w:val="22"/>
        </w:rPr>
      </w:pPr>
      <w:r w:rsidRPr="00D34FD9">
        <w:rPr>
          <w:rFonts w:ascii="Times New Roman" w:hAnsi="Times New Roman"/>
          <w:sz w:val="22"/>
          <w:szCs w:val="22"/>
        </w:rPr>
        <w:t xml:space="preserve">Use double quotation marks (“abc.”), not single quotation marks (‘xyz.’), as a matter of course.  Single quotation marks usually indicate quotations within quotations in American English. </w:t>
      </w:r>
    </w:p>
    <w:p w14:paraId="4FDE862A" w14:textId="77777777" w:rsidR="00504224" w:rsidRPr="00D34FD9" w:rsidRDefault="00504224" w:rsidP="00504224">
      <w:pPr>
        <w:pStyle w:val="BodyTextIndent"/>
        <w:tabs>
          <w:tab w:val="left" w:pos="360"/>
        </w:tabs>
        <w:ind w:left="360" w:hanging="360"/>
        <w:rPr>
          <w:rFonts w:ascii="Times New Roman" w:hAnsi="Times New Roman"/>
          <w:sz w:val="22"/>
          <w:szCs w:val="22"/>
        </w:rPr>
      </w:pPr>
    </w:p>
    <w:p w14:paraId="26CDCEAE" w14:textId="77777777" w:rsidR="00504224" w:rsidRPr="00D34FD9" w:rsidRDefault="00504224" w:rsidP="00502540">
      <w:pPr>
        <w:pStyle w:val="BodyTextIndent"/>
        <w:numPr>
          <w:ilvl w:val="0"/>
          <w:numId w:val="2"/>
        </w:numPr>
        <w:tabs>
          <w:tab w:val="left" w:pos="360"/>
        </w:tabs>
        <w:ind w:left="360"/>
        <w:rPr>
          <w:rFonts w:ascii="Times New Roman" w:hAnsi="Times New Roman"/>
          <w:sz w:val="22"/>
          <w:szCs w:val="22"/>
        </w:rPr>
      </w:pPr>
      <w:r w:rsidRPr="00D34FD9">
        <w:rPr>
          <w:rFonts w:ascii="Times New Roman" w:hAnsi="Times New Roman"/>
          <w:sz w:val="22"/>
          <w:szCs w:val="22"/>
        </w:rPr>
        <w:t>Provide a specific page number for all direct quotations.  If the quotation is from a Web page or other digital source without page numbers, provide at least the paragraph number and/or other directional cues, e.g., “(Davis, 1993, section II, ¶ 4).”</w:t>
      </w:r>
    </w:p>
    <w:p w14:paraId="407E9F62" w14:textId="77777777" w:rsidR="00504224" w:rsidRPr="00D34FD9" w:rsidRDefault="00504224" w:rsidP="00504224">
      <w:pPr>
        <w:tabs>
          <w:tab w:val="left" w:pos="360"/>
        </w:tabs>
        <w:ind w:left="360" w:hanging="360"/>
        <w:rPr>
          <w:rFonts w:ascii="Times New Roman" w:hAnsi="Times New Roman"/>
          <w:sz w:val="22"/>
          <w:szCs w:val="22"/>
        </w:rPr>
      </w:pPr>
    </w:p>
    <w:p w14:paraId="54B558F4" w14:textId="77777777" w:rsidR="00504224" w:rsidRPr="00D34FD9" w:rsidRDefault="00504224" w:rsidP="00502540">
      <w:pPr>
        <w:pStyle w:val="ListParagraph"/>
        <w:numPr>
          <w:ilvl w:val="0"/>
          <w:numId w:val="2"/>
        </w:numPr>
        <w:tabs>
          <w:tab w:val="left" w:pos="360"/>
        </w:tabs>
        <w:ind w:left="360"/>
        <w:rPr>
          <w:rFonts w:ascii="Times New Roman" w:hAnsi="Times New Roman"/>
          <w:sz w:val="22"/>
          <w:szCs w:val="22"/>
        </w:rPr>
      </w:pPr>
      <w:r w:rsidRPr="00D34FD9">
        <w:rPr>
          <w:rFonts w:ascii="Times New Roman" w:hAnsi="Times New Roman"/>
          <w:sz w:val="22"/>
          <w:szCs w:val="22"/>
        </w:rPr>
        <w:t>In ordinary American English, as ≠ because.  Assuming the two terms are identical often confuses syntax and the reader.</w:t>
      </w:r>
    </w:p>
    <w:p w14:paraId="4C226720" w14:textId="77777777" w:rsidR="00504224" w:rsidRPr="00D34FD9" w:rsidRDefault="00504224" w:rsidP="00504224">
      <w:pPr>
        <w:tabs>
          <w:tab w:val="left" w:pos="360"/>
        </w:tabs>
        <w:ind w:left="360" w:hanging="360"/>
        <w:rPr>
          <w:rFonts w:ascii="Times New Roman" w:hAnsi="Times New Roman"/>
          <w:sz w:val="22"/>
          <w:szCs w:val="22"/>
        </w:rPr>
      </w:pPr>
    </w:p>
    <w:p w14:paraId="5EDB1256" w14:textId="77777777" w:rsidR="00504224" w:rsidRPr="00D34FD9" w:rsidRDefault="00504224" w:rsidP="00502540">
      <w:pPr>
        <w:pStyle w:val="ListParagraph"/>
        <w:numPr>
          <w:ilvl w:val="0"/>
          <w:numId w:val="2"/>
        </w:numPr>
        <w:tabs>
          <w:tab w:val="left" w:pos="360"/>
        </w:tabs>
        <w:ind w:left="360"/>
        <w:rPr>
          <w:rFonts w:ascii="Times New Roman" w:hAnsi="Times New Roman"/>
          <w:sz w:val="22"/>
          <w:szCs w:val="22"/>
        </w:rPr>
      </w:pPr>
      <w:r w:rsidRPr="00D34FD9">
        <w:rPr>
          <w:rFonts w:ascii="Times New Roman" w:hAnsi="Times New Roman"/>
          <w:sz w:val="22"/>
          <w:szCs w:val="22"/>
        </w:rPr>
        <w:t>Use "about" instead of the tortured locution "as to."</w:t>
      </w:r>
    </w:p>
    <w:p w14:paraId="155B53AC" w14:textId="77777777" w:rsidR="00504224" w:rsidRPr="00D34FD9" w:rsidRDefault="00504224" w:rsidP="00504224">
      <w:pPr>
        <w:tabs>
          <w:tab w:val="left" w:pos="360"/>
        </w:tabs>
        <w:ind w:left="360" w:hanging="360"/>
        <w:rPr>
          <w:rFonts w:ascii="Times New Roman" w:hAnsi="Times New Roman"/>
          <w:b/>
          <w:sz w:val="22"/>
          <w:szCs w:val="22"/>
        </w:rPr>
      </w:pPr>
    </w:p>
    <w:p w14:paraId="6BA5AC92" w14:textId="77777777" w:rsidR="00504224" w:rsidRPr="00D34FD9" w:rsidRDefault="00504224" w:rsidP="00502540">
      <w:pPr>
        <w:pStyle w:val="Footer"/>
        <w:numPr>
          <w:ilvl w:val="0"/>
          <w:numId w:val="2"/>
        </w:numPr>
        <w:tabs>
          <w:tab w:val="clear" w:pos="4320"/>
          <w:tab w:val="clear" w:pos="8640"/>
        </w:tabs>
        <w:ind w:left="360"/>
        <w:rPr>
          <w:rFonts w:ascii="Times New Roman" w:hAnsi="Times New Roman"/>
          <w:sz w:val="22"/>
          <w:szCs w:val="22"/>
        </w:rPr>
      </w:pPr>
      <w:r w:rsidRPr="00D34FD9">
        <w:rPr>
          <w:rFonts w:ascii="Times New Roman" w:hAnsi="Times New Roman"/>
          <w:sz w:val="22"/>
          <w:szCs w:val="22"/>
        </w:rPr>
        <w:t>In much of social science and humanistic study, the term "</w:t>
      </w:r>
      <w:r w:rsidRPr="00D34FD9">
        <w:rPr>
          <w:rFonts w:ascii="Times New Roman" w:hAnsi="Times New Roman"/>
          <w:b/>
          <w:sz w:val="22"/>
          <w:szCs w:val="22"/>
        </w:rPr>
        <w:t>issue</w:t>
      </w:r>
      <w:r w:rsidRPr="00D34FD9">
        <w:rPr>
          <w:rFonts w:ascii="Times New Roman" w:hAnsi="Times New Roman"/>
          <w:sz w:val="22"/>
          <w:szCs w:val="22"/>
        </w:rPr>
        <w:t>" identifies sources of public controversy or dissensus.  Please use the term to refer to topics about which there is substantial public disagreement, NOT synonymously with general terms such as "topic.”  This admonition is especially important in this course where the study of public policy is its main focus.</w:t>
      </w:r>
    </w:p>
    <w:p w14:paraId="4DDA5AFE" w14:textId="77777777" w:rsidR="00504224" w:rsidRPr="00D34FD9" w:rsidRDefault="00504224" w:rsidP="00504224">
      <w:pPr>
        <w:tabs>
          <w:tab w:val="left" w:pos="360"/>
        </w:tabs>
        <w:ind w:left="360" w:hanging="360"/>
        <w:rPr>
          <w:rFonts w:ascii="Times New Roman" w:hAnsi="Times New Roman"/>
          <w:sz w:val="22"/>
          <w:szCs w:val="22"/>
        </w:rPr>
      </w:pPr>
    </w:p>
    <w:p w14:paraId="4CE1A926" w14:textId="77777777" w:rsidR="00504224" w:rsidRPr="00D34FD9" w:rsidRDefault="00504224" w:rsidP="00502540">
      <w:pPr>
        <w:numPr>
          <w:ilvl w:val="0"/>
          <w:numId w:val="2"/>
        </w:numPr>
        <w:tabs>
          <w:tab w:val="left" w:pos="360"/>
        </w:tabs>
        <w:ind w:left="360"/>
        <w:rPr>
          <w:rFonts w:ascii="Times New Roman" w:hAnsi="Times New Roman"/>
          <w:sz w:val="22"/>
          <w:szCs w:val="22"/>
        </w:rPr>
      </w:pPr>
      <w:r w:rsidRPr="00D34FD9">
        <w:rPr>
          <w:rFonts w:ascii="Times New Roman" w:hAnsi="Times New Roman"/>
          <w:sz w:val="22"/>
          <w:szCs w:val="22"/>
        </w:rPr>
        <w:t>While the Congress and other legislative bodies have debates, careful policy writers and your instructors usually avoid the locution of “</w:t>
      </w:r>
      <w:r w:rsidRPr="00D34FD9">
        <w:rPr>
          <w:rFonts w:ascii="Times New Roman" w:hAnsi="Times New Roman"/>
          <w:b/>
          <w:sz w:val="22"/>
          <w:szCs w:val="22"/>
        </w:rPr>
        <w:t>public debate</w:t>
      </w:r>
      <w:r w:rsidRPr="00D34FD9">
        <w:rPr>
          <w:rFonts w:ascii="Times New Roman" w:hAnsi="Times New Roman"/>
          <w:sz w:val="22"/>
          <w:szCs w:val="22"/>
        </w:rPr>
        <w:t>.”  Such a locution makes a series of faulty assumptions:</w:t>
      </w:r>
    </w:p>
    <w:p w14:paraId="0822FFB5" w14:textId="77777777" w:rsidR="00504224" w:rsidRPr="00D34FD9" w:rsidRDefault="00504224" w:rsidP="00504224">
      <w:pPr>
        <w:tabs>
          <w:tab w:val="left" w:pos="360"/>
        </w:tabs>
        <w:ind w:left="360" w:hanging="360"/>
        <w:rPr>
          <w:rFonts w:ascii="Times New Roman" w:hAnsi="Times New Roman"/>
          <w:sz w:val="22"/>
          <w:szCs w:val="22"/>
        </w:rPr>
      </w:pPr>
    </w:p>
    <w:p w14:paraId="41B8819E" w14:textId="77777777" w:rsidR="00504224" w:rsidRPr="00D34FD9" w:rsidRDefault="00504224" w:rsidP="00502540">
      <w:pPr>
        <w:pStyle w:val="ListParagraph"/>
        <w:numPr>
          <w:ilvl w:val="0"/>
          <w:numId w:val="3"/>
        </w:numPr>
        <w:tabs>
          <w:tab w:val="left" w:pos="540"/>
        </w:tabs>
        <w:ind w:left="540" w:hanging="180"/>
        <w:rPr>
          <w:rFonts w:ascii="Times New Roman" w:hAnsi="Times New Roman"/>
          <w:sz w:val="22"/>
          <w:szCs w:val="22"/>
        </w:rPr>
      </w:pPr>
      <w:r w:rsidRPr="00D34FD9">
        <w:rPr>
          <w:rFonts w:ascii="Times New Roman" w:hAnsi="Times New Roman"/>
          <w:sz w:val="22"/>
          <w:szCs w:val="22"/>
        </w:rPr>
        <w:t>It presumes that a public policy issue has only two “sides.”  There are usually three or four or more perspectives on any topic of public dissensus that merit consideration.  “Debate” hides this multivalent complexity.</w:t>
      </w:r>
    </w:p>
    <w:p w14:paraId="5E517372" w14:textId="77777777" w:rsidR="00504224" w:rsidRPr="00D34FD9" w:rsidRDefault="00504224" w:rsidP="00502540">
      <w:pPr>
        <w:pStyle w:val="ListParagraph"/>
        <w:numPr>
          <w:ilvl w:val="0"/>
          <w:numId w:val="3"/>
        </w:numPr>
        <w:tabs>
          <w:tab w:val="left" w:pos="540"/>
        </w:tabs>
        <w:ind w:left="540" w:hanging="180"/>
        <w:rPr>
          <w:rFonts w:ascii="Times New Roman" w:hAnsi="Times New Roman"/>
          <w:sz w:val="22"/>
          <w:szCs w:val="22"/>
        </w:rPr>
      </w:pPr>
      <w:r w:rsidRPr="00D34FD9">
        <w:rPr>
          <w:rFonts w:ascii="Times New Roman" w:hAnsi="Times New Roman"/>
          <w:sz w:val="22"/>
          <w:szCs w:val="22"/>
        </w:rPr>
        <w:t>“Debate” implies that one “side” and only one “side” can be correct; that presumption ignores the fact that the many perspectives on a public policy issue have merit.</w:t>
      </w:r>
    </w:p>
    <w:p w14:paraId="75C6CF93" w14:textId="77777777" w:rsidR="00504224" w:rsidRPr="00D34FD9" w:rsidRDefault="00504224" w:rsidP="00502540">
      <w:pPr>
        <w:pStyle w:val="ListParagraph"/>
        <w:numPr>
          <w:ilvl w:val="0"/>
          <w:numId w:val="3"/>
        </w:numPr>
        <w:tabs>
          <w:tab w:val="left" w:pos="540"/>
        </w:tabs>
        <w:ind w:left="540" w:hanging="180"/>
        <w:rPr>
          <w:rFonts w:ascii="Times New Roman" w:hAnsi="Times New Roman"/>
          <w:sz w:val="22"/>
          <w:szCs w:val="22"/>
        </w:rPr>
      </w:pPr>
      <w:r w:rsidRPr="00D34FD9">
        <w:rPr>
          <w:rFonts w:ascii="Times New Roman" w:hAnsi="Times New Roman"/>
          <w:sz w:val="22"/>
          <w:szCs w:val="22"/>
        </w:rPr>
        <w:t xml:space="preserve">“Debate” implies that there can be and will be one and only one “winner.”  This presumption naively ignores the fact that some public policy issues are intractable, that these issues are often emergent as are their resolutions, and that compromise is oftentimes a mark of success rather than of failure or “surrender.” </w:t>
      </w:r>
    </w:p>
    <w:p w14:paraId="67164192" w14:textId="77777777" w:rsidR="00504224" w:rsidRPr="00D34FD9" w:rsidRDefault="00504224" w:rsidP="00504224">
      <w:pPr>
        <w:tabs>
          <w:tab w:val="left" w:pos="360"/>
        </w:tabs>
        <w:ind w:left="360" w:hanging="360"/>
        <w:rPr>
          <w:rFonts w:ascii="Times New Roman" w:hAnsi="Times New Roman"/>
          <w:sz w:val="22"/>
          <w:szCs w:val="22"/>
        </w:rPr>
      </w:pPr>
    </w:p>
    <w:p w14:paraId="5BDE71F4" w14:textId="77777777" w:rsidR="00504224" w:rsidRPr="00D34FD9" w:rsidRDefault="00504224" w:rsidP="00502540">
      <w:pPr>
        <w:numPr>
          <w:ilvl w:val="0"/>
          <w:numId w:val="2"/>
        </w:numPr>
        <w:tabs>
          <w:tab w:val="left" w:pos="360"/>
          <w:tab w:val="left" w:pos="810"/>
        </w:tabs>
        <w:ind w:left="360"/>
        <w:rPr>
          <w:rFonts w:ascii="Times New Roman" w:hAnsi="Times New Roman"/>
          <w:sz w:val="22"/>
          <w:szCs w:val="22"/>
        </w:rPr>
      </w:pPr>
      <w:r w:rsidRPr="00D34FD9">
        <w:rPr>
          <w:rFonts w:ascii="Times New Roman" w:hAnsi="Times New Roman"/>
          <w:sz w:val="22"/>
          <w:szCs w:val="22"/>
        </w:rPr>
        <w:t>Please do not start a sentence or any independent clause with “however.”</w:t>
      </w:r>
    </w:p>
    <w:p w14:paraId="7FC67767" w14:textId="77777777" w:rsidR="00504224" w:rsidRPr="00D34FD9" w:rsidRDefault="00504224" w:rsidP="00504224">
      <w:pPr>
        <w:tabs>
          <w:tab w:val="left" w:pos="360"/>
          <w:tab w:val="left" w:pos="810"/>
        </w:tabs>
        <w:ind w:left="360" w:hanging="360"/>
        <w:rPr>
          <w:rFonts w:ascii="Times New Roman" w:hAnsi="Times New Roman"/>
          <w:sz w:val="22"/>
          <w:szCs w:val="22"/>
        </w:rPr>
      </w:pPr>
    </w:p>
    <w:p w14:paraId="7BDF9B7B" w14:textId="77777777" w:rsidR="00504224" w:rsidRPr="00D34FD9" w:rsidRDefault="00504224" w:rsidP="00502540">
      <w:pPr>
        <w:numPr>
          <w:ilvl w:val="0"/>
          <w:numId w:val="2"/>
        </w:numPr>
        <w:tabs>
          <w:tab w:val="left" w:pos="360"/>
          <w:tab w:val="left" w:pos="810"/>
        </w:tabs>
        <w:ind w:left="360"/>
        <w:rPr>
          <w:rFonts w:ascii="Times New Roman" w:hAnsi="Times New Roman"/>
          <w:sz w:val="22"/>
          <w:szCs w:val="22"/>
        </w:rPr>
      </w:pPr>
      <w:r w:rsidRPr="00D34FD9">
        <w:rPr>
          <w:rFonts w:ascii="Times New Roman" w:hAnsi="Times New Roman"/>
          <w:sz w:val="22"/>
          <w:szCs w:val="22"/>
        </w:rPr>
        <w:t>Avoid the use of “etc.” – it is awkward, colloquial, and vague.</w:t>
      </w:r>
    </w:p>
    <w:p w14:paraId="4C5CC1A2" w14:textId="77777777" w:rsidR="00504224" w:rsidRPr="00D34FD9" w:rsidRDefault="00504224" w:rsidP="00504224">
      <w:pPr>
        <w:tabs>
          <w:tab w:val="left" w:pos="360"/>
          <w:tab w:val="left" w:pos="810"/>
        </w:tabs>
        <w:ind w:left="360" w:hanging="360"/>
        <w:rPr>
          <w:rFonts w:ascii="Times New Roman" w:hAnsi="Times New Roman"/>
          <w:sz w:val="22"/>
          <w:szCs w:val="22"/>
        </w:rPr>
      </w:pPr>
    </w:p>
    <w:p w14:paraId="1D7D38BF" w14:textId="77777777" w:rsidR="00504224" w:rsidRPr="00D34FD9" w:rsidRDefault="00504224" w:rsidP="00502540">
      <w:pPr>
        <w:numPr>
          <w:ilvl w:val="0"/>
          <w:numId w:val="2"/>
        </w:numPr>
        <w:tabs>
          <w:tab w:val="left" w:pos="360"/>
          <w:tab w:val="left" w:pos="810"/>
        </w:tabs>
        <w:ind w:left="360"/>
        <w:rPr>
          <w:rFonts w:ascii="Times New Roman" w:hAnsi="Times New Roman"/>
          <w:sz w:val="22"/>
          <w:szCs w:val="22"/>
        </w:rPr>
      </w:pPr>
      <w:r w:rsidRPr="00D34FD9">
        <w:rPr>
          <w:rFonts w:ascii="Times New Roman" w:hAnsi="Times New Roman"/>
          <w:sz w:val="22"/>
          <w:szCs w:val="22"/>
        </w:rPr>
        <w:t>Do not use the term “subjects” to describe research participants.  “Respondents,” “participants,” and “informants” are preferred terms and have been for decades.</w:t>
      </w:r>
    </w:p>
    <w:p w14:paraId="67F6C982" w14:textId="77777777" w:rsidR="00504224" w:rsidRPr="00D34FD9" w:rsidRDefault="00504224" w:rsidP="00504224">
      <w:pPr>
        <w:tabs>
          <w:tab w:val="left" w:pos="360"/>
          <w:tab w:val="left" w:pos="810"/>
        </w:tabs>
        <w:ind w:left="360" w:hanging="360"/>
        <w:rPr>
          <w:rFonts w:ascii="Times New Roman" w:hAnsi="Times New Roman"/>
          <w:sz w:val="22"/>
          <w:szCs w:val="22"/>
        </w:rPr>
      </w:pPr>
    </w:p>
    <w:p w14:paraId="019D5D11" w14:textId="77777777" w:rsidR="00504224" w:rsidRPr="00D34FD9" w:rsidRDefault="00504224" w:rsidP="00502540">
      <w:pPr>
        <w:numPr>
          <w:ilvl w:val="0"/>
          <w:numId w:val="2"/>
        </w:numPr>
        <w:tabs>
          <w:tab w:val="left" w:pos="360"/>
          <w:tab w:val="left" w:pos="810"/>
        </w:tabs>
        <w:ind w:left="360"/>
        <w:rPr>
          <w:rFonts w:ascii="Times New Roman" w:hAnsi="Times New Roman"/>
          <w:sz w:val="22"/>
          <w:szCs w:val="22"/>
        </w:rPr>
      </w:pPr>
      <w:r w:rsidRPr="00D34FD9">
        <w:rPr>
          <w:rFonts w:ascii="Times New Roman" w:hAnsi="Times New Roman"/>
          <w:sz w:val="22"/>
          <w:szCs w:val="22"/>
        </w:rPr>
        <w:t>Do not use notes unless absolutely necessary, but, if you must use them, use endnotes not footnotes.  Please discuss any such use with the instructors in advance.</w:t>
      </w:r>
    </w:p>
    <w:p w14:paraId="0D080AAE" w14:textId="77777777" w:rsidR="00504224" w:rsidRPr="00D34FD9" w:rsidRDefault="00504224" w:rsidP="00504224">
      <w:pPr>
        <w:tabs>
          <w:tab w:val="left" w:pos="360"/>
          <w:tab w:val="left" w:pos="810"/>
        </w:tabs>
        <w:ind w:left="360" w:hanging="360"/>
        <w:rPr>
          <w:rFonts w:ascii="Times New Roman" w:hAnsi="Times New Roman"/>
          <w:sz w:val="22"/>
          <w:szCs w:val="22"/>
        </w:rPr>
      </w:pPr>
    </w:p>
    <w:p w14:paraId="088E5CDA" w14:textId="77777777" w:rsidR="00504224" w:rsidRPr="00D34FD9" w:rsidRDefault="00504224" w:rsidP="00502540">
      <w:pPr>
        <w:pStyle w:val="ListParagraph"/>
        <w:numPr>
          <w:ilvl w:val="0"/>
          <w:numId w:val="2"/>
        </w:numPr>
        <w:tabs>
          <w:tab w:val="left" w:pos="360"/>
          <w:tab w:val="left" w:pos="810"/>
        </w:tabs>
        <w:ind w:left="360"/>
        <w:rPr>
          <w:rFonts w:ascii="Times New Roman" w:hAnsi="Times New Roman"/>
          <w:sz w:val="22"/>
          <w:szCs w:val="22"/>
        </w:rPr>
      </w:pPr>
      <w:r w:rsidRPr="00D34FD9">
        <w:rPr>
          <w:rFonts w:ascii="Times New Roman" w:hAnsi="Times New Roman"/>
          <w:sz w:val="22"/>
          <w:szCs w:val="22"/>
        </w:rPr>
        <w:t>Please adhere to this orthographic (spelling) convention of spelling Internet” with a capital “I” to indicate the TCP/IP-compliant computer network with a shared address convention.  Otherwise, “internet” with a lower-case “i” simply means any of the many millions of networks of networks.</w:t>
      </w:r>
    </w:p>
    <w:p w14:paraId="2E82907D" w14:textId="51075371" w:rsidR="00504224" w:rsidRPr="00D34FD9" w:rsidRDefault="00504224" w:rsidP="00504224">
      <w:pPr>
        <w:tabs>
          <w:tab w:val="left" w:pos="360"/>
          <w:tab w:val="left" w:pos="810"/>
        </w:tabs>
        <w:rPr>
          <w:rFonts w:ascii="Times New Roman" w:hAnsi="Times New Roman"/>
          <w:sz w:val="22"/>
          <w:szCs w:val="22"/>
        </w:rPr>
      </w:pPr>
    </w:p>
    <w:p w14:paraId="61EDC541" w14:textId="77777777" w:rsidR="00504224" w:rsidRPr="00D34FD9" w:rsidRDefault="00504224" w:rsidP="00504224">
      <w:pPr>
        <w:pStyle w:val="Heading1"/>
        <w:rPr>
          <w:rFonts w:ascii="Times New Roman" w:hAnsi="Times New Roman"/>
          <w:sz w:val="22"/>
          <w:szCs w:val="22"/>
        </w:rPr>
      </w:pPr>
      <w:r w:rsidRPr="00D34FD9">
        <w:rPr>
          <w:rFonts w:ascii="Times New Roman" w:hAnsi="Times New Roman"/>
          <w:sz w:val="22"/>
          <w:szCs w:val="22"/>
        </w:rPr>
        <w:t>SOME EDITING CONVENTIONS FOR STUDENTS’ PAPERS</w:t>
      </w:r>
    </w:p>
    <w:p w14:paraId="79B53124" w14:textId="77777777" w:rsidR="00504224" w:rsidRPr="00D34FD9" w:rsidRDefault="00504224" w:rsidP="00504224">
      <w:pPr>
        <w:rPr>
          <w:rFonts w:ascii="Times New Roman" w:hAnsi="Times New Roman"/>
          <w:sz w:val="22"/>
          <w:szCs w:val="22"/>
        </w:rPr>
      </w:pPr>
    </w:p>
    <w:p w14:paraId="372B2CD0" w14:textId="77777777" w:rsidR="00504224" w:rsidRPr="00D34FD9" w:rsidRDefault="00504224" w:rsidP="00504224">
      <w:pPr>
        <w:rPr>
          <w:rFonts w:ascii="Times New Roman" w:hAnsi="Times New Roman"/>
          <w:sz w:val="22"/>
          <w:szCs w:val="22"/>
        </w:rPr>
      </w:pPr>
    </w:p>
    <w:p w14:paraId="0E62EF6C" w14:textId="1A623734" w:rsidR="00504224" w:rsidRPr="00D34FD9" w:rsidRDefault="00504224" w:rsidP="00504224">
      <w:pPr>
        <w:rPr>
          <w:rFonts w:ascii="Times New Roman" w:hAnsi="Times New Roman"/>
          <w:sz w:val="22"/>
          <w:szCs w:val="22"/>
        </w:rPr>
      </w:pPr>
      <w:r w:rsidRPr="00D34FD9">
        <w:rPr>
          <w:rFonts w:ascii="Times New Roman" w:hAnsi="Times New Roman"/>
          <w:sz w:val="22"/>
          <w:szCs w:val="22"/>
        </w:rPr>
        <w:t xml:space="preserve">While the instructor will react to </w:t>
      </w:r>
      <w:r w:rsidR="004E7132" w:rsidRPr="00D34FD9">
        <w:rPr>
          <w:rFonts w:ascii="Times New Roman" w:hAnsi="Times New Roman"/>
          <w:sz w:val="22"/>
          <w:szCs w:val="22"/>
        </w:rPr>
        <w:t>most</w:t>
      </w:r>
      <w:r w:rsidRPr="00D34FD9">
        <w:rPr>
          <w:rFonts w:ascii="Times New Roman" w:hAnsi="Times New Roman"/>
          <w:sz w:val="22"/>
          <w:szCs w:val="22"/>
        </w:rPr>
        <w:t xml:space="preserve"> written assignments using Track Changes in MS Word, he </w:t>
      </w:r>
      <w:r w:rsidR="001A7AAB" w:rsidRPr="00D34FD9">
        <w:rPr>
          <w:rFonts w:ascii="Times New Roman" w:hAnsi="Times New Roman"/>
          <w:sz w:val="22"/>
          <w:szCs w:val="22"/>
        </w:rPr>
        <w:t>may</w:t>
      </w:r>
      <w:r w:rsidRPr="00D34FD9">
        <w:rPr>
          <w:rFonts w:ascii="Times New Roman" w:hAnsi="Times New Roman"/>
          <w:sz w:val="22"/>
          <w:szCs w:val="22"/>
        </w:rPr>
        <w:t xml:space="preserve"> react to others in hard copy, scanning and returning those assignments online.</w:t>
      </w:r>
    </w:p>
    <w:p w14:paraId="0487BD22" w14:textId="77777777" w:rsidR="00504224" w:rsidRPr="00D34FD9" w:rsidRDefault="00504224" w:rsidP="00504224">
      <w:pPr>
        <w:rPr>
          <w:rFonts w:ascii="Times New Roman" w:hAnsi="Times New Roman"/>
          <w:sz w:val="22"/>
          <w:szCs w:val="22"/>
        </w:rPr>
      </w:pPr>
    </w:p>
    <w:p w14:paraId="666F6BFC" w14:textId="77777777" w:rsidR="00504224" w:rsidRPr="00D34FD9" w:rsidRDefault="00504224" w:rsidP="00504224">
      <w:pPr>
        <w:rPr>
          <w:rFonts w:ascii="Times New Roman" w:hAnsi="Times New Roman"/>
          <w:sz w:val="22"/>
          <w:szCs w:val="22"/>
        </w:rPr>
      </w:pPr>
    </w:p>
    <w:p w14:paraId="5B8E89F2" w14:textId="77777777" w:rsidR="00504224" w:rsidRPr="00D34FD9" w:rsidRDefault="00504224" w:rsidP="00504224">
      <w:pPr>
        <w:tabs>
          <w:tab w:val="left" w:pos="1440"/>
        </w:tabs>
        <w:rPr>
          <w:rFonts w:ascii="Times New Roman" w:hAnsi="Times New Roman"/>
          <w:b/>
          <w:sz w:val="22"/>
          <w:szCs w:val="22"/>
          <w:u w:val="single"/>
        </w:rPr>
      </w:pPr>
      <w:r w:rsidRPr="00D34FD9">
        <w:rPr>
          <w:rFonts w:ascii="Times New Roman" w:hAnsi="Times New Roman"/>
          <w:b/>
          <w:sz w:val="22"/>
          <w:szCs w:val="22"/>
          <w:u w:val="single"/>
        </w:rPr>
        <w:t>Symbol</w:t>
      </w:r>
      <w:r w:rsidRPr="00D34FD9">
        <w:rPr>
          <w:rFonts w:ascii="Times New Roman" w:hAnsi="Times New Roman"/>
          <w:b/>
          <w:sz w:val="22"/>
          <w:szCs w:val="22"/>
        </w:rPr>
        <w:tab/>
      </w:r>
      <w:r w:rsidRPr="00D34FD9">
        <w:rPr>
          <w:rFonts w:ascii="Times New Roman" w:hAnsi="Times New Roman"/>
          <w:b/>
          <w:sz w:val="22"/>
          <w:szCs w:val="22"/>
          <w:u w:val="single"/>
        </w:rPr>
        <w:t>Meaning</w:t>
      </w:r>
    </w:p>
    <w:p w14:paraId="064EFC3C" w14:textId="77777777" w:rsidR="00504224" w:rsidRPr="00D34FD9" w:rsidRDefault="00504224" w:rsidP="00504224">
      <w:pPr>
        <w:rPr>
          <w:rFonts w:ascii="Times New Roman" w:hAnsi="Times New Roman"/>
          <w:caps/>
          <w:sz w:val="22"/>
          <w:szCs w:val="22"/>
        </w:rPr>
      </w:pPr>
    </w:p>
    <w:p w14:paraId="1F2F2BD1"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w:t>
      </w:r>
      <w:r w:rsidRPr="00D34FD9">
        <w:rPr>
          <w:rFonts w:ascii="Times New Roman" w:hAnsi="Times New Roman"/>
          <w:sz w:val="22"/>
          <w:szCs w:val="22"/>
        </w:rPr>
        <w:tab/>
      </w:r>
      <w:r w:rsidRPr="00D34FD9">
        <w:rPr>
          <w:rFonts w:ascii="Times New Roman" w:hAnsi="Times New Roman"/>
          <w:sz w:val="22"/>
          <w:szCs w:val="22"/>
        </w:rPr>
        <w:tab/>
        <w:t>number OR insert a space; the context will help you decipher its meaning</w:t>
      </w:r>
    </w:p>
    <w:p w14:paraId="6FB0B63B" w14:textId="77777777" w:rsidR="00504224" w:rsidRPr="00D34FD9" w:rsidRDefault="00504224" w:rsidP="00504224">
      <w:pPr>
        <w:rPr>
          <w:rFonts w:ascii="Times New Roman" w:hAnsi="Times New Roman"/>
          <w:sz w:val="22"/>
          <w:szCs w:val="22"/>
        </w:rPr>
      </w:pPr>
    </w:p>
    <w:p w14:paraId="694BF64F"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AWK</w:t>
      </w:r>
      <w:r w:rsidRPr="00D34FD9">
        <w:rPr>
          <w:rFonts w:ascii="Times New Roman" w:hAnsi="Times New Roman"/>
          <w:sz w:val="22"/>
          <w:szCs w:val="22"/>
        </w:rPr>
        <w:tab/>
      </w:r>
      <w:r w:rsidRPr="00D34FD9">
        <w:rPr>
          <w:rFonts w:ascii="Times New Roman" w:hAnsi="Times New Roman"/>
          <w:sz w:val="22"/>
          <w:szCs w:val="22"/>
        </w:rPr>
        <w:tab/>
        <w:t>awkward and usually compromises clarity as well</w:t>
      </w:r>
    </w:p>
    <w:p w14:paraId="22351EBA" w14:textId="77777777" w:rsidR="00504224" w:rsidRPr="00D34FD9" w:rsidRDefault="00504224" w:rsidP="00504224">
      <w:pPr>
        <w:rPr>
          <w:rFonts w:ascii="Times New Roman" w:hAnsi="Times New Roman"/>
          <w:sz w:val="22"/>
          <w:szCs w:val="22"/>
        </w:rPr>
      </w:pPr>
    </w:p>
    <w:p w14:paraId="6AE879DE"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BLOCK</w:t>
      </w:r>
      <w:r w:rsidRPr="00D34FD9">
        <w:rPr>
          <w:rFonts w:ascii="Times New Roman" w:hAnsi="Times New Roman"/>
          <w:sz w:val="22"/>
          <w:szCs w:val="22"/>
        </w:rPr>
        <w:tab/>
        <w:t xml:space="preserve">make quotations ≥ 4 lines into a block quotation without external </w:t>
      </w:r>
    </w:p>
    <w:p w14:paraId="7398319B"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ab/>
      </w:r>
      <w:r w:rsidRPr="00D34FD9">
        <w:rPr>
          <w:rFonts w:ascii="Times New Roman" w:hAnsi="Times New Roman"/>
          <w:sz w:val="22"/>
          <w:szCs w:val="22"/>
        </w:rPr>
        <w:tab/>
        <w:t>quotation marks</w:t>
      </w:r>
    </w:p>
    <w:p w14:paraId="30B4002B" w14:textId="77777777" w:rsidR="00504224" w:rsidRPr="00D34FD9" w:rsidRDefault="00504224" w:rsidP="00504224">
      <w:pPr>
        <w:rPr>
          <w:rFonts w:ascii="Times New Roman" w:hAnsi="Times New Roman"/>
          <w:sz w:val="22"/>
          <w:szCs w:val="22"/>
        </w:rPr>
      </w:pPr>
    </w:p>
    <w:p w14:paraId="04774B04"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caps</w:t>
      </w:r>
      <w:r w:rsidRPr="00D34FD9">
        <w:rPr>
          <w:rFonts w:ascii="Times New Roman" w:hAnsi="Times New Roman"/>
          <w:sz w:val="22"/>
          <w:szCs w:val="22"/>
        </w:rPr>
        <w:tab/>
      </w:r>
      <w:r w:rsidRPr="00D34FD9">
        <w:rPr>
          <w:rFonts w:ascii="Times New Roman" w:hAnsi="Times New Roman"/>
          <w:sz w:val="22"/>
          <w:szCs w:val="22"/>
        </w:rPr>
        <w:tab/>
        <w:t>capitalize; usually accompanied by three short underscore marks</w:t>
      </w:r>
    </w:p>
    <w:p w14:paraId="6F858050" w14:textId="77777777" w:rsidR="00504224" w:rsidRPr="00D34FD9" w:rsidRDefault="00504224" w:rsidP="00504224">
      <w:pPr>
        <w:rPr>
          <w:rFonts w:ascii="Times New Roman" w:hAnsi="Times New Roman"/>
          <w:sz w:val="22"/>
          <w:szCs w:val="22"/>
        </w:rPr>
      </w:pPr>
    </w:p>
    <w:p w14:paraId="6F986F2D"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COLLOQ</w:t>
      </w:r>
      <w:r w:rsidRPr="00D34FD9">
        <w:rPr>
          <w:rFonts w:ascii="Times New Roman" w:hAnsi="Times New Roman"/>
          <w:sz w:val="22"/>
          <w:szCs w:val="22"/>
        </w:rPr>
        <w:tab/>
        <w:t>colloquial and to be avoided</w:t>
      </w:r>
    </w:p>
    <w:p w14:paraId="45EE03C3" w14:textId="77777777" w:rsidR="00504224" w:rsidRPr="00D34FD9" w:rsidRDefault="00504224" w:rsidP="00504224">
      <w:pPr>
        <w:rPr>
          <w:rFonts w:ascii="Times New Roman" w:hAnsi="Times New Roman"/>
          <w:sz w:val="22"/>
          <w:szCs w:val="22"/>
        </w:rPr>
      </w:pPr>
    </w:p>
    <w:p w14:paraId="571337C4"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dB</w:t>
      </w:r>
      <w:r w:rsidRPr="00D34FD9">
        <w:rPr>
          <w:rFonts w:ascii="Times New Roman" w:hAnsi="Times New Roman"/>
          <w:sz w:val="22"/>
          <w:szCs w:val="22"/>
        </w:rPr>
        <w:tab/>
      </w:r>
      <w:r w:rsidRPr="00D34FD9">
        <w:rPr>
          <w:rFonts w:ascii="Times New Roman" w:hAnsi="Times New Roman"/>
          <w:sz w:val="22"/>
          <w:szCs w:val="22"/>
        </w:rPr>
        <w:tab/>
        <w:t>database</w:t>
      </w:r>
    </w:p>
    <w:p w14:paraId="174F3193" w14:textId="77777777" w:rsidR="00504224" w:rsidRPr="00D34FD9" w:rsidRDefault="00504224" w:rsidP="00504224">
      <w:pPr>
        <w:rPr>
          <w:rFonts w:ascii="Times New Roman" w:hAnsi="Times New Roman"/>
          <w:sz w:val="22"/>
          <w:szCs w:val="22"/>
        </w:rPr>
      </w:pPr>
    </w:p>
    <w:p w14:paraId="542D7FEF"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FRAG</w:t>
      </w:r>
      <w:r w:rsidRPr="00D34FD9">
        <w:rPr>
          <w:rFonts w:ascii="Times New Roman" w:hAnsi="Times New Roman"/>
          <w:sz w:val="22"/>
          <w:szCs w:val="22"/>
        </w:rPr>
        <w:tab/>
      </w:r>
      <w:r w:rsidRPr="00D34FD9">
        <w:rPr>
          <w:rFonts w:ascii="Times New Roman" w:hAnsi="Times New Roman"/>
          <w:sz w:val="22"/>
          <w:szCs w:val="22"/>
        </w:rPr>
        <w:tab/>
        <w:t>sentence fragment; often means that the verb or subject is missing</w:t>
      </w:r>
    </w:p>
    <w:p w14:paraId="7091E21E" w14:textId="77777777" w:rsidR="00504224" w:rsidRPr="00D34FD9" w:rsidRDefault="00504224" w:rsidP="00504224">
      <w:pPr>
        <w:rPr>
          <w:rFonts w:ascii="Times New Roman" w:hAnsi="Times New Roman"/>
          <w:sz w:val="22"/>
          <w:szCs w:val="22"/>
        </w:rPr>
      </w:pPr>
    </w:p>
    <w:p w14:paraId="279C8120"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ITAL</w:t>
      </w:r>
      <w:r w:rsidRPr="00D34FD9">
        <w:rPr>
          <w:rFonts w:ascii="Times New Roman" w:hAnsi="Times New Roman"/>
          <w:sz w:val="22"/>
          <w:szCs w:val="22"/>
        </w:rPr>
        <w:tab/>
      </w:r>
      <w:r w:rsidRPr="00D34FD9">
        <w:rPr>
          <w:rFonts w:ascii="Times New Roman" w:hAnsi="Times New Roman"/>
          <w:sz w:val="22"/>
          <w:szCs w:val="22"/>
        </w:rPr>
        <w:tab/>
        <w:t>italicize</w:t>
      </w:r>
    </w:p>
    <w:p w14:paraId="3A127594" w14:textId="77777777" w:rsidR="00504224" w:rsidRPr="00D34FD9" w:rsidRDefault="00504224" w:rsidP="00504224">
      <w:pPr>
        <w:rPr>
          <w:rFonts w:ascii="Times New Roman" w:hAnsi="Times New Roman"/>
          <w:sz w:val="22"/>
          <w:szCs w:val="22"/>
        </w:rPr>
      </w:pPr>
    </w:p>
    <w:p w14:paraId="71357725"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lc</w:t>
      </w:r>
      <w:r w:rsidRPr="00D34FD9">
        <w:rPr>
          <w:rFonts w:ascii="Times New Roman" w:hAnsi="Times New Roman"/>
          <w:sz w:val="22"/>
          <w:szCs w:val="22"/>
        </w:rPr>
        <w:tab/>
      </w:r>
      <w:r w:rsidRPr="00D34FD9">
        <w:rPr>
          <w:rFonts w:ascii="Times New Roman" w:hAnsi="Times New Roman"/>
          <w:sz w:val="22"/>
          <w:szCs w:val="22"/>
        </w:rPr>
        <w:tab/>
        <w:t>make into lower case; usually accompanied by a strike through</w:t>
      </w:r>
    </w:p>
    <w:p w14:paraId="2B28B21D" w14:textId="77777777" w:rsidR="00504224" w:rsidRPr="00D34FD9" w:rsidRDefault="00504224" w:rsidP="00504224">
      <w:pPr>
        <w:rPr>
          <w:rFonts w:ascii="Times New Roman" w:hAnsi="Times New Roman"/>
          <w:sz w:val="22"/>
          <w:szCs w:val="22"/>
        </w:rPr>
      </w:pPr>
    </w:p>
    <w:p w14:paraId="5345DD1F"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org, org’l</w:t>
      </w:r>
      <w:r w:rsidRPr="00D34FD9">
        <w:rPr>
          <w:rFonts w:ascii="Times New Roman" w:hAnsi="Times New Roman"/>
          <w:sz w:val="22"/>
          <w:szCs w:val="22"/>
        </w:rPr>
        <w:tab/>
        <w:t>organization, organizational</w:t>
      </w:r>
    </w:p>
    <w:p w14:paraId="3A40DF41" w14:textId="77777777" w:rsidR="00504224" w:rsidRPr="00D34FD9" w:rsidRDefault="00504224" w:rsidP="00504224">
      <w:pPr>
        <w:rPr>
          <w:rFonts w:ascii="Times New Roman" w:hAnsi="Times New Roman"/>
          <w:sz w:val="22"/>
          <w:szCs w:val="22"/>
        </w:rPr>
      </w:pPr>
    </w:p>
    <w:p w14:paraId="65C19727"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PL</w:t>
      </w:r>
      <w:r w:rsidRPr="00D34FD9">
        <w:rPr>
          <w:rFonts w:ascii="Times New Roman" w:hAnsi="Times New Roman"/>
          <w:sz w:val="22"/>
          <w:szCs w:val="22"/>
        </w:rPr>
        <w:tab/>
      </w:r>
      <w:r w:rsidRPr="00D34FD9">
        <w:rPr>
          <w:rFonts w:ascii="Times New Roman" w:hAnsi="Times New Roman"/>
          <w:sz w:val="22"/>
          <w:szCs w:val="22"/>
        </w:rPr>
        <w:tab/>
        <w:t>plural</w:t>
      </w:r>
    </w:p>
    <w:p w14:paraId="4ED0AB81" w14:textId="77777777" w:rsidR="00504224" w:rsidRPr="00D34FD9" w:rsidRDefault="00504224" w:rsidP="00504224">
      <w:pPr>
        <w:rPr>
          <w:rFonts w:ascii="Times New Roman" w:hAnsi="Times New Roman"/>
          <w:sz w:val="22"/>
          <w:szCs w:val="22"/>
        </w:rPr>
      </w:pPr>
    </w:p>
    <w:p w14:paraId="365042C4"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Q</w:t>
      </w:r>
      <w:r w:rsidRPr="00D34FD9">
        <w:rPr>
          <w:rFonts w:ascii="Times New Roman" w:hAnsi="Times New Roman"/>
          <w:sz w:val="22"/>
          <w:szCs w:val="22"/>
        </w:rPr>
        <w:tab/>
      </w:r>
      <w:r w:rsidRPr="00D34FD9">
        <w:rPr>
          <w:rFonts w:ascii="Times New Roman" w:hAnsi="Times New Roman"/>
          <w:sz w:val="22"/>
          <w:szCs w:val="22"/>
        </w:rPr>
        <w:tab/>
        <w:t>question</w:t>
      </w:r>
    </w:p>
    <w:p w14:paraId="401E16F2" w14:textId="77777777" w:rsidR="00504224" w:rsidRPr="00D34FD9" w:rsidRDefault="00504224" w:rsidP="00504224">
      <w:pPr>
        <w:rPr>
          <w:rFonts w:ascii="Times New Roman" w:hAnsi="Times New Roman"/>
          <w:sz w:val="22"/>
          <w:szCs w:val="22"/>
        </w:rPr>
      </w:pPr>
    </w:p>
    <w:p w14:paraId="5D630F2A"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REF?</w:t>
      </w:r>
      <w:r w:rsidRPr="00D34FD9">
        <w:rPr>
          <w:rFonts w:ascii="Times New Roman" w:hAnsi="Times New Roman"/>
          <w:sz w:val="22"/>
          <w:szCs w:val="22"/>
        </w:rPr>
        <w:tab/>
      </w:r>
      <w:r w:rsidRPr="00D34FD9">
        <w:rPr>
          <w:rFonts w:ascii="Times New Roman" w:hAnsi="Times New Roman"/>
          <w:sz w:val="22"/>
          <w:szCs w:val="22"/>
        </w:rPr>
        <w:tab/>
        <w:t>what is the referent of this pronoun?  to what or whom does it refer?</w:t>
      </w:r>
    </w:p>
    <w:p w14:paraId="3C49A283" w14:textId="77777777" w:rsidR="00504224" w:rsidRPr="00D34FD9" w:rsidRDefault="00504224" w:rsidP="00504224">
      <w:pPr>
        <w:rPr>
          <w:rFonts w:ascii="Times New Roman" w:hAnsi="Times New Roman"/>
          <w:sz w:val="22"/>
          <w:szCs w:val="22"/>
        </w:rPr>
      </w:pPr>
    </w:p>
    <w:p w14:paraId="6FEC56C6"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sp</w:t>
      </w:r>
      <w:r w:rsidRPr="00D34FD9">
        <w:rPr>
          <w:rFonts w:ascii="Times New Roman" w:hAnsi="Times New Roman"/>
          <w:sz w:val="22"/>
          <w:szCs w:val="22"/>
        </w:rPr>
        <w:tab/>
      </w:r>
      <w:r w:rsidRPr="00D34FD9">
        <w:rPr>
          <w:rFonts w:ascii="Times New Roman" w:hAnsi="Times New Roman"/>
          <w:sz w:val="22"/>
          <w:szCs w:val="22"/>
        </w:rPr>
        <w:tab/>
        <w:t>spelling</w:t>
      </w:r>
    </w:p>
    <w:p w14:paraId="58C9EC4E" w14:textId="77777777" w:rsidR="00504224" w:rsidRPr="00D34FD9" w:rsidRDefault="00504224" w:rsidP="00504224">
      <w:pPr>
        <w:rPr>
          <w:rFonts w:ascii="Times New Roman" w:hAnsi="Times New Roman"/>
          <w:sz w:val="22"/>
          <w:szCs w:val="22"/>
        </w:rPr>
      </w:pPr>
    </w:p>
    <w:p w14:paraId="557B4846"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SING</w:t>
      </w:r>
      <w:r w:rsidRPr="00D34FD9">
        <w:rPr>
          <w:rFonts w:ascii="Times New Roman" w:hAnsi="Times New Roman"/>
          <w:sz w:val="22"/>
          <w:szCs w:val="22"/>
        </w:rPr>
        <w:tab/>
      </w:r>
      <w:r w:rsidRPr="00D34FD9">
        <w:rPr>
          <w:rFonts w:ascii="Times New Roman" w:hAnsi="Times New Roman"/>
          <w:sz w:val="22"/>
          <w:szCs w:val="22"/>
        </w:rPr>
        <w:tab/>
        <w:t>singular</w:t>
      </w:r>
    </w:p>
    <w:p w14:paraId="75907A65" w14:textId="77777777" w:rsidR="00504224" w:rsidRPr="00D34FD9" w:rsidRDefault="00504224" w:rsidP="00504224">
      <w:pPr>
        <w:rPr>
          <w:rFonts w:ascii="Times New Roman" w:hAnsi="Times New Roman"/>
          <w:sz w:val="22"/>
          <w:szCs w:val="22"/>
        </w:rPr>
      </w:pPr>
    </w:p>
    <w:p w14:paraId="42B47425"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w/</w:t>
      </w:r>
      <w:r w:rsidRPr="00D34FD9">
        <w:rPr>
          <w:rFonts w:ascii="Times New Roman" w:hAnsi="Times New Roman"/>
          <w:sz w:val="22"/>
          <w:szCs w:val="22"/>
        </w:rPr>
        <w:tab/>
      </w:r>
      <w:r w:rsidRPr="00D34FD9">
        <w:rPr>
          <w:rFonts w:ascii="Times New Roman" w:hAnsi="Times New Roman"/>
          <w:sz w:val="22"/>
          <w:szCs w:val="22"/>
        </w:rPr>
        <w:tab/>
        <w:t>with</w:t>
      </w:r>
    </w:p>
    <w:p w14:paraId="1FD8883C" w14:textId="77777777" w:rsidR="00504224" w:rsidRPr="00D34FD9" w:rsidRDefault="00504224" w:rsidP="00504224">
      <w:pPr>
        <w:rPr>
          <w:rFonts w:ascii="Times New Roman" w:hAnsi="Times New Roman"/>
          <w:sz w:val="22"/>
          <w:szCs w:val="22"/>
        </w:rPr>
      </w:pPr>
    </w:p>
    <w:p w14:paraId="50EF22A3"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w.c.?</w:t>
      </w:r>
      <w:r w:rsidRPr="00D34FD9">
        <w:rPr>
          <w:rFonts w:ascii="Times New Roman" w:hAnsi="Times New Roman"/>
          <w:sz w:val="22"/>
          <w:szCs w:val="22"/>
        </w:rPr>
        <w:tab/>
      </w:r>
      <w:r w:rsidRPr="00D34FD9">
        <w:rPr>
          <w:rFonts w:ascii="Times New Roman" w:hAnsi="Times New Roman"/>
          <w:sz w:val="22"/>
          <w:szCs w:val="22"/>
        </w:rPr>
        <w:tab/>
        <w:t>word choice?</w:t>
      </w:r>
    </w:p>
    <w:p w14:paraId="0110B3F1" w14:textId="77777777" w:rsidR="00504224" w:rsidRPr="00D34FD9" w:rsidRDefault="00504224" w:rsidP="00504224">
      <w:pPr>
        <w:rPr>
          <w:rFonts w:ascii="Times New Roman" w:hAnsi="Times New Roman"/>
          <w:sz w:val="22"/>
          <w:szCs w:val="22"/>
        </w:rPr>
      </w:pPr>
    </w:p>
    <w:p w14:paraId="78D3C72A" w14:textId="77777777" w:rsidR="00504224" w:rsidRPr="00D34FD9" w:rsidRDefault="00504224" w:rsidP="00504224">
      <w:pPr>
        <w:rPr>
          <w:rFonts w:ascii="Times New Roman" w:hAnsi="Times New Roman"/>
          <w:sz w:val="22"/>
          <w:szCs w:val="22"/>
        </w:rPr>
      </w:pPr>
    </w:p>
    <w:p w14:paraId="6F8C9350"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 xml:space="preserve">The instructor sometimes uses </w:t>
      </w:r>
      <w:r w:rsidRPr="00D34FD9">
        <w:rPr>
          <w:rFonts w:ascii="Times New Roman" w:hAnsi="Times New Roman"/>
          <w:b/>
          <w:sz w:val="22"/>
          <w:szCs w:val="22"/>
        </w:rPr>
        <w:t>check marks</w:t>
      </w:r>
      <w:r w:rsidRPr="00D34FD9">
        <w:rPr>
          <w:rFonts w:ascii="Times New Roman" w:hAnsi="Times New Roman"/>
          <w:sz w:val="22"/>
          <w:szCs w:val="22"/>
        </w:rPr>
        <w:t xml:space="preserve"> to indicate that the writer has made an especially good point.  </w:t>
      </w:r>
      <w:r w:rsidRPr="00D34FD9">
        <w:rPr>
          <w:rFonts w:ascii="Times New Roman" w:hAnsi="Times New Roman"/>
          <w:b/>
          <w:sz w:val="22"/>
          <w:szCs w:val="22"/>
        </w:rPr>
        <w:t>Wavy lines</w:t>
      </w:r>
      <w:r w:rsidRPr="00D34FD9">
        <w:rPr>
          <w:rFonts w:ascii="Times New Roman" w:hAnsi="Times New Roman"/>
          <w:sz w:val="22"/>
          <w:szCs w:val="22"/>
        </w:rPr>
        <w:t xml:space="preserve"> indicate that usage or reasoning is suspect.</w:t>
      </w:r>
    </w:p>
    <w:p w14:paraId="7EFC4F95" w14:textId="77777777" w:rsidR="00504224" w:rsidRPr="00D34FD9" w:rsidRDefault="00504224" w:rsidP="00504224">
      <w:pPr>
        <w:pStyle w:val="Footer"/>
        <w:tabs>
          <w:tab w:val="clear" w:pos="4320"/>
          <w:tab w:val="clear" w:pos="8640"/>
        </w:tabs>
        <w:rPr>
          <w:rFonts w:ascii="Times New Roman" w:hAnsi="Times New Roman"/>
          <w:sz w:val="22"/>
          <w:szCs w:val="22"/>
        </w:rPr>
      </w:pPr>
      <w:r w:rsidRPr="00D34FD9">
        <w:rPr>
          <w:rFonts w:ascii="Times New Roman" w:hAnsi="Times New Roman"/>
          <w:sz w:val="22"/>
          <w:szCs w:val="22"/>
        </w:rPr>
        <w:br w:type="page"/>
      </w:r>
    </w:p>
    <w:p w14:paraId="1EDA3064" w14:textId="77777777" w:rsidR="00504224" w:rsidRPr="00D34FD9" w:rsidRDefault="00504224" w:rsidP="00504224">
      <w:pPr>
        <w:pStyle w:val="Heading1"/>
        <w:rPr>
          <w:rFonts w:ascii="Times New Roman" w:hAnsi="Times New Roman"/>
          <w:sz w:val="22"/>
          <w:szCs w:val="22"/>
        </w:rPr>
      </w:pPr>
      <w:r w:rsidRPr="00D34FD9">
        <w:rPr>
          <w:rFonts w:ascii="Times New Roman" w:hAnsi="Times New Roman"/>
          <w:sz w:val="22"/>
          <w:szCs w:val="22"/>
        </w:rPr>
        <w:lastRenderedPageBreak/>
        <w:t>GRADING</w:t>
      </w:r>
    </w:p>
    <w:p w14:paraId="337F22BA" w14:textId="77777777" w:rsidR="00504224" w:rsidRPr="00D34FD9" w:rsidRDefault="00504224" w:rsidP="00504224">
      <w:pPr>
        <w:rPr>
          <w:rFonts w:ascii="Times New Roman" w:hAnsi="Times New Roman"/>
          <w:sz w:val="22"/>
          <w:szCs w:val="22"/>
        </w:rPr>
      </w:pPr>
    </w:p>
    <w:p w14:paraId="2C8BBD5A"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Grades for this course include:</w:t>
      </w:r>
    </w:p>
    <w:p w14:paraId="07EC0289" w14:textId="77777777" w:rsidR="00504224" w:rsidRPr="00D34FD9" w:rsidRDefault="00504224" w:rsidP="00504224">
      <w:pPr>
        <w:rPr>
          <w:rFonts w:ascii="Times New Roman" w:hAnsi="Times New Roman"/>
          <w:sz w:val="22"/>
          <w:szCs w:val="22"/>
        </w:rPr>
      </w:pPr>
    </w:p>
    <w:p w14:paraId="0429F746" w14:textId="77777777" w:rsidR="00504224" w:rsidRPr="00D34FD9" w:rsidRDefault="00504224" w:rsidP="00504224">
      <w:pPr>
        <w:pStyle w:val="Footer"/>
        <w:rPr>
          <w:rFonts w:ascii="Times New Roman" w:hAnsi="Times New Roman"/>
          <w:sz w:val="22"/>
          <w:szCs w:val="22"/>
        </w:rPr>
      </w:pPr>
      <w:r w:rsidRPr="00D34FD9">
        <w:rPr>
          <w:rFonts w:ascii="Times New Roman" w:hAnsi="Times New Roman"/>
          <w:sz w:val="22"/>
          <w:szCs w:val="22"/>
        </w:rPr>
        <w:t xml:space="preserve">A+ </w:t>
      </w:r>
      <w:r w:rsidRPr="00D34FD9">
        <w:rPr>
          <w:rFonts w:ascii="Times New Roman" w:hAnsi="Times New Roman"/>
          <w:sz w:val="22"/>
          <w:szCs w:val="22"/>
        </w:rPr>
        <w:tab/>
        <w:t>Extraordinarily high achievement,</w:t>
      </w:r>
    </w:p>
    <w:p w14:paraId="58FFE011" w14:textId="77777777" w:rsidR="00504224" w:rsidRPr="00D34FD9" w:rsidRDefault="00504224" w:rsidP="00504224">
      <w:pPr>
        <w:pStyle w:val="Footer"/>
        <w:rPr>
          <w:rFonts w:ascii="Times New Roman" w:hAnsi="Times New Roman"/>
          <w:sz w:val="22"/>
          <w:szCs w:val="22"/>
        </w:rPr>
      </w:pPr>
      <w:r w:rsidRPr="00D34FD9">
        <w:rPr>
          <w:rFonts w:ascii="Times New Roman" w:hAnsi="Times New Roman"/>
          <w:sz w:val="22"/>
          <w:szCs w:val="22"/>
        </w:rPr>
        <w:tab/>
        <w:t>not recognized by the University</w:t>
      </w:r>
    </w:p>
    <w:p w14:paraId="6B43C962"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A</w:t>
      </w:r>
      <w:r w:rsidRPr="00D34FD9">
        <w:rPr>
          <w:rFonts w:ascii="Times New Roman" w:hAnsi="Times New Roman"/>
          <w:sz w:val="22"/>
          <w:szCs w:val="22"/>
        </w:rPr>
        <w:tab/>
        <w:t>Superior</w:t>
      </w:r>
      <w:r w:rsidRPr="00D34FD9">
        <w:rPr>
          <w:rFonts w:ascii="Times New Roman" w:hAnsi="Times New Roman"/>
          <w:sz w:val="22"/>
          <w:szCs w:val="22"/>
        </w:rPr>
        <w:tab/>
      </w:r>
      <w:r w:rsidRPr="00D34FD9">
        <w:rPr>
          <w:rFonts w:ascii="Times New Roman" w:hAnsi="Times New Roman"/>
          <w:sz w:val="22"/>
          <w:szCs w:val="22"/>
        </w:rPr>
        <w:tab/>
      </w:r>
      <w:r w:rsidRPr="00D34FD9">
        <w:rPr>
          <w:rFonts w:ascii="Times New Roman" w:hAnsi="Times New Roman"/>
          <w:sz w:val="22"/>
          <w:szCs w:val="22"/>
        </w:rPr>
        <w:tab/>
      </w:r>
      <w:r w:rsidRPr="00D34FD9">
        <w:rPr>
          <w:rFonts w:ascii="Times New Roman" w:hAnsi="Times New Roman"/>
          <w:sz w:val="22"/>
          <w:szCs w:val="22"/>
        </w:rPr>
        <w:tab/>
        <w:t>4.00</w:t>
      </w:r>
    </w:p>
    <w:p w14:paraId="2291B34F"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A-</w:t>
      </w:r>
      <w:r w:rsidRPr="00D34FD9">
        <w:rPr>
          <w:rFonts w:ascii="Times New Roman" w:hAnsi="Times New Roman"/>
          <w:sz w:val="22"/>
          <w:szCs w:val="22"/>
        </w:rPr>
        <w:tab/>
        <w:t>Excellent</w:t>
      </w:r>
      <w:r w:rsidRPr="00D34FD9">
        <w:rPr>
          <w:rFonts w:ascii="Times New Roman" w:hAnsi="Times New Roman"/>
          <w:sz w:val="22"/>
          <w:szCs w:val="22"/>
        </w:rPr>
        <w:tab/>
      </w:r>
      <w:r w:rsidRPr="00D34FD9">
        <w:rPr>
          <w:rFonts w:ascii="Times New Roman" w:hAnsi="Times New Roman"/>
          <w:sz w:val="22"/>
          <w:szCs w:val="22"/>
        </w:rPr>
        <w:tab/>
      </w:r>
      <w:r w:rsidRPr="00D34FD9">
        <w:rPr>
          <w:rFonts w:ascii="Times New Roman" w:hAnsi="Times New Roman"/>
          <w:sz w:val="22"/>
          <w:szCs w:val="22"/>
        </w:rPr>
        <w:tab/>
      </w:r>
      <w:r w:rsidRPr="00D34FD9">
        <w:rPr>
          <w:rFonts w:ascii="Times New Roman" w:hAnsi="Times New Roman"/>
          <w:sz w:val="22"/>
          <w:szCs w:val="22"/>
        </w:rPr>
        <w:tab/>
        <w:t>3.67</w:t>
      </w:r>
    </w:p>
    <w:p w14:paraId="4A98972B"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B+</w:t>
      </w:r>
      <w:r w:rsidRPr="00D34FD9">
        <w:rPr>
          <w:rFonts w:ascii="Times New Roman" w:hAnsi="Times New Roman"/>
          <w:sz w:val="22"/>
          <w:szCs w:val="22"/>
        </w:rPr>
        <w:tab/>
        <w:t>Good</w:t>
      </w:r>
      <w:r w:rsidRPr="00D34FD9">
        <w:rPr>
          <w:rFonts w:ascii="Times New Roman" w:hAnsi="Times New Roman"/>
          <w:sz w:val="22"/>
          <w:szCs w:val="22"/>
        </w:rPr>
        <w:tab/>
      </w:r>
      <w:r w:rsidRPr="00D34FD9">
        <w:rPr>
          <w:rFonts w:ascii="Times New Roman" w:hAnsi="Times New Roman"/>
          <w:sz w:val="22"/>
          <w:szCs w:val="22"/>
        </w:rPr>
        <w:tab/>
      </w:r>
      <w:r w:rsidRPr="00D34FD9">
        <w:rPr>
          <w:rFonts w:ascii="Times New Roman" w:hAnsi="Times New Roman"/>
          <w:sz w:val="22"/>
          <w:szCs w:val="22"/>
        </w:rPr>
        <w:tab/>
      </w:r>
      <w:r w:rsidRPr="00D34FD9">
        <w:rPr>
          <w:rFonts w:ascii="Times New Roman" w:hAnsi="Times New Roman"/>
          <w:sz w:val="22"/>
          <w:szCs w:val="22"/>
        </w:rPr>
        <w:tab/>
      </w:r>
      <w:r w:rsidRPr="00D34FD9">
        <w:rPr>
          <w:rFonts w:ascii="Times New Roman" w:hAnsi="Times New Roman"/>
          <w:sz w:val="22"/>
          <w:szCs w:val="22"/>
        </w:rPr>
        <w:tab/>
        <w:t>3.33</w:t>
      </w:r>
    </w:p>
    <w:p w14:paraId="5AEC32AC"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B</w:t>
      </w:r>
      <w:r w:rsidRPr="00D34FD9">
        <w:rPr>
          <w:rFonts w:ascii="Times New Roman" w:hAnsi="Times New Roman"/>
          <w:sz w:val="22"/>
          <w:szCs w:val="22"/>
        </w:rPr>
        <w:tab/>
        <w:t>Satisfactory</w:t>
      </w:r>
      <w:r w:rsidRPr="00D34FD9">
        <w:rPr>
          <w:rFonts w:ascii="Times New Roman" w:hAnsi="Times New Roman"/>
          <w:sz w:val="22"/>
          <w:szCs w:val="22"/>
        </w:rPr>
        <w:tab/>
      </w:r>
      <w:r w:rsidRPr="00D34FD9">
        <w:rPr>
          <w:rFonts w:ascii="Times New Roman" w:hAnsi="Times New Roman"/>
          <w:sz w:val="22"/>
          <w:szCs w:val="22"/>
        </w:rPr>
        <w:tab/>
      </w:r>
      <w:r w:rsidRPr="00D34FD9">
        <w:rPr>
          <w:rFonts w:ascii="Times New Roman" w:hAnsi="Times New Roman"/>
          <w:sz w:val="22"/>
          <w:szCs w:val="22"/>
        </w:rPr>
        <w:tab/>
      </w:r>
      <w:r w:rsidRPr="00D34FD9">
        <w:rPr>
          <w:rFonts w:ascii="Times New Roman" w:hAnsi="Times New Roman"/>
          <w:sz w:val="22"/>
          <w:szCs w:val="22"/>
        </w:rPr>
        <w:tab/>
        <w:t>3.00</w:t>
      </w:r>
    </w:p>
    <w:p w14:paraId="3260D976"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B-</w:t>
      </w:r>
      <w:r w:rsidRPr="00D34FD9">
        <w:rPr>
          <w:rFonts w:ascii="Times New Roman" w:hAnsi="Times New Roman"/>
          <w:sz w:val="22"/>
          <w:szCs w:val="22"/>
        </w:rPr>
        <w:tab/>
        <w:t>Barely satisfactory</w:t>
      </w:r>
      <w:r w:rsidRPr="00D34FD9">
        <w:rPr>
          <w:rFonts w:ascii="Times New Roman" w:hAnsi="Times New Roman"/>
          <w:sz w:val="22"/>
          <w:szCs w:val="22"/>
        </w:rPr>
        <w:tab/>
      </w:r>
      <w:r w:rsidRPr="00D34FD9">
        <w:rPr>
          <w:rFonts w:ascii="Times New Roman" w:hAnsi="Times New Roman"/>
          <w:sz w:val="22"/>
          <w:szCs w:val="22"/>
        </w:rPr>
        <w:tab/>
      </w:r>
      <w:r w:rsidRPr="00D34FD9">
        <w:rPr>
          <w:rFonts w:ascii="Times New Roman" w:hAnsi="Times New Roman"/>
          <w:sz w:val="22"/>
          <w:szCs w:val="22"/>
        </w:rPr>
        <w:tab/>
        <w:t>2.67</w:t>
      </w:r>
    </w:p>
    <w:p w14:paraId="488349B3"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C+</w:t>
      </w:r>
      <w:r w:rsidRPr="00D34FD9">
        <w:rPr>
          <w:rFonts w:ascii="Times New Roman" w:hAnsi="Times New Roman"/>
          <w:sz w:val="22"/>
          <w:szCs w:val="22"/>
        </w:rPr>
        <w:tab/>
        <w:t>Unsatisfactory</w:t>
      </w:r>
      <w:r w:rsidRPr="00D34FD9">
        <w:rPr>
          <w:rFonts w:ascii="Times New Roman" w:hAnsi="Times New Roman"/>
          <w:sz w:val="22"/>
          <w:szCs w:val="22"/>
        </w:rPr>
        <w:tab/>
      </w:r>
      <w:r w:rsidRPr="00D34FD9">
        <w:rPr>
          <w:rFonts w:ascii="Times New Roman" w:hAnsi="Times New Roman"/>
          <w:sz w:val="22"/>
          <w:szCs w:val="22"/>
        </w:rPr>
        <w:tab/>
      </w:r>
      <w:r w:rsidRPr="00D34FD9">
        <w:rPr>
          <w:rFonts w:ascii="Times New Roman" w:hAnsi="Times New Roman"/>
          <w:sz w:val="22"/>
          <w:szCs w:val="22"/>
        </w:rPr>
        <w:tab/>
      </w:r>
      <w:r w:rsidRPr="00D34FD9">
        <w:rPr>
          <w:rFonts w:ascii="Times New Roman" w:hAnsi="Times New Roman"/>
          <w:sz w:val="22"/>
          <w:szCs w:val="22"/>
        </w:rPr>
        <w:tab/>
        <w:t>2.33</w:t>
      </w:r>
    </w:p>
    <w:p w14:paraId="6FAF3CF4"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C</w:t>
      </w:r>
      <w:r w:rsidRPr="00D34FD9">
        <w:rPr>
          <w:rFonts w:ascii="Times New Roman" w:hAnsi="Times New Roman"/>
          <w:sz w:val="22"/>
          <w:szCs w:val="22"/>
        </w:rPr>
        <w:tab/>
        <w:t>Unsatisfactory</w:t>
      </w:r>
      <w:r w:rsidRPr="00D34FD9">
        <w:rPr>
          <w:rFonts w:ascii="Times New Roman" w:hAnsi="Times New Roman"/>
          <w:sz w:val="22"/>
          <w:szCs w:val="22"/>
        </w:rPr>
        <w:tab/>
      </w:r>
      <w:r w:rsidRPr="00D34FD9">
        <w:rPr>
          <w:rFonts w:ascii="Times New Roman" w:hAnsi="Times New Roman"/>
          <w:sz w:val="22"/>
          <w:szCs w:val="22"/>
        </w:rPr>
        <w:tab/>
      </w:r>
      <w:r w:rsidRPr="00D34FD9">
        <w:rPr>
          <w:rFonts w:ascii="Times New Roman" w:hAnsi="Times New Roman"/>
          <w:sz w:val="22"/>
          <w:szCs w:val="22"/>
        </w:rPr>
        <w:tab/>
      </w:r>
      <w:r w:rsidRPr="00D34FD9">
        <w:rPr>
          <w:rFonts w:ascii="Times New Roman" w:hAnsi="Times New Roman"/>
          <w:sz w:val="22"/>
          <w:szCs w:val="22"/>
        </w:rPr>
        <w:tab/>
        <w:t>2.00</w:t>
      </w:r>
    </w:p>
    <w:p w14:paraId="30C2502E"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C-</w:t>
      </w:r>
      <w:r w:rsidRPr="00D34FD9">
        <w:rPr>
          <w:rFonts w:ascii="Times New Roman" w:hAnsi="Times New Roman"/>
          <w:sz w:val="22"/>
          <w:szCs w:val="22"/>
        </w:rPr>
        <w:tab/>
        <w:t>Unsatisfactory</w:t>
      </w:r>
      <w:r w:rsidRPr="00D34FD9">
        <w:rPr>
          <w:rFonts w:ascii="Times New Roman" w:hAnsi="Times New Roman"/>
          <w:sz w:val="22"/>
          <w:szCs w:val="22"/>
        </w:rPr>
        <w:tab/>
      </w:r>
      <w:r w:rsidRPr="00D34FD9">
        <w:rPr>
          <w:rFonts w:ascii="Times New Roman" w:hAnsi="Times New Roman"/>
          <w:sz w:val="22"/>
          <w:szCs w:val="22"/>
        </w:rPr>
        <w:tab/>
      </w:r>
      <w:r w:rsidRPr="00D34FD9">
        <w:rPr>
          <w:rFonts w:ascii="Times New Roman" w:hAnsi="Times New Roman"/>
          <w:sz w:val="22"/>
          <w:szCs w:val="22"/>
        </w:rPr>
        <w:tab/>
      </w:r>
      <w:r w:rsidRPr="00D34FD9">
        <w:rPr>
          <w:rFonts w:ascii="Times New Roman" w:hAnsi="Times New Roman"/>
          <w:sz w:val="22"/>
          <w:szCs w:val="22"/>
        </w:rPr>
        <w:tab/>
        <w:t>1.67</w:t>
      </w:r>
    </w:p>
    <w:p w14:paraId="298AD226"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F</w:t>
      </w:r>
      <w:r w:rsidRPr="00D34FD9">
        <w:rPr>
          <w:rFonts w:ascii="Times New Roman" w:hAnsi="Times New Roman"/>
          <w:sz w:val="22"/>
          <w:szCs w:val="22"/>
        </w:rPr>
        <w:tab/>
        <w:t>Unacceptable and failing.</w:t>
      </w:r>
      <w:r w:rsidRPr="00D34FD9">
        <w:rPr>
          <w:rFonts w:ascii="Times New Roman" w:hAnsi="Times New Roman"/>
          <w:sz w:val="22"/>
          <w:szCs w:val="22"/>
        </w:rPr>
        <w:tab/>
      </w:r>
      <w:r w:rsidRPr="00D34FD9">
        <w:rPr>
          <w:rFonts w:ascii="Times New Roman" w:hAnsi="Times New Roman"/>
          <w:sz w:val="22"/>
          <w:szCs w:val="22"/>
        </w:rPr>
        <w:tab/>
        <w:t>0.00.</w:t>
      </w:r>
    </w:p>
    <w:p w14:paraId="77B5AD54" w14:textId="77777777" w:rsidR="00504224" w:rsidRPr="00D34FD9" w:rsidRDefault="00504224" w:rsidP="00504224">
      <w:pPr>
        <w:pStyle w:val="Footer"/>
        <w:rPr>
          <w:rFonts w:ascii="Times New Roman" w:hAnsi="Times New Roman"/>
          <w:sz w:val="22"/>
          <w:szCs w:val="22"/>
        </w:rPr>
      </w:pPr>
    </w:p>
    <w:p w14:paraId="0FC77617" w14:textId="2E49AC9E" w:rsidR="00504224" w:rsidRPr="009A2846" w:rsidRDefault="00504224" w:rsidP="00504224">
      <w:pPr>
        <w:rPr>
          <w:rFonts w:ascii="Times New Roman" w:hAnsi="Times New Roman"/>
          <w:sz w:val="22"/>
          <w:szCs w:val="22"/>
        </w:rPr>
      </w:pPr>
      <w:r w:rsidRPr="00D34FD9">
        <w:rPr>
          <w:rFonts w:ascii="Times New Roman" w:hAnsi="Times New Roman"/>
          <w:sz w:val="22"/>
          <w:szCs w:val="22"/>
        </w:rPr>
        <w:t xml:space="preserve">For more on this system and standards of work, please consult </w:t>
      </w:r>
      <w:r w:rsidRPr="00D34FD9">
        <w:rPr>
          <w:rFonts w:ascii="Times New Roman" w:hAnsi="Times New Roman"/>
          <w:i/>
          <w:sz w:val="22"/>
          <w:szCs w:val="22"/>
        </w:rPr>
        <w:t>General Information</w:t>
      </w:r>
      <w:r w:rsidRPr="00D34FD9">
        <w:rPr>
          <w:rFonts w:ascii="Times New Roman" w:hAnsi="Times New Roman"/>
          <w:sz w:val="22"/>
          <w:szCs w:val="22"/>
        </w:rPr>
        <w:t xml:space="preserve"> (https://catalog.utexas.edu/general-information/academic-policies-and-procedures/evaluation/#gradestext) and the </w:t>
      </w:r>
      <w:r w:rsidRPr="00D34FD9">
        <w:rPr>
          <w:rFonts w:ascii="Times New Roman" w:hAnsi="Times New Roman"/>
          <w:i/>
          <w:sz w:val="22"/>
          <w:szCs w:val="22"/>
        </w:rPr>
        <w:t>Graduate School Catalog</w:t>
      </w:r>
      <w:r w:rsidRPr="00D34FD9">
        <w:rPr>
          <w:rFonts w:ascii="Times New Roman" w:hAnsi="Times New Roman"/>
          <w:sz w:val="22"/>
          <w:szCs w:val="22"/>
        </w:rPr>
        <w:t xml:space="preserve"> (https://catalog.utexas.edu/graduate/degree-requirements/graduate-credit/ and http://catalog.utexas.edu/graduate/graduate-study/student-responsibility/).  While the University does not accept the grade of A+ and it does not appear on a student’s transcript, the instructor may assign the grade to students whose work is extraordinary.</w:t>
      </w:r>
    </w:p>
    <w:p w14:paraId="5B6FF646" w14:textId="7147C334" w:rsidR="00EA6695" w:rsidRPr="009A2846" w:rsidRDefault="00EA6695" w:rsidP="00504224">
      <w:pPr>
        <w:rPr>
          <w:rFonts w:ascii="Times New Roman" w:hAnsi="Times New Roman"/>
          <w:sz w:val="22"/>
          <w:szCs w:val="22"/>
        </w:rPr>
      </w:pPr>
    </w:p>
    <w:p w14:paraId="691891AE" w14:textId="1B268E15" w:rsidR="00EA6695" w:rsidRPr="009A2846" w:rsidRDefault="00EA6695" w:rsidP="00504224">
      <w:pPr>
        <w:rPr>
          <w:rFonts w:ascii="Times New Roman" w:hAnsi="Times New Roman"/>
          <w:sz w:val="22"/>
          <w:szCs w:val="22"/>
        </w:rPr>
      </w:pPr>
      <w:r w:rsidRPr="009A2846">
        <w:rPr>
          <w:rFonts w:ascii="Times New Roman" w:hAnsi="Times New Roman"/>
          <w:sz w:val="22"/>
          <w:szCs w:val="22"/>
        </w:rPr>
        <w:t xml:space="preserve">As </w:t>
      </w:r>
      <w:r w:rsidR="003E4DD3" w:rsidRPr="009A2846">
        <w:rPr>
          <w:rFonts w:ascii="Times New Roman" w:hAnsi="Times New Roman"/>
          <w:sz w:val="22"/>
          <w:szCs w:val="22"/>
        </w:rPr>
        <w:t>made explicit on the iSchool Web site, INF 380E is the sole core course for the MSIS program (</w:t>
      </w:r>
      <w:hyperlink r:id="rId12" w:history="1">
        <w:r w:rsidR="009A2846" w:rsidRPr="009A2846">
          <w:rPr>
            <w:rStyle w:val="Hyperlink"/>
            <w:rFonts w:ascii="Times New Roman" w:hAnsi="Times New Roman"/>
            <w:color w:val="auto"/>
            <w:sz w:val="22"/>
            <w:szCs w:val="22"/>
            <w:u w:val="none"/>
          </w:rPr>
          <w:t>https://www.ischool.utexas.edu/courses/class-description?courseID=5400</w:t>
        </w:r>
      </w:hyperlink>
      <w:r w:rsidR="009A2846" w:rsidRPr="009A2846">
        <w:rPr>
          <w:rFonts w:ascii="Times New Roman" w:hAnsi="Times New Roman"/>
          <w:sz w:val="22"/>
          <w:szCs w:val="22"/>
        </w:rPr>
        <w:t xml:space="preserve"> and </w:t>
      </w:r>
      <w:hyperlink r:id="rId13" w:history="1">
        <w:r w:rsidR="009A2846" w:rsidRPr="009A2846">
          <w:rPr>
            <w:rStyle w:val="Hyperlink"/>
            <w:rFonts w:ascii="Times New Roman" w:hAnsi="Times New Roman"/>
            <w:color w:val="auto"/>
            <w:sz w:val="22"/>
            <w:szCs w:val="22"/>
            <w:u w:val="none"/>
          </w:rPr>
          <w:t>https://www.ischool.utexas.edu/handbooks/msis-program-handbook.pdf</w:t>
        </w:r>
      </w:hyperlink>
      <w:r w:rsidR="009A2846" w:rsidRPr="009A2846">
        <w:rPr>
          <w:rFonts w:ascii="Times New Roman" w:hAnsi="Times New Roman"/>
          <w:sz w:val="22"/>
          <w:szCs w:val="22"/>
        </w:rPr>
        <w:t xml:space="preserve"> [p. 6]</w:t>
      </w:r>
      <w:r w:rsidR="003E4DD3" w:rsidRPr="009A2846">
        <w:rPr>
          <w:rFonts w:ascii="Times New Roman" w:hAnsi="Times New Roman"/>
          <w:sz w:val="22"/>
          <w:szCs w:val="22"/>
        </w:rPr>
        <w:t>)</w:t>
      </w:r>
      <w:r w:rsidR="009A2846">
        <w:rPr>
          <w:rFonts w:ascii="Times New Roman" w:hAnsi="Times New Roman"/>
          <w:sz w:val="22"/>
          <w:szCs w:val="22"/>
        </w:rPr>
        <w:t>.  Further</w:t>
      </w:r>
      <w:r w:rsidR="003E4DD3" w:rsidRPr="009A2846">
        <w:rPr>
          <w:rFonts w:ascii="Times New Roman" w:hAnsi="Times New Roman"/>
          <w:sz w:val="22"/>
          <w:szCs w:val="22"/>
        </w:rPr>
        <w:t>:</w:t>
      </w:r>
    </w:p>
    <w:p w14:paraId="1F09A873" w14:textId="509014A0" w:rsidR="003E4DD3" w:rsidRPr="009A2846" w:rsidRDefault="003E4DD3" w:rsidP="00504224">
      <w:pPr>
        <w:rPr>
          <w:rFonts w:ascii="Times New Roman" w:hAnsi="Times New Roman"/>
          <w:sz w:val="22"/>
          <w:szCs w:val="22"/>
        </w:rPr>
      </w:pPr>
    </w:p>
    <w:p w14:paraId="7154C1C6" w14:textId="1CE64E48" w:rsidR="003E4DD3" w:rsidRPr="003E4DD3" w:rsidRDefault="003E4DD3" w:rsidP="003E4DD3">
      <w:pPr>
        <w:ind w:left="720"/>
        <w:rPr>
          <w:rFonts w:ascii="Times New Roman" w:eastAsia="Times New Roman" w:hAnsi="Times New Roman"/>
          <w:sz w:val="22"/>
          <w:szCs w:val="22"/>
          <w:lang w:eastAsia="ja-JP"/>
        </w:rPr>
      </w:pPr>
      <w:r w:rsidRPr="003E4DD3">
        <w:rPr>
          <w:rFonts w:ascii="Times New Roman" w:eastAsia="Times New Roman" w:hAnsi="Times New Roman"/>
          <w:sz w:val="22"/>
          <w:szCs w:val="22"/>
          <w:lang w:eastAsia="ja-JP"/>
        </w:rPr>
        <w:t>MSIS students must earn a grade of B or better in the MSIS core course[] in order for the course[] to apply to the master's degree. A grade of B- does NOT satisfy this requirement.</w:t>
      </w:r>
    </w:p>
    <w:p w14:paraId="42741797" w14:textId="77777777" w:rsidR="003E4DD3" w:rsidRPr="003E4DD3" w:rsidRDefault="003E4DD3" w:rsidP="00504224">
      <w:pPr>
        <w:rPr>
          <w:rFonts w:ascii="Times New Roman" w:hAnsi="Times New Roman"/>
          <w:sz w:val="22"/>
          <w:szCs w:val="22"/>
        </w:rPr>
      </w:pPr>
    </w:p>
    <w:p w14:paraId="7782CF05" w14:textId="77777777" w:rsidR="009A2846" w:rsidRDefault="009A2846" w:rsidP="00504224">
      <w:pPr>
        <w:rPr>
          <w:rFonts w:ascii="Times New Roman" w:hAnsi="Times New Roman"/>
          <w:sz w:val="22"/>
          <w:szCs w:val="22"/>
        </w:rPr>
      </w:pPr>
      <w:r>
        <w:rPr>
          <w:rFonts w:ascii="Times New Roman" w:hAnsi="Times New Roman"/>
          <w:sz w:val="22"/>
          <w:szCs w:val="22"/>
        </w:rPr>
        <w:t>Nor can INF 380E with a grade less than B be used as an elective in the MSIS program.</w:t>
      </w:r>
    </w:p>
    <w:p w14:paraId="526D2010" w14:textId="77777777" w:rsidR="009A2846" w:rsidRDefault="009A2846" w:rsidP="00504224">
      <w:pPr>
        <w:rPr>
          <w:rFonts w:ascii="Times New Roman" w:hAnsi="Times New Roman"/>
          <w:sz w:val="22"/>
          <w:szCs w:val="22"/>
        </w:rPr>
      </w:pPr>
    </w:p>
    <w:p w14:paraId="068F450E" w14:textId="704CEEAC" w:rsidR="00504224" w:rsidRPr="00D34FD9" w:rsidRDefault="00504224" w:rsidP="00504224">
      <w:pPr>
        <w:rPr>
          <w:rFonts w:ascii="Times New Roman" w:hAnsi="Times New Roman"/>
          <w:sz w:val="22"/>
          <w:szCs w:val="22"/>
        </w:rPr>
      </w:pPr>
      <w:r w:rsidRPr="003E4DD3">
        <w:rPr>
          <w:rFonts w:ascii="Times New Roman" w:hAnsi="Times New Roman"/>
          <w:sz w:val="22"/>
          <w:szCs w:val="22"/>
        </w:rPr>
        <w:t>The grade of B signals acceptable, satisfactory performance in graduate school.  The instructor reserves the grade of A for students who demonstrate both a command of the concepts and techniques discussed as well as an ability</w:t>
      </w:r>
      <w:r w:rsidRPr="00D34FD9">
        <w:rPr>
          <w:rFonts w:ascii="Times New Roman" w:hAnsi="Times New Roman"/>
          <w:sz w:val="22"/>
          <w:szCs w:val="22"/>
        </w:rPr>
        <w:t xml:space="preserve"> to synthesize and integrate them in a professional manner and communicate them effectively, successfully informing the work of other students.</w:t>
      </w:r>
    </w:p>
    <w:p w14:paraId="4158CB94" w14:textId="77777777" w:rsidR="00504224" w:rsidRPr="00D34FD9" w:rsidRDefault="00504224" w:rsidP="00504224">
      <w:pPr>
        <w:rPr>
          <w:rFonts w:ascii="Times New Roman" w:hAnsi="Times New Roman"/>
          <w:sz w:val="22"/>
          <w:szCs w:val="22"/>
        </w:rPr>
      </w:pPr>
    </w:p>
    <w:p w14:paraId="0686CE07"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 xml:space="preserve">The grade of incomplete (X) is reserved for students in extraordinary circumstances and </w:t>
      </w:r>
      <w:r w:rsidRPr="00D34FD9">
        <w:rPr>
          <w:rFonts w:ascii="Times New Roman" w:hAnsi="Times New Roman"/>
          <w:b/>
          <w:sz w:val="22"/>
          <w:szCs w:val="22"/>
        </w:rPr>
        <w:t>must be negotiated with the instructor before the end of the semester</w:t>
      </w:r>
      <w:r w:rsidRPr="00D34FD9">
        <w:rPr>
          <w:rFonts w:ascii="Times New Roman" w:hAnsi="Times New Roman"/>
          <w:sz w:val="22"/>
          <w:szCs w:val="22"/>
        </w:rPr>
        <w:t>.</w:t>
      </w:r>
    </w:p>
    <w:p w14:paraId="7C9A8D2C" w14:textId="77777777" w:rsidR="00504224" w:rsidRPr="00D34FD9" w:rsidRDefault="00504224" w:rsidP="00504224">
      <w:pPr>
        <w:rPr>
          <w:rFonts w:ascii="Times New Roman" w:hAnsi="Times New Roman"/>
          <w:sz w:val="22"/>
          <w:szCs w:val="22"/>
        </w:rPr>
      </w:pPr>
    </w:p>
    <w:p w14:paraId="5026DEBF" w14:textId="77777777" w:rsidR="00504224" w:rsidRPr="00D34FD9" w:rsidRDefault="00504224" w:rsidP="00504224">
      <w:pPr>
        <w:rPr>
          <w:rFonts w:ascii="Times New Roman" w:hAnsi="Times New Roman"/>
          <w:sz w:val="22"/>
          <w:szCs w:val="22"/>
        </w:rPr>
      </w:pPr>
      <w:r w:rsidRPr="00D34FD9">
        <w:rPr>
          <w:rFonts w:ascii="Times New Roman" w:hAnsi="Times New Roman"/>
          <w:sz w:val="22"/>
          <w:szCs w:val="22"/>
        </w:rPr>
        <w:t>The instructor uses points to evaluate assignments, not letter grades.  I use an arithmetic – not a proportional – algorithm to determine points on any assignment.  For example, 14/20 points on an assignment does NOT translate to 70% of the credit, or a D.  Instead 14/20 points is roughly equivalent to a B.   If any student's semester point total ≥ 90 (is equal to or greater than 90), then she will have earned an A of some kind.  If the semester point total ≥ 80, then she will have earned at least a B of some kind.  Whether these are A+, A, A-, B+, B, or B- depends upon the comparison of point totals for all students.  For example, if a student earns a total of 90 points and the highest point total in the class is 98, the student would earn an A-.  If, on the other hand, a student earns 90 points and the highest point total in the class is 91, then the student would earn an A.  The instructor will explain this system throughout the semester.</w:t>
      </w:r>
    </w:p>
    <w:p w14:paraId="7E3C38B3" w14:textId="77777777" w:rsidR="00504224" w:rsidRPr="00D34FD9" w:rsidRDefault="00504224" w:rsidP="00504224">
      <w:pPr>
        <w:rPr>
          <w:rFonts w:ascii="Times New Roman" w:hAnsi="Times New Roman"/>
          <w:sz w:val="22"/>
          <w:szCs w:val="22"/>
        </w:rPr>
      </w:pPr>
    </w:p>
    <w:p w14:paraId="675819C5" w14:textId="77777777" w:rsidR="00504224" w:rsidRPr="00D34FD9" w:rsidRDefault="00504224" w:rsidP="00504224">
      <w:pPr>
        <w:rPr>
          <w:rFonts w:ascii="Times New Roman" w:hAnsi="Times New Roman"/>
          <w:sz w:val="22"/>
          <w:szCs w:val="22"/>
        </w:rPr>
      </w:pPr>
    </w:p>
    <w:p w14:paraId="39E18664" w14:textId="77777777" w:rsidR="00504224" w:rsidRPr="00D34FD9" w:rsidRDefault="00504224" w:rsidP="00504224">
      <w:pPr>
        <w:jc w:val="center"/>
        <w:rPr>
          <w:rFonts w:ascii="Times New Roman" w:hAnsi="Times New Roman"/>
          <w:b/>
          <w:sz w:val="22"/>
          <w:szCs w:val="22"/>
        </w:rPr>
      </w:pPr>
      <w:r w:rsidRPr="00D34FD9">
        <w:rPr>
          <w:rFonts w:ascii="Times New Roman" w:hAnsi="Times New Roman"/>
          <w:sz w:val="22"/>
          <w:szCs w:val="22"/>
        </w:rPr>
        <w:br w:type="page"/>
      </w:r>
      <w:r w:rsidRPr="00D34FD9">
        <w:rPr>
          <w:rFonts w:ascii="Times New Roman" w:hAnsi="Times New Roman"/>
          <w:b/>
          <w:sz w:val="22"/>
          <w:szCs w:val="22"/>
        </w:rPr>
        <w:lastRenderedPageBreak/>
        <w:t>TEXTS AND OTHER TOOLS</w:t>
      </w:r>
    </w:p>
    <w:p w14:paraId="1BED6C6B" w14:textId="40FB12B6" w:rsidR="00504224" w:rsidRDefault="00504224" w:rsidP="00504224">
      <w:pPr>
        <w:rPr>
          <w:rFonts w:ascii="Times New Roman" w:hAnsi="Times New Roman"/>
          <w:sz w:val="22"/>
          <w:szCs w:val="22"/>
        </w:rPr>
      </w:pPr>
    </w:p>
    <w:p w14:paraId="7B099918" w14:textId="77777777" w:rsidR="00184E12" w:rsidRPr="00D34FD9" w:rsidRDefault="00184E12" w:rsidP="00504224">
      <w:pPr>
        <w:rPr>
          <w:rFonts w:ascii="Times New Roman" w:hAnsi="Times New Roman"/>
          <w:sz w:val="22"/>
          <w:szCs w:val="22"/>
        </w:rPr>
      </w:pPr>
    </w:p>
    <w:p w14:paraId="13461F6E" w14:textId="0B9D125C" w:rsidR="004E7132" w:rsidRPr="00D34FD9" w:rsidRDefault="00504224" w:rsidP="00504224">
      <w:pPr>
        <w:rPr>
          <w:rFonts w:ascii="Times New Roman" w:hAnsi="Times New Roman"/>
          <w:sz w:val="22"/>
          <w:szCs w:val="22"/>
        </w:rPr>
      </w:pPr>
      <w:r w:rsidRPr="00D34FD9">
        <w:rPr>
          <w:rFonts w:ascii="Times New Roman" w:hAnsi="Times New Roman"/>
          <w:sz w:val="22"/>
          <w:szCs w:val="22"/>
        </w:rPr>
        <w:t xml:space="preserve">There are </w:t>
      </w:r>
      <w:r w:rsidR="004E7132" w:rsidRPr="00D34FD9">
        <w:rPr>
          <w:rFonts w:ascii="Times New Roman" w:hAnsi="Times New Roman"/>
          <w:b/>
          <w:sz w:val="22"/>
          <w:szCs w:val="22"/>
        </w:rPr>
        <w:t>NO</w:t>
      </w:r>
      <w:r w:rsidRPr="00D34FD9">
        <w:rPr>
          <w:rFonts w:ascii="Times New Roman" w:hAnsi="Times New Roman"/>
          <w:sz w:val="22"/>
          <w:szCs w:val="22"/>
        </w:rPr>
        <w:t xml:space="preserve"> required text</w:t>
      </w:r>
      <w:r w:rsidR="004E7132" w:rsidRPr="00D34FD9">
        <w:rPr>
          <w:rFonts w:ascii="Times New Roman" w:hAnsi="Times New Roman"/>
          <w:sz w:val="22"/>
          <w:szCs w:val="22"/>
        </w:rPr>
        <w:t>books</w:t>
      </w:r>
      <w:r w:rsidRPr="00D34FD9">
        <w:rPr>
          <w:rFonts w:ascii="Times New Roman" w:hAnsi="Times New Roman"/>
          <w:sz w:val="22"/>
          <w:szCs w:val="22"/>
        </w:rPr>
        <w:t xml:space="preserve"> for this </w:t>
      </w:r>
      <w:r w:rsidR="004E7132" w:rsidRPr="00D34FD9">
        <w:rPr>
          <w:rFonts w:ascii="Times New Roman" w:hAnsi="Times New Roman"/>
          <w:sz w:val="22"/>
          <w:szCs w:val="22"/>
        </w:rPr>
        <w:t>course.  Instead, we will rely on papers, reports, chapters and other excerpts from books, and other material online for our required readings.  These materials will be either on the open Web, available from the UT Libraries as part of (for example) their online journal subscriptions, or in Files in Canvas.  Please recall that both the UT Libraries and Canvas require logging in with one’s UT EID and password</w:t>
      </w:r>
      <w:r w:rsidR="0068780C" w:rsidRPr="00D34FD9">
        <w:rPr>
          <w:rFonts w:ascii="Times New Roman" w:hAnsi="Times New Roman"/>
          <w:sz w:val="22"/>
          <w:szCs w:val="22"/>
        </w:rPr>
        <w:t xml:space="preserve"> and using multi-facto</w:t>
      </w:r>
      <w:r w:rsidR="00184E12">
        <w:rPr>
          <w:rFonts w:ascii="Times New Roman" w:hAnsi="Times New Roman"/>
          <w:sz w:val="22"/>
          <w:szCs w:val="22"/>
        </w:rPr>
        <w:t>r</w:t>
      </w:r>
      <w:r w:rsidR="0068780C" w:rsidRPr="00D34FD9">
        <w:rPr>
          <w:rFonts w:ascii="Times New Roman" w:hAnsi="Times New Roman"/>
          <w:sz w:val="22"/>
          <w:szCs w:val="22"/>
        </w:rPr>
        <w:t xml:space="preserve"> authentication</w:t>
      </w:r>
      <w:r w:rsidR="004E7132" w:rsidRPr="00D34FD9">
        <w:rPr>
          <w:rFonts w:ascii="Times New Roman" w:hAnsi="Times New Roman"/>
          <w:sz w:val="22"/>
          <w:szCs w:val="22"/>
        </w:rPr>
        <w:t>.</w:t>
      </w:r>
      <w:r w:rsidR="00566477">
        <w:rPr>
          <w:rFonts w:ascii="Times New Roman" w:hAnsi="Times New Roman"/>
          <w:sz w:val="22"/>
          <w:szCs w:val="22"/>
        </w:rPr>
        <w:t xml:space="preserve">  Complete citations for all readings are in the References at the end of this syllabus.</w:t>
      </w:r>
    </w:p>
    <w:p w14:paraId="503314EA" w14:textId="77777777" w:rsidR="004E7132" w:rsidRPr="00D34FD9" w:rsidRDefault="004E7132" w:rsidP="00504224">
      <w:pPr>
        <w:rPr>
          <w:rFonts w:ascii="Times New Roman" w:hAnsi="Times New Roman"/>
          <w:sz w:val="22"/>
          <w:szCs w:val="22"/>
        </w:rPr>
      </w:pPr>
    </w:p>
    <w:p w14:paraId="792C549F" w14:textId="07BB100F" w:rsidR="001B7AEB" w:rsidRPr="00D34FD9" w:rsidRDefault="00504224" w:rsidP="004E7132">
      <w:pPr>
        <w:rPr>
          <w:rFonts w:ascii="Times New Roman" w:hAnsi="Times New Roman"/>
          <w:sz w:val="22"/>
          <w:szCs w:val="22"/>
        </w:rPr>
      </w:pPr>
      <w:r w:rsidRPr="00D34FD9">
        <w:rPr>
          <w:rFonts w:ascii="Times New Roman" w:hAnsi="Times New Roman"/>
          <w:sz w:val="22"/>
          <w:szCs w:val="22"/>
        </w:rPr>
        <w:t xml:space="preserve"> </w:t>
      </w:r>
      <w:r w:rsidR="004E7132" w:rsidRPr="00D34FD9">
        <w:rPr>
          <w:rFonts w:ascii="Times New Roman" w:hAnsi="Times New Roman"/>
          <w:sz w:val="22"/>
          <w:szCs w:val="22"/>
        </w:rPr>
        <w:t>S</w:t>
      </w:r>
      <w:r w:rsidR="000A75D7" w:rsidRPr="00D34FD9">
        <w:rPr>
          <w:rFonts w:ascii="Times New Roman" w:hAnsi="Times New Roman"/>
          <w:sz w:val="22"/>
          <w:szCs w:val="22"/>
        </w:rPr>
        <w:t>tudents should supplement th</w:t>
      </w:r>
      <w:r w:rsidR="00D24F4C" w:rsidRPr="00D34FD9">
        <w:rPr>
          <w:rFonts w:ascii="Times New Roman" w:hAnsi="Times New Roman"/>
          <w:sz w:val="22"/>
          <w:szCs w:val="22"/>
        </w:rPr>
        <w:t>e</w:t>
      </w:r>
      <w:r w:rsidR="004E7132" w:rsidRPr="00D34FD9">
        <w:rPr>
          <w:rFonts w:ascii="Times New Roman" w:hAnsi="Times New Roman"/>
          <w:sz w:val="22"/>
          <w:szCs w:val="22"/>
        </w:rPr>
        <w:t xml:space="preserve"> required readings</w:t>
      </w:r>
      <w:r w:rsidR="000A75D7" w:rsidRPr="00D34FD9">
        <w:rPr>
          <w:rFonts w:ascii="Times New Roman" w:hAnsi="Times New Roman"/>
          <w:sz w:val="22"/>
          <w:szCs w:val="22"/>
        </w:rPr>
        <w:t xml:space="preserve"> by other material in print and online as their interests and professional ambitions dictate.</w:t>
      </w:r>
    </w:p>
    <w:p w14:paraId="34B76347" w14:textId="77777777" w:rsidR="001B7AEB" w:rsidRPr="00D34FD9" w:rsidRDefault="001B7AEB" w:rsidP="001B7AEB">
      <w:pPr>
        <w:rPr>
          <w:rFonts w:ascii="Times New Roman" w:hAnsi="Times New Roman"/>
          <w:sz w:val="22"/>
          <w:szCs w:val="22"/>
        </w:rPr>
      </w:pPr>
    </w:p>
    <w:p w14:paraId="7A687D05" w14:textId="51703F0C" w:rsidR="001B7AEB" w:rsidRPr="00D34FD9" w:rsidRDefault="001B7AEB" w:rsidP="001B7AEB">
      <w:pPr>
        <w:pStyle w:val="BodyTextIndent3"/>
        <w:tabs>
          <w:tab w:val="left" w:pos="720"/>
        </w:tabs>
        <w:ind w:left="0"/>
        <w:rPr>
          <w:rFonts w:ascii="Times New Roman" w:hAnsi="Times New Roman"/>
          <w:sz w:val="22"/>
          <w:szCs w:val="22"/>
        </w:rPr>
      </w:pPr>
      <w:r w:rsidRPr="00D34FD9">
        <w:rPr>
          <w:rFonts w:ascii="Times New Roman" w:hAnsi="Times New Roman"/>
          <w:sz w:val="22"/>
          <w:szCs w:val="22"/>
        </w:rPr>
        <w:t>Please remember tha</w:t>
      </w:r>
      <w:r w:rsidR="00BF04D4" w:rsidRPr="00D34FD9">
        <w:rPr>
          <w:rFonts w:ascii="Times New Roman" w:hAnsi="Times New Roman"/>
          <w:sz w:val="22"/>
          <w:szCs w:val="22"/>
        </w:rPr>
        <w:t>t many</w:t>
      </w:r>
      <w:r w:rsidRPr="00D34FD9">
        <w:rPr>
          <w:rFonts w:ascii="Times New Roman" w:hAnsi="Times New Roman"/>
          <w:sz w:val="22"/>
          <w:szCs w:val="22"/>
        </w:rPr>
        <w:t xml:space="preserve"> of the terms, definitions, procedures, and epistemological and other assumptions discussed in the class, in </w:t>
      </w:r>
      <w:r w:rsidR="004E7132" w:rsidRPr="00D34FD9">
        <w:rPr>
          <w:rFonts w:ascii="Times New Roman" w:hAnsi="Times New Roman"/>
          <w:sz w:val="22"/>
          <w:szCs w:val="22"/>
        </w:rPr>
        <w:t>our reading</w:t>
      </w:r>
      <w:r w:rsidRPr="00D34FD9">
        <w:rPr>
          <w:rFonts w:ascii="Times New Roman" w:hAnsi="Times New Roman"/>
          <w:sz w:val="22"/>
          <w:szCs w:val="22"/>
        </w:rPr>
        <w:t xml:space="preserve">s, and elsewhere are contentious.  </w:t>
      </w:r>
      <w:r w:rsidR="004E7132" w:rsidRPr="00D34FD9">
        <w:rPr>
          <w:rFonts w:ascii="Times New Roman" w:hAnsi="Times New Roman"/>
          <w:sz w:val="22"/>
          <w:szCs w:val="22"/>
        </w:rPr>
        <w:t xml:space="preserve">In fact, one of the goals of the course is to help elicit and examine some of these areas of dissensus, of disagreement.  </w:t>
      </w:r>
      <w:r w:rsidR="00ED05CF" w:rsidRPr="00D34FD9">
        <w:rPr>
          <w:rFonts w:ascii="Times New Roman" w:hAnsi="Times New Roman"/>
          <w:sz w:val="22"/>
          <w:szCs w:val="22"/>
        </w:rPr>
        <w:t>As you will see, the</w:t>
      </w:r>
      <w:r w:rsidR="004C4E98">
        <w:rPr>
          <w:rFonts w:ascii="Times New Roman" w:hAnsi="Times New Roman"/>
          <w:sz w:val="22"/>
          <w:szCs w:val="22"/>
        </w:rPr>
        <w:t>re</w:t>
      </w:r>
      <w:r w:rsidR="00ED05CF" w:rsidRPr="00D34FD9">
        <w:rPr>
          <w:rFonts w:ascii="Times New Roman" w:hAnsi="Times New Roman"/>
          <w:sz w:val="22"/>
          <w:szCs w:val="22"/>
        </w:rPr>
        <w:t xml:space="preserve"> will often be i</w:t>
      </w:r>
      <w:r w:rsidRPr="00D34FD9">
        <w:rPr>
          <w:rFonts w:ascii="Times New Roman" w:hAnsi="Times New Roman"/>
          <w:sz w:val="22"/>
          <w:szCs w:val="22"/>
        </w:rPr>
        <w:t xml:space="preserve">mportant differences between the instructor’s </w:t>
      </w:r>
      <w:r w:rsidR="00ED05CF" w:rsidRPr="00D34FD9">
        <w:rPr>
          <w:rFonts w:ascii="Times New Roman" w:hAnsi="Times New Roman"/>
          <w:sz w:val="22"/>
          <w:szCs w:val="22"/>
        </w:rPr>
        <w:t>linguistic and scholarly c</w:t>
      </w:r>
      <w:r w:rsidRPr="00D34FD9">
        <w:rPr>
          <w:rFonts w:ascii="Times New Roman" w:hAnsi="Times New Roman"/>
          <w:sz w:val="22"/>
          <w:szCs w:val="22"/>
        </w:rPr>
        <w:t>onventions and those of any particular source, as well as among the sources themselves.</w:t>
      </w:r>
      <w:r w:rsidR="00F2428B" w:rsidRPr="00D34FD9">
        <w:rPr>
          <w:rFonts w:ascii="Times New Roman" w:hAnsi="Times New Roman"/>
          <w:sz w:val="22"/>
          <w:szCs w:val="22"/>
        </w:rPr>
        <w:t xml:space="preserve">  </w:t>
      </w:r>
      <w:r w:rsidRPr="00D34FD9">
        <w:rPr>
          <w:rFonts w:ascii="Times New Roman" w:hAnsi="Times New Roman"/>
          <w:sz w:val="22"/>
          <w:szCs w:val="22"/>
        </w:rPr>
        <w:t>Learning to navigate this sea of uncertainty, but still adhere to rigorous standards for reading, evaluating,</w:t>
      </w:r>
      <w:r w:rsidR="004C43F8" w:rsidRPr="00D34FD9">
        <w:rPr>
          <w:rFonts w:ascii="Times New Roman" w:hAnsi="Times New Roman"/>
          <w:sz w:val="22"/>
          <w:szCs w:val="22"/>
        </w:rPr>
        <w:t xml:space="preserve"> and doing work in information studies</w:t>
      </w:r>
      <w:r w:rsidRPr="00D34FD9">
        <w:rPr>
          <w:rFonts w:ascii="Times New Roman" w:hAnsi="Times New Roman"/>
          <w:sz w:val="22"/>
          <w:szCs w:val="22"/>
        </w:rPr>
        <w:t>, should be one of your aims in the course</w:t>
      </w:r>
      <w:r w:rsidR="004C43F8" w:rsidRPr="00D34FD9">
        <w:rPr>
          <w:rFonts w:ascii="Times New Roman" w:hAnsi="Times New Roman"/>
          <w:sz w:val="22"/>
          <w:szCs w:val="22"/>
        </w:rPr>
        <w:t xml:space="preserve"> and in the iSchool academic program</w:t>
      </w:r>
      <w:r w:rsidRPr="00D34FD9">
        <w:rPr>
          <w:rFonts w:ascii="Times New Roman" w:hAnsi="Times New Roman"/>
          <w:sz w:val="22"/>
          <w:szCs w:val="22"/>
        </w:rPr>
        <w:t>.</w:t>
      </w:r>
      <w:r w:rsidRPr="00D34FD9">
        <w:rPr>
          <w:rFonts w:ascii="Times New Roman" w:hAnsi="Times New Roman"/>
          <w:sz w:val="22"/>
          <w:szCs w:val="22"/>
        </w:rPr>
        <w:br w:type="page"/>
      </w:r>
    </w:p>
    <w:p w14:paraId="689691F2" w14:textId="77777777" w:rsidR="000537FA" w:rsidRPr="00D34FD9" w:rsidRDefault="000537FA" w:rsidP="000537FA">
      <w:pPr>
        <w:pStyle w:val="Heading1"/>
        <w:jc w:val="left"/>
        <w:rPr>
          <w:rFonts w:ascii="Times New Roman" w:eastAsia="Times" w:hAnsi="Times New Roman"/>
          <w:b w:val="0"/>
          <w:sz w:val="22"/>
          <w:szCs w:val="22"/>
        </w:rPr>
      </w:pPr>
    </w:p>
    <w:p w14:paraId="15912E0B" w14:textId="42985235" w:rsidR="0096238A" w:rsidRPr="00D34FD9" w:rsidRDefault="0096238A" w:rsidP="0096238A">
      <w:pPr>
        <w:pStyle w:val="Heading1"/>
        <w:rPr>
          <w:rFonts w:ascii="Times New Roman" w:eastAsia="Times" w:hAnsi="Times New Roman"/>
          <w:sz w:val="22"/>
          <w:szCs w:val="22"/>
        </w:rPr>
      </w:pPr>
      <w:r w:rsidRPr="00D34FD9">
        <w:rPr>
          <w:rFonts w:ascii="Times New Roman" w:eastAsia="Times" w:hAnsi="Times New Roman"/>
          <w:sz w:val="22"/>
          <w:szCs w:val="22"/>
        </w:rPr>
        <w:t>ASSIGNMENTS</w:t>
      </w:r>
    </w:p>
    <w:p w14:paraId="0044E938" w14:textId="77777777" w:rsidR="0096238A" w:rsidRPr="00D34FD9" w:rsidRDefault="0096238A" w:rsidP="0096238A">
      <w:pPr>
        <w:rPr>
          <w:rFonts w:ascii="Times New Roman" w:hAnsi="Times New Roman"/>
          <w:sz w:val="22"/>
          <w:szCs w:val="22"/>
        </w:rPr>
      </w:pPr>
    </w:p>
    <w:p w14:paraId="6B0F82D4" w14:textId="77777777" w:rsidR="001D6580" w:rsidRPr="00D34FD9" w:rsidRDefault="001D6580" w:rsidP="001D6580">
      <w:pPr>
        <w:rPr>
          <w:rFonts w:ascii="Times New Roman" w:hAnsi="Times New Roman"/>
          <w:sz w:val="22"/>
          <w:szCs w:val="22"/>
        </w:rPr>
      </w:pPr>
      <w:r w:rsidRPr="00D34FD9">
        <w:rPr>
          <w:rFonts w:ascii="Times New Roman" w:hAnsi="Times New Roman"/>
          <w:sz w:val="22"/>
          <w:szCs w:val="22"/>
        </w:rPr>
        <w:t>All students must complete all assignments in order to earn credit for the course.</w:t>
      </w:r>
    </w:p>
    <w:p w14:paraId="4D1AF2A1" w14:textId="77777777" w:rsidR="001D6580" w:rsidRPr="00D34FD9" w:rsidRDefault="001D6580" w:rsidP="001D6580">
      <w:pPr>
        <w:rPr>
          <w:rFonts w:ascii="Times New Roman" w:hAnsi="Times New Roman"/>
          <w:sz w:val="22"/>
          <w:szCs w:val="22"/>
        </w:rPr>
      </w:pPr>
    </w:p>
    <w:p w14:paraId="146FEDCC" w14:textId="11DAC0E0" w:rsidR="001D6580" w:rsidRPr="00D34FD9" w:rsidRDefault="001D6580" w:rsidP="001D6580">
      <w:pPr>
        <w:rPr>
          <w:rFonts w:ascii="Times New Roman" w:hAnsi="Times New Roman"/>
          <w:sz w:val="22"/>
          <w:szCs w:val="22"/>
        </w:rPr>
      </w:pPr>
      <w:r w:rsidRPr="00D34FD9">
        <w:rPr>
          <w:rFonts w:ascii="Times New Roman" w:hAnsi="Times New Roman"/>
          <w:sz w:val="22"/>
          <w:szCs w:val="22"/>
        </w:rPr>
        <w:t xml:space="preserve">The instructor will provide additional information about each assignment, but assignments will generally be submitted in Canvas in the appropriate format.  Some assignments will be completed individually while </w:t>
      </w:r>
      <w:r w:rsidR="000537FA" w:rsidRPr="00D34FD9">
        <w:rPr>
          <w:rFonts w:ascii="Times New Roman" w:hAnsi="Times New Roman"/>
          <w:sz w:val="22"/>
          <w:szCs w:val="22"/>
        </w:rPr>
        <w:t xml:space="preserve">many </w:t>
      </w:r>
      <w:r w:rsidRPr="00D34FD9">
        <w:rPr>
          <w:rFonts w:ascii="Times New Roman" w:hAnsi="Times New Roman"/>
          <w:sz w:val="22"/>
          <w:szCs w:val="22"/>
        </w:rPr>
        <w:t>other</w:t>
      </w:r>
      <w:r w:rsidR="000537FA" w:rsidRPr="00D34FD9">
        <w:rPr>
          <w:rFonts w:ascii="Times New Roman" w:hAnsi="Times New Roman"/>
          <w:sz w:val="22"/>
          <w:szCs w:val="22"/>
        </w:rPr>
        <w:t>s</w:t>
      </w:r>
      <w:r w:rsidRPr="00D34FD9">
        <w:rPr>
          <w:rFonts w:ascii="Times New Roman" w:hAnsi="Times New Roman"/>
          <w:sz w:val="22"/>
          <w:szCs w:val="22"/>
        </w:rPr>
        <w:t xml:space="preserve">, e.g., </w:t>
      </w:r>
      <w:r w:rsidR="000537FA" w:rsidRPr="00D34FD9">
        <w:rPr>
          <w:rFonts w:ascii="Times New Roman" w:hAnsi="Times New Roman"/>
          <w:sz w:val="22"/>
          <w:szCs w:val="22"/>
        </w:rPr>
        <w:t xml:space="preserve">those part of </w:t>
      </w:r>
      <w:r w:rsidRPr="00D34FD9">
        <w:rPr>
          <w:rFonts w:ascii="Times New Roman" w:hAnsi="Times New Roman"/>
          <w:sz w:val="22"/>
          <w:szCs w:val="22"/>
        </w:rPr>
        <w:t xml:space="preserve">the final Wiki assignment at the semester, will be completed by students in groups.  </w:t>
      </w:r>
      <w:r w:rsidRPr="00D34FD9">
        <w:rPr>
          <w:rFonts w:ascii="Times New Roman" w:hAnsi="Times New Roman"/>
          <w:b/>
          <w:sz w:val="22"/>
          <w:szCs w:val="22"/>
        </w:rPr>
        <w:t>GRP</w:t>
      </w:r>
      <w:r w:rsidRPr="00D34FD9">
        <w:rPr>
          <w:rFonts w:ascii="Times New Roman" w:hAnsi="Times New Roman"/>
          <w:sz w:val="22"/>
          <w:szCs w:val="22"/>
        </w:rPr>
        <w:t xml:space="preserve"> indicates </w:t>
      </w:r>
      <w:r w:rsidR="000537FA" w:rsidRPr="00D34FD9">
        <w:rPr>
          <w:rFonts w:ascii="Times New Roman" w:hAnsi="Times New Roman"/>
          <w:sz w:val="22"/>
          <w:szCs w:val="22"/>
        </w:rPr>
        <w:t>a</w:t>
      </w:r>
      <w:r w:rsidRPr="00D34FD9">
        <w:rPr>
          <w:rFonts w:ascii="Times New Roman" w:hAnsi="Times New Roman"/>
          <w:sz w:val="22"/>
          <w:szCs w:val="22"/>
        </w:rPr>
        <w:t xml:space="preserve"> group assignment.</w:t>
      </w:r>
    </w:p>
    <w:p w14:paraId="25027A03" w14:textId="77777777" w:rsidR="001D6580" w:rsidRPr="00D34FD9" w:rsidRDefault="001D6580" w:rsidP="0096238A">
      <w:pPr>
        <w:rPr>
          <w:rFonts w:ascii="Times New Roman" w:hAnsi="Times New Roman"/>
          <w:sz w:val="22"/>
          <w:szCs w:val="22"/>
        </w:rPr>
      </w:pPr>
    </w:p>
    <w:p w14:paraId="71D6AE45" w14:textId="4EEE6378" w:rsidR="0096238A" w:rsidRPr="00D34FD9" w:rsidRDefault="00867D7A" w:rsidP="0096238A">
      <w:pPr>
        <w:rPr>
          <w:rFonts w:ascii="Times New Roman" w:hAnsi="Times New Roman"/>
          <w:sz w:val="22"/>
          <w:szCs w:val="22"/>
        </w:rPr>
      </w:pPr>
      <w:r w:rsidRPr="00D34FD9">
        <w:rPr>
          <w:rFonts w:ascii="Times New Roman" w:hAnsi="Times New Roman"/>
          <w:sz w:val="22"/>
          <w:szCs w:val="22"/>
        </w:rPr>
        <w:t>All assignments must adhere to</w:t>
      </w:r>
      <w:r w:rsidR="0096238A" w:rsidRPr="00D34FD9">
        <w:rPr>
          <w:rFonts w:ascii="Times New Roman" w:hAnsi="Times New Roman"/>
          <w:sz w:val="22"/>
          <w:szCs w:val="22"/>
        </w:rPr>
        <w:t xml:space="preserve"> the UT Honor Code (</w:t>
      </w:r>
      <w:r w:rsidRPr="00D34FD9">
        <w:rPr>
          <w:rFonts w:ascii="Times New Roman" w:hAnsi="Times New Roman"/>
          <w:sz w:val="22"/>
          <w:szCs w:val="22"/>
        </w:rPr>
        <w:t>https://deanofstudents.utexas.edu/conduct/standardsofconduct.php</w:t>
      </w:r>
      <w:r w:rsidR="0096238A" w:rsidRPr="00D34FD9">
        <w:rPr>
          <w:rFonts w:ascii="Times New Roman" w:hAnsi="Times New Roman"/>
          <w:sz w:val="22"/>
          <w:szCs w:val="22"/>
        </w:rPr>
        <w:t xml:space="preserve">) and </w:t>
      </w:r>
      <w:r w:rsidR="009A53FE" w:rsidRPr="00D34FD9">
        <w:rPr>
          <w:rFonts w:ascii="Times New Roman" w:hAnsi="Times New Roman"/>
          <w:sz w:val="22"/>
          <w:szCs w:val="22"/>
        </w:rPr>
        <w:t xml:space="preserve">with </w:t>
      </w:r>
      <w:r w:rsidR="0096238A" w:rsidRPr="00D34FD9">
        <w:rPr>
          <w:rFonts w:ascii="Times New Roman" w:hAnsi="Times New Roman"/>
          <w:sz w:val="22"/>
          <w:szCs w:val="22"/>
        </w:rPr>
        <w:t>standards for first-rate professional-level work.</w:t>
      </w:r>
      <w:r w:rsidR="006E425C" w:rsidRPr="00D34FD9">
        <w:rPr>
          <w:rFonts w:ascii="Times New Roman" w:hAnsi="Times New Roman"/>
          <w:sz w:val="22"/>
          <w:szCs w:val="22"/>
        </w:rPr>
        <w:t xml:space="preserve">  All written assignments must</w:t>
      </w:r>
      <w:r w:rsidR="0096238A" w:rsidRPr="00D34FD9">
        <w:rPr>
          <w:rFonts w:ascii="Times New Roman" w:hAnsi="Times New Roman"/>
          <w:sz w:val="22"/>
          <w:szCs w:val="22"/>
        </w:rPr>
        <w:t xml:space="preserve"> be double-spaced</w:t>
      </w:r>
      <w:r w:rsidR="007E7889" w:rsidRPr="00D34FD9">
        <w:rPr>
          <w:rFonts w:ascii="Times New Roman" w:hAnsi="Times New Roman"/>
          <w:sz w:val="22"/>
          <w:szCs w:val="22"/>
        </w:rPr>
        <w:t xml:space="preserve"> and submitted as per the instructions in the Standards for Written Work and as per the instructor’s other written </w:t>
      </w:r>
      <w:r w:rsidRPr="00D34FD9">
        <w:rPr>
          <w:rFonts w:ascii="Times New Roman" w:hAnsi="Times New Roman"/>
          <w:sz w:val="22"/>
          <w:szCs w:val="22"/>
        </w:rPr>
        <w:t xml:space="preserve">and verbal </w:t>
      </w:r>
      <w:r w:rsidR="007E7889" w:rsidRPr="00D34FD9">
        <w:rPr>
          <w:rFonts w:ascii="Times New Roman" w:hAnsi="Times New Roman"/>
          <w:sz w:val="22"/>
          <w:szCs w:val="22"/>
        </w:rPr>
        <w:t>directions</w:t>
      </w:r>
      <w:r w:rsidR="0096238A" w:rsidRPr="00D34FD9">
        <w:rPr>
          <w:rFonts w:ascii="Times New Roman" w:hAnsi="Times New Roman"/>
          <w:sz w:val="22"/>
          <w:szCs w:val="22"/>
        </w:rPr>
        <w:t>.</w:t>
      </w:r>
    </w:p>
    <w:p w14:paraId="1755FD43" w14:textId="77777777" w:rsidR="0096238A" w:rsidRPr="00D34FD9" w:rsidRDefault="0096238A" w:rsidP="0096238A">
      <w:pPr>
        <w:pStyle w:val="Footer"/>
        <w:tabs>
          <w:tab w:val="clear" w:pos="4320"/>
          <w:tab w:val="clear" w:pos="8640"/>
        </w:tabs>
        <w:rPr>
          <w:rFonts w:ascii="Times New Roman" w:eastAsia="Times" w:hAnsi="Times New Roman"/>
          <w:sz w:val="22"/>
          <w:szCs w:val="22"/>
        </w:rPr>
      </w:pPr>
    </w:p>
    <w:p w14:paraId="58E19FB2" w14:textId="77777777" w:rsidR="0096238A" w:rsidRPr="00D34FD9" w:rsidRDefault="0096238A" w:rsidP="0096238A">
      <w:pPr>
        <w:pStyle w:val="Heading3"/>
        <w:rPr>
          <w:rFonts w:ascii="Times New Roman" w:hAnsi="Times New Roman"/>
          <w:b/>
          <w:sz w:val="22"/>
          <w:szCs w:val="22"/>
          <w:u w:val="none"/>
        </w:rPr>
      </w:pPr>
      <w:r w:rsidRPr="00D34FD9">
        <w:rPr>
          <w:rFonts w:ascii="Times New Roman" w:hAnsi="Times New Roman"/>
          <w:b/>
          <w:sz w:val="22"/>
          <w:szCs w:val="22"/>
          <w:u w:val="none"/>
        </w:rPr>
        <w:t>Assignment</w:t>
      </w:r>
      <w:r w:rsidRPr="00D34FD9">
        <w:rPr>
          <w:rFonts w:ascii="Times New Roman" w:hAnsi="Times New Roman"/>
          <w:b/>
          <w:sz w:val="22"/>
          <w:szCs w:val="22"/>
          <w:u w:val="none"/>
        </w:rPr>
        <w:tab/>
      </w:r>
      <w:r w:rsidRPr="00D34FD9">
        <w:rPr>
          <w:rFonts w:ascii="Times New Roman" w:hAnsi="Times New Roman"/>
          <w:b/>
          <w:sz w:val="22"/>
          <w:szCs w:val="22"/>
          <w:u w:val="none"/>
        </w:rPr>
        <w:tab/>
      </w:r>
      <w:r w:rsidRPr="00D34FD9">
        <w:rPr>
          <w:rFonts w:ascii="Times New Roman" w:hAnsi="Times New Roman"/>
          <w:b/>
          <w:sz w:val="22"/>
          <w:szCs w:val="22"/>
          <w:u w:val="none"/>
        </w:rPr>
        <w:tab/>
      </w:r>
      <w:r w:rsidRPr="00D34FD9">
        <w:rPr>
          <w:rFonts w:ascii="Times New Roman" w:hAnsi="Times New Roman"/>
          <w:b/>
          <w:sz w:val="22"/>
          <w:szCs w:val="22"/>
          <w:u w:val="none"/>
        </w:rPr>
        <w:tab/>
      </w:r>
      <w:r w:rsidRPr="00D34FD9">
        <w:rPr>
          <w:rFonts w:ascii="Times New Roman" w:hAnsi="Times New Roman"/>
          <w:b/>
          <w:sz w:val="22"/>
          <w:szCs w:val="22"/>
          <w:u w:val="none"/>
        </w:rPr>
        <w:tab/>
      </w:r>
      <w:r w:rsidRPr="00D34FD9">
        <w:rPr>
          <w:rFonts w:ascii="Times New Roman" w:hAnsi="Times New Roman"/>
          <w:b/>
          <w:sz w:val="22"/>
          <w:szCs w:val="22"/>
          <w:u w:val="none"/>
        </w:rPr>
        <w:tab/>
        <w:t>Date Due</w:t>
      </w:r>
      <w:r w:rsidRPr="00D34FD9">
        <w:rPr>
          <w:rFonts w:ascii="Times New Roman" w:hAnsi="Times New Roman"/>
          <w:b/>
          <w:sz w:val="22"/>
          <w:szCs w:val="22"/>
          <w:u w:val="none"/>
        </w:rPr>
        <w:tab/>
      </w:r>
      <w:r w:rsidRPr="00D34FD9">
        <w:rPr>
          <w:rFonts w:ascii="Times New Roman" w:hAnsi="Times New Roman"/>
          <w:b/>
          <w:sz w:val="22"/>
          <w:szCs w:val="22"/>
          <w:u w:val="none"/>
        </w:rPr>
        <w:tab/>
        <w:t>% of Grade</w:t>
      </w:r>
    </w:p>
    <w:p w14:paraId="62B85DE2" w14:textId="77777777" w:rsidR="0096238A" w:rsidRPr="00D34FD9" w:rsidRDefault="0096238A" w:rsidP="0096238A">
      <w:pPr>
        <w:rPr>
          <w:rFonts w:ascii="Times New Roman" w:hAnsi="Times New Roman"/>
          <w:sz w:val="22"/>
          <w:szCs w:val="22"/>
        </w:rPr>
      </w:pPr>
    </w:p>
    <w:p w14:paraId="55F6885C" w14:textId="293CAFE2" w:rsidR="0096238A" w:rsidRPr="00D34FD9" w:rsidRDefault="0096238A" w:rsidP="0096238A">
      <w:pPr>
        <w:tabs>
          <w:tab w:val="left" w:pos="7380"/>
        </w:tabs>
        <w:rPr>
          <w:rFonts w:ascii="Times New Roman" w:hAnsi="Times New Roman"/>
          <w:sz w:val="22"/>
          <w:szCs w:val="22"/>
        </w:rPr>
      </w:pPr>
      <w:r w:rsidRPr="00D34FD9">
        <w:rPr>
          <w:rFonts w:ascii="Times New Roman" w:hAnsi="Times New Roman"/>
          <w:sz w:val="22"/>
          <w:szCs w:val="22"/>
        </w:rPr>
        <w:t>Preparation and participation</w:t>
      </w:r>
    </w:p>
    <w:p w14:paraId="2AF8189B" w14:textId="77777777" w:rsidR="000F5511" w:rsidRPr="00D34FD9" w:rsidRDefault="000F5511" w:rsidP="0096238A">
      <w:pPr>
        <w:tabs>
          <w:tab w:val="left" w:pos="7380"/>
        </w:tabs>
        <w:rPr>
          <w:rFonts w:ascii="Times New Roman" w:hAnsi="Times New Roman"/>
          <w:sz w:val="22"/>
          <w:szCs w:val="22"/>
        </w:rPr>
      </w:pPr>
    </w:p>
    <w:p w14:paraId="2C028A0A" w14:textId="74352346" w:rsidR="000F5511" w:rsidRPr="00D34FD9" w:rsidRDefault="000F5511" w:rsidP="000F5511">
      <w:pPr>
        <w:tabs>
          <w:tab w:val="left" w:pos="360"/>
          <w:tab w:val="left" w:pos="5040"/>
          <w:tab w:val="left" w:pos="7380"/>
        </w:tabs>
        <w:rPr>
          <w:rFonts w:ascii="Times New Roman" w:hAnsi="Times New Roman"/>
          <w:sz w:val="22"/>
          <w:szCs w:val="22"/>
        </w:rPr>
      </w:pPr>
      <w:r w:rsidRPr="00D34FD9">
        <w:rPr>
          <w:rFonts w:ascii="Times New Roman" w:hAnsi="Times New Roman"/>
          <w:sz w:val="22"/>
          <w:szCs w:val="22"/>
        </w:rPr>
        <w:tab/>
        <w:t>Discussion questions (</w:t>
      </w:r>
      <w:r w:rsidR="00330BE0" w:rsidRPr="00D34FD9">
        <w:rPr>
          <w:rFonts w:ascii="Times New Roman" w:hAnsi="Times New Roman"/>
          <w:sz w:val="22"/>
          <w:szCs w:val="22"/>
        </w:rPr>
        <w:t>4 x 5%</w:t>
      </w:r>
      <w:r w:rsidRPr="00D34FD9">
        <w:rPr>
          <w:rFonts w:ascii="Times New Roman" w:hAnsi="Times New Roman"/>
          <w:sz w:val="22"/>
          <w:szCs w:val="22"/>
        </w:rPr>
        <w:t>)</w:t>
      </w:r>
      <w:r w:rsidRPr="00D34FD9">
        <w:rPr>
          <w:rFonts w:ascii="Times New Roman" w:hAnsi="Times New Roman"/>
          <w:sz w:val="22"/>
          <w:szCs w:val="22"/>
        </w:rPr>
        <w:tab/>
        <w:t xml:space="preserve">SEP </w:t>
      </w:r>
      <w:r w:rsidR="00330BE0" w:rsidRPr="00D34FD9">
        <w:rPr>
          <w:rFonts w:ascii="Times New Roman" w:hAnsi="Times New Roman"/>
          <w:sz w:val="22"/>
          <w:szCs w:val="22"/>
        </w:rPr>
        <w:t xml:space="preserve">14, </w:t>
      </w:r>
      <w:r w:rsidRPr="00D34FD9">
        <w:rPr>
          <w:rFonts w:ascii="Times New Roman" w:hAnsi="Times New Roman"/>
          <w:sz w:val="22"/>
          <w:szCs w:val="22"/>
        </w:rPr>
        <w:t>21</w:t>
      </w:r>
      <w:r w:rsidR="00330BE0" w:rsidRPr="00D34FD9">
        <w:rPr>
          <w:rFonts w:ascii="Times New Roman" w:hAnsi="Times New Roman"/>
          <w:sz w:val="22"/>
          <w:szCs w:val="22"/>
        </w:rPr>
        <w:t xml:space="preserve"> and 28,</w:t>
      </w:r>
      <w:r w:rsidRPr="00D34FD9">
        <w:rPr>
          <w:rFonts w:ascii="Times New Roman" w:hAnsi="Times New Roman"/>
          <w:sz w:val="22"/>
          <w:szCs w:val="22"/>
        </w:rPr>
        <w:tab/>
      </w:r>
      <w:r w:rsidR="00330BE0" w:rsidRPr="00D34FD9">
        <w:rPr>
          <w:rFonts w:ascii="Times New Roman" w:hAnsi="Times New Roman"/>
          <w:sz w:val="22"/>
          <w:szCs w:val="22"/>
        </w:rPr>
        <w:t>20</w:t>
      </w:r>
    </w:p>
    <w:p w14:paraId="3CFDB382" w14:textId="0E42E71E" w:rsidR="00330BE0" w:rsidRPr="00D34FD9" w:rsidRDefault="00330BE0" w:rsidP="000F5511">
      <w:pPr>
        <w:tabs>
          <w:tab w:val="left" w:pos="360"/>
          <w:tab w:val="left" w:pos="5040"/>
          <w:tab w:val="left" w:pos="7380"/>
        </w:tabs>
        <w:rPr>
          <w:rFonts w:ascii="Times New Roman" w:hAnsi="Times New Roman"/>
          <w:sz w:val="22"/>
          <w:szCs w:val="22"/>
        </w:rPr>
      </w:pPr>
      <w:r w:rsidRPr="00D34FD9">
        <w:rPr>
          <w:rFonts w:ascii="Times New Roman" w:hAnsi="Times New Roman"/>
          <w:sz w:val="22"/>
          <w:szCs w:val="22"/>
        </w:rPr>
        <w:tab/>
      </w:r>
      <w:r w:rsidRPr="00D34FD9">
        <w:rPr>
          <w:rFonts w:ascii="Times New Roman" w:hAnsi="Times New Roman"/>
          <w:sz w:val="22"/>
          <w:szCs w:val="22"/>
        </w:rPr>
        <w:tab/>
        <w:t>NOV 1</w:t>
      </w:r>
      <w:r w:rsidR="00DD0B50">
        <w:rPr>
          <w:rFonts w:ascii="Times New Roman" w:hAnsi="Times New Roman"/>
          <w:sz w:val="22"/>
          <w:szCs w:val="22"/>
        </w:rPr>
        <w:t>4</w:t>
      </w:r>
    </w:p>
    <w:p w14:paraId="78767BB2" w14:textId="77777777" w:rsidR="000F5511" w:rsidRPr="00D34FD9" w:rsidRDefault="000F5511" w:rsidP="000F5511">
      <w:pPr>
        <w:tabs>
          <w:tab w:val="left" w:pos="360"/>
        </w:tabs>
        <w:rPr>
          <w:rFonts w:ascii="Times New Roman" w:hAnsi="Times New Roman"/>
          <w:sz w:val="22"/>
          <w:szCs w:val="22"/>
        </w:rPr>
      </w:pPr>
    </w:p>
    <w:p w14:paraId="495F37FA" w14:textId="7C0118DF" w:rsidR="000F5511" w:rsidRPr="00D34FD9" w:rsidRDefault="000F5511" w:rsidP="000F5511">
      <w:pPr>
        <w:pStyle w:val="Footer"/>
        <w:tabs>
          <w:tab w:val="clear" w:pos="4320"/>
          <w:tab w:val="clear" w:pos="8640"/>
          <w:tab w:val="left" w:pos="0"/>
          <w:tab w:val="left" w:pos="360"/>
          <w:tab w:val="left" w:pos="5040"/>
          <w:tab w:val="left" w:pos="7380"/>
        </w:tabs>
        <w:rPr>
          <w:rFonts w:ascii="Times New Roman" w:hAnsi="Times New Roman"/>
          <w:sz w:val="22"/>
          <w:szCs w:val="22"/>
        </w:rPr>
      </w:pPr>
      <w:r w:rsidRPr="00D34FD9">
        <w:rPr>
          <w:rFonts w:ascii="Times New Roman" w:hAnsi="Times New Roman"/>
          <w:sz w:val="22"/>
          <w:szCs w:val="22"/>
        </w:rPr>
        <w:tab/>
      </w:r>
      <w:r w:rsidR="00330BE0" w:rsidRPr="00D34FD9">
        <w:rPr>
          <w:rFonts w:ascii="Times New Roman" w:hAnsi="Times New Roman"/>
          <w:sz w:val="22"/>
          <w:szCs w:val="22"/>
        </w:rPr>
        <w:t xml:space="preserve">Critical reflections (4 x 5%) </w:t>
      </w:r>
      <w:r w:rsidRPr="00D34FD9">
        <w:rPr>
          <w:rFonts w:ascii="Times New Roman" w:hAnsi="Times New Roman"/>
          <w:sz w:val="22"/>
          <w:szCs w:val="22"/>
        </w:rPr>
        <w:tab/>
      </w:r>
      <w:r w:rsidR="00330BE0" w:rsidRPr="00D34FD9">
        <w:rPr>
          <w:rFonts w:ascii="Times New Roman" w:hAnsi="Times New Roman"/>
          <w:sz w:val="22"/>
          <w:szCs w:val="22"/>
        </w:rPr>
        <w:t>SEP 14 and 28,</w:t>
      </w:r>
      <w:r w:rsidRPr="00D34FD9">
        <w:rPr>
          <w:rFonts w:ascii="Times New Roman" w:hAnsi="Times New Roman"/>
          <w:sz w:val="22"/>
          <w:szCs w:val="22"/>
        </w:rPr>
        <w:tab/>
      </w:r>
      <w:r w:rsidR="00330BE0" w:rsidRPr="00D34FD9">
        <w:rPr>
          <w:rFonts w:ascii="Times New Roman" w:hAnsi="Times New Roman"/>
          <w:sz w:val="22"/>
          <w:szCs w:val="22"/>
        </w:rPr>
        <w:t>20</w:t>
      </w:r>
    </w:p>
    <w:p w14:paraId="51242E87" w14:textId="63543F29" w:rsidR="00D45A80" w:rsidRPr="00D34FD9" w:rsidRDefault="00D45A80" w:rsidP="000F5511">
      <w:pPr>
        <w:pStyle w:val="Footer"/>
        <w:tabs>
          <w:tab w:val="clear" w:pos="4320"/>
          <w:tab w:val="clear" w:pos="8640"/>
          <w:tab w:val="left" w:pos="0"/>
          <w:tab w:val="left" w:pos="360"/>
          <w:tab w:val="left" w:pos="5040"/>
          <w:tab w:val="left" w:pos="7380"/>
        </w:tabs>
        <w:rPr>
          <w:rFonts w:ascii="Times New Roman" w:hAnsi="Times New Roman"/>
          <w:sz w:val="22"/>
          <w:szCs w:val="22"/>
        </w:rPr>
      </w:pPr>
      <w:r w:rsidRPr="00D34FD9">
        <w:rPr>
          <w:rFonts w:ascii="Times New Roman" w:hAnsi="Times New Roman"/>
          <w:sz w:val="22"/>
          <w:szCs w:val="22"/>
        </w:rPr>
        <w:tab/>
      </w:r>
      <w:r w:rsidRPr="00D34FD9">
        <w:rPr>
          <w:rFonts w:ascii="Times New Roman" w:hAnsi="Times New Roman"/>
          <w:sz w:val="22"/>
          <w:szCs w:val="22"/>
        </w:rPr>
        <w:tab/>
        <w:t>OCT 29, and NOV 2</w:t>
      </w:r>
    </w:p>
    <w:p w14:paraId="4B90F185" w14:textId="77777777" w:rsidR="006E425C" w:rsidRPr="00D34FD9" w:rsidRDefault="006E425C" w:rsidP="0096238A">
      <w:pPr>
        <w:tabs>
          <w:tab w:val="left" w:pos="7380"/>
        </w:tabs>
        <w:rPr>
          <w:rFonts w:ascii="Times New Roman" w:hAnsi="Times New Roman"/>
          <w:sz w:val="22"/>
          <w:szCs w:val="22"/>
        </w:rPr>
      </w:pPr>
    </w:p>
    <w:p w14:paraId="5F9BAA45" w14:textId="7660C9C1" w:rsidR="006067D4" w:rsidRPr="00D34FD9" w:rsidRDefault="006067D4" w:rsidP="0096238A">
      <w:pPr>
        <w:tabs>
          <w:tab w:val="left" w:pos="5040"/>
          <w:tab w:val="left" w:pos="7380"/>
        </w:tabs>
        <w:rPr>
          <w:rFonts w:ascii="Times New Roman" w:hAnsi="Times New Roman"/>
          <w:sz w:val="22"/>
          <w:szCs w:val="22"/>
        </w:rPr>
      </w:pPr>
      <w:r w:rsidRPr="00D34FD9">
        <w:rPr>
          <w:rFonts w:ascii="Times New Roman" w:hAnsi="Times New Roman"/>
          <w:sz w:val="22"/>
          <w:szCs w:val="22"/>
        </w:rPr>
        <w:t xml:space="preserve">Choice </w:t>
      </w:r>
      <w:r w:rsidR="000704C5" w:rsidRPr="00D34FD9">
        <w:rPr>
          <w:rFonts w:ascii="Times New Roman" w:hAnsi="Times New Roman"/>
          <w:sz w:val="22"/>
          <w:szCs w:val="22"/>
        </w:rPr>
        <w:t>of topic for Wiki assignment</w:t>
      </w:r>
      <w:r w:rsidRPr="00D34FD9">
        <w:rPr>
          <w:rFonts w:ascii="Times New Roman" w:hAnsi="Times New Roman"/>
          <w:sz w:val="22"/>
          <w:szCs w:val="22"/>
        </w:rPr>
        <w:tab/>
        <w:t xml:space="preserve">SEP </w:t>
      </w:r>
      <w:r w:rsidR="000537FA" w:rsidRPr="00D34FD9">
        <w:rPr>
          <w:rFonts w:ascii="Times New Roman" w:hAnsi="Times New Roman"/>
          <w:sz w:val="22"/>
          <w:szCs w:val="22"/>
        </w:rPr>
        <w:t>14</w:t>
      </w:r>
      <w:r w:rsidRPr="00D34FD9">
        <w:rPr>
          <w:rFonts w:ascii="Times New Roman" w:hAnsi="Times New Roman"/>
          <w:sz w:val="22"/>
          <w:szCs w:val="22"/>
        </w:rPr>
        <w:tab/>
        <w:t>---</w:t>
      </w:r>
    </w:p>
    <w:p w14:paraId="7A28ED91" w14:textId="0F2EC8A4" w:rsidR="000537FA" w:rsidRPr="00D34FD9" w:rsidRDefault="000537FA" w:rsidP="0096238A">
      <w:pPr>
        <w:tabs>
          <w:tab w:val="left" w:pos="5040"/>
          <w:tab w:val="left" w:pos="7380"/>
        </w:tabs>
        <w:rPr>
          <w:rFonts w:ascii="Times New Roman" w:hAnsi="Times New Roman"/>
          <w:sz w:val="22"/>
          <w:szCs w:val="22"/>
        </w:rPr>
      </w:pPr>
    </w:p>
    <w:p w14:paraId="10D403E3" w14:textId="241C9F38" w:rsidR="000537FA" w:rsidRPr="00D34FD9" w:rsidRDefault="000537FA" w:rsidP="0096238A">
      <w:pPr>
        <w:tabs>
          <w:tab w:val="left" w:pos="5040"/>
          <w:tab w:val="left" w:pos="7380"/>
        </w:tabs>
        <w:rPr>
          <w:rFonts w:ascii="Times New Roman" w:hAnsi="Times New Roman"/>
          <w:sz w:val="22"/>
          <w:szCs w:val="22"/>
        </w:rPr>
      </w:pPr>
      <w:r w:rsidRPr="00D34FD9">
        <w:rPr>
          <w:rFonts w:ascii="Times New Roman" w:hAnsi="Times New Roman"/>
          <w:sz w:val="22"/>
          <w:szCs w:val="22"/>
        </w:rPr>
        <w:t>Instructor assigns terms and topics</w:t>
      </w:r>
      <w:r w:rsidRPr="00D34FD9">
        <w:rPr>
          <w:rFonts w:ascii="Times New Roman" w:hAnsi="Times New Roman"/>
          <w:sz w:val="22"/>
          <w:szCs w:val="22"/>
        </w:rPr>
        <w:tab/>
      </w:r>
      <w:r w:rsidR="008640F4" w:rsidRPr="00D34FD9">
        <w:rPr>
          <w:rFonts w:ascii="Times New Roman" w:hAnsi="Times New Roman"/>
          <w:sz w:val="22"/>
          <w:szCs w:val="22"/>
        </w:rPr>
        <w:t>SEP 28</w:t>
      </w:r>
      <w:r w:rsidRPr="00D34FD9">
        <w:rPr>
          <w:rFonts w:ascii="Times New Roman" w:hAnsi="Times New Roman"/>
          <w:sz w:val="22"/>
          <w:szCs w:val="22"/>
        </w:rPr>
        <w:tab/>
        <w:t>---</w:t>
      </w:r>
    </w:p>
    <w:p w14:paraId="71E00C61" w14:textId="77777777" w:rsidR="006067D4" w:rsidRPr="00D34FD9" w:rsidRDefault="006067D4" w:rsidP="0096238A">
      <w:pPr>
        <w:tabs>
          <w:tab w:val="left" w:pos="5040"/>
          <w:tab w:val="left" w:pos="7380"/>
        </w:tabs>
        <w:rPr>
          <w:rFonts w:ascii="Times New Roman" w:hAnsi="Times New Roman"/>
          <w:sz w:val="22"/>
          <w:szCs w:val="22"/>
        </w:rPr>
      </w:pPr>
    </w:p>
    <w:p w14:paraId="20F18DDB" w14:textId="53D99474" w:rsidR="000704C5" w:rsidRPr="00D34FD9" w:rsidRDefault="00D3514E" w:rsidP="0096238A">
      <w:pPr>
        <w:pStyle w:val="Footer"/>
        <w:tabs>
          <w:tab w:val="clear" w:pos="4320"/>
          <w:tab w:val="clear" w:pos="8640"/>
          <w:tab w:val="left" w:pos="0"/>
          <w:tab w:val="left" w:pos="5040"/>
          <w:tab w:val="left" w:pos="7380"/>
        </w:tabs>
        <w:rPr>
          <w:rFonts w:ascii="Times New Roman" w:hAnsi="Times New Roman"/>
          <w:sz w:val="22"/>
          <w:szCs w:val="22"/>
        </w:rPr>
      </w:pPr>
      <w:r w:rsidRPr="00D34FD9">
        <w:rPr>
          <w:rFonts w:ascii="Times New Roman" w:hAnsi="Times New Roman"/>
          <w:sz w:val="22"/>
          <w:szCs w:val="22"/>
        </w:rPr>
        <w:t xml:space="preserve">Draft of Wiki assignment </w:t>
      </w:r>
      <w:r w:rsidRPr="00D34FD9">
        <w:rPr>
          <w:rFonts w:ascii="Times New Roman" w:hAnsi="Times New Roman"/>
          <w:b/>
          <w:sz w:val="22"/>
          <w:szCs w:val="22"/>
        </w:rPr>
        <w:t>GRP</w:t>
      </w:r>
      <w:r w:rsidRPr="00D34FD9">
        <w:rPr>
          <w:rFonts w:ascii="Times New Roman" w:hAnsi="Times New Roman"/>
          <w:sz w:val="22"/>
          <w:szCs w:val="22"/>
        </w:rPr>
        <w:tab/>
      </w:r>
      <w:r w:rsidR="000537FA" w:rsidRPr="00D34FD9">
        <w:rPr>
          <w:rFonts w:ascii="Times New Roman" w:hAnsi="Times New Roman"/>
          <w:sz w:val="22"/>
          <w:szCs w:val="22"/>
        </w:rPr>
        <w:t>OCT 12</w:t>
      </w:r>
      <w:r w:rsidR="000704C5" w:rsidRPr="00D34FD9">
        <w:rPr>
          <w:rFonts w:ascii="Times New Roman" w:hAnsi="Times New Roman"/>
          <w:sz w:val="22"/>
          <w:szCs w:val="22"/>
        </w:rPr>
        <w:tab/>
        <w:t>---</w:t>
      </w:r>
    </w:p>
    <w:p w14:paraId="53A15606" w14:textId="77777777" w:rsidR="00DC7FC0" w:rsidRPr="00D34FD9" w:rsidRDefault="00DC7FC0" w:rsidP="0096238A">
      <w:pPr>
        <w:pStyle w:val="Footer"/>
        <w:tabs>
          <w:tab w:val="clear" w:pos="4320"/>
          <w:tab w:val="clear" w:pos="8640"/>
          <w:tab w:val="left" w:pos="0"/>
          <w:tab w:val="left" w:pos="5040"/>
          <w:tab w:val="left" w:pos="7380"/>
        </w:tabs>
        <w:rPr>
          <w:rFonts w:ascii="Times New Roman" w:hAnsi="Times New Roman"/>
          <w:sz w:val="22"/>
          <w:szCs w:val="22"/>
        </w:rPr>
      </w:pPr>
    </w:p>
    <w:p w14:paraId="51E82698" w14:textId="0B758918" w:rsidR="000704C5" w:rsidRPr="00D34FD9" w:rsidRDefault="000704C5" w:rsidP="0096238A">
      <w:pPr>
        <w:pStyle w:val="Footer"/>
        <w:tabs>
          <w:tab w:val="clear" w:pos="4320"/>
          <w:tab w:val="clear" w:pos="8640"/>
          <w:tab w:val="left" w:pos="0"/>
          <w:tab w:val="left" w:pos="5040"/>
          <w:tab w:val="left" w:pos="7380"/>
        </w:tabs>
        <w:rPr>
          <w:rFonts w:ascii="Times New Roman" w:hAnsi="Times New Roman"/>
          <w:sz w:val="22"/>
          <w:szCs w:val="22"/>
        </w:rPr>
      </w:pPr>
      <w:r w:rsidRPr="00D34FD9">
        <w:rPr>
          <w:rFonts w:ascii="Times New Roman" w:hAnsi="Times New Roman"/>
          <w:sz w:val="22"/>
          <w:szCs w:val="22"/>
        </w:rPr>
        <w:t>Peer</w:t>
      </w:r>
      <w:r w:rsidR="00D3514E" w:rsidRPr="00D34FD9">
        <w:rPr>
          <w:rFonts w:ascii="Times New Roman" w:hAnsi="Times New Roman"/>
          <w:sz w:val="22"/>
          <w:szCs w:val="22"/>
        </w:rPr>
        <w:t xml:space="preserve"> review of Wiki article</w:t>
      </w:r>
      <w:r w:rsidR="00D3514E" w:rsidRPr="00D34FD9">
        <w:rPr>
          <w:rFonts w:ascii="Times New Roman" w:hAnsi="Times New Roman"/>
          <w:sz w:val="22"/>
          <w:szCs w:val="22"/>
        </w:rPr>
        <w:tab/>
      </w:r>
      <w:r w:rsidR="000537FA" w:rsidRPr="00D34FD9">
        <w:rPr>
          <w:rFonts w:ascii="Times New Roman" w:hAnsi="Times New Roman"/>
          <w:sz w:val="22"/>
          <w:szCs w:val="22"/>
        </w:rPr>
        <w:t>OCT</w:t>
      </w:r>
      <w:r w:rsidR="00D3514E" w:rsidRPr="00D34FD9">
        <w:rPr>
          <w:rFonts w:ascii="Times New Roman" w:hAnsi="Times New Roman"/>
          <w:sz w:val="22"/>
          <w:szCs w:val="22"/>
        </w:rPr>
        <w:t xml:space="preserve"> 2</w:t>
      </w:r>
      <w:r w:rsidR="000537FA" w:rsidRPr="00D34FD9">
        <w:rPr>
          <w:rFonts w:ascii="Times New Roman" w:hAnsi="Times New Roman"/>
          <w:sz w:val="22"/>
          <w:szCs w:val="22"/>
        </w:rPr>
        <w:t>6</w:t>
      </w:r>
      <w:r w:rsidR="00D3514E" w:rsidRPr="00D34FD9">
        <w:rPr>
          <w:rFonts w:ascii="Times New Roman" w:hAnsi="Times New Roman"/>
          <w:sz w:val="22"/>
          <w:szCs w:val="22"/>
        </w:rPr>
        <w:tab/>
        <w:t>1</w:t>
      </w:r>
      <w:r w:rsidR="006E28C2">
        <w:rPr>
          <w:rFonts w:ascii="Times New Roman" w:hAnsi="Times New Roman"/>
          <w:sz w:val="22"/>
          <w:szCs w:val="22"/>
        </w:rPr>
        <w:t>5</w:t>
      </w:r>
    </w:p>
    <w:p w14:paraId="48609443" w14:textId="77777777" w:rsidR="00B677B2" w:rsidRPr="00D34FD9" w:rsidRDefault="00B677B2" w:rsidP="0096238A">
      <w:pPr>
        <w:pStyle w:val="Footer"/>
        <w:tabs>
          <w:tab w:val="clear" w:pos="4320"/>
          <w:tab w:val="clear" w:pos="8640"/>
          <w:tab w:val="left" w:pos="0"/>
          <w:tab w:val="left" w:pos="5040"/>
          <w:tab w:val="left" w:pos="7380"/>
        </w:tabs>
        <w:rPr>
          <w:rFonts w:ascii="Times New Roman" w:hAnsi="Times New Roman"/>
          <w:sz w:val="22"/>
          <w:szCs w:val="22"/>
        </w:rPr>
      </w:pPr>
    </w:p>
    <w:p w14:paraId="0556678A" w14:textId="54BFEB26" w:rsidR="000704C5" w:rsidRPr="00D34FD9" w:rsidRDefault="000704C5" w:rsidP="0096238A">
      <w:pPr>
        <w:pStyle w:val="Footer"/>
        <w:tabs>
          <w:tab w:val="clear" w:pos="4320"/>
          <w:tab w:val="clear" w:pos="8640"/>
          <w:tab w:val="left" w:pos="0"/>
          <w:tab w:val="left" w:pos="5040"/>
          <w:tab w:val="left" w:pos="7380"/>
        </w:tabs>
        <w:rPr>
          <w:rFonts w:ascii="Times New Roman" w:hAnsi="Times New Roman"/>
          <w:sz w:val="22"/>
          <w:szCs w:val="22"/>
        </w:rPr>
      </w:pPr>
      <w:r w:rsidRPr="00D34FD9">
        <w:rPr>
          <w:rFonts w:ascii="Times New Roman" w:hAnsi="Times New Roman"/>
          <w:sz w:val="22"/>
          <w:szCs w:val="22"/>
        </w:rPr>
        <w:t>Final version of Wiki article</w:t>
      </w:r>
      <w:r w:rsidR="00D3514E" w:rsidRPr="00D34FD9">
        <w:rPr>
          <w:rFonts w:ascii="Times New Roman" w:hAnsi="Times New Roman"/>
          <w:sz w:val="22"/>
          <w:szCs w:val="22"/>
        </w:rPr>
        <w:t xml:space="preserve"> </w:t>
      </w:r>
      <w:r w:rsidR="00D3514E" w:rsidRPr="00D34FD9">
        <w:rPr>
          <w:rFonts w:ascii="Times New Roman" w:hAnsi="Times New Roman"/>
          <w:b/>
          <w:sz w:val="22"/>
          <w:szCs w:val="22"/>
        </w:rPr>
        <w:t>GRP</w:t>
      </w:r>
      <w:r w:rsidRPr="00D34FD9">
        <w:rPr>
          <w:rFonts w:ascii="Times New Roman" w:hAnsi="Times New Roman"/>
          <w:sz w:val="22"/>
          <w:szCs w:val="22"/>
        </w:rPr>
        <w:tab/>
      </w:r>
      <w:r w:rsidR="00D3514E" w:rsidRPr="00D34FD9">
        <w:rPr>
          <w:rFonts w:ascii="Times New Roman" w:hAnsi="Times New Roman"/>
          <w:sz w:val="22"/>
          <w:szCs w:val="22"/>
        </w:rPr>
        <w:t xml:space="preserve">NOV </w:t>
      </w:r>
      <w:r w:rsidR="004F6681" w:rsidRPr="00D34FD9">
        <w:rPr>
          <w:rFonts w:ascii="Times New Roman" w:hAnsi="Times New Roman"/>
          <w:sz w:val="22"/>
          <w:szCs w:val="22"/>
        </w:rPr>
        <w:t>16</w:t>
      </w:r>
      <w:r w:rsidR="00D3514E" w:rsidRPr="00D34FD9">
        <w:rPr>
          <w:rFonts w:ascii="Times New Roman" w:hAnsi="Times New Roman"/>
          <w:sz w:val="22"/>
          <w:szCs w:val="22"/>
        </w:rPr>
        <w:tab/>
        <w:t>20</w:t>
      </w:r>
    </w:p>
    <w:p w14:paraId="7F808FB3" w14:textId="77777777" w:rsidR="00372412" w:rsidRPr="00D34FD9" w:rsidRDefault="00372412" w:rsidP="0096238A">
      <w:pPr>
        <w:pStyle w:val="Footer"/>
        <w:tabs>
          <w:tab w:val="clear" w:pos="4320"/>
          <w:tab w:val="clear" w:pos="8640"/>
          <w:tab w:val="left" w:pos="0"/>
          <w:tab w:val="left" w:pos="5040"/>
          <w:tab w:val="left" w:pos="7380"/>
        </w:tabs>
        <w:rPr>
          <w:rFonts w:ascii="Times New Roman" w:hAnsi="Times New Roman"/>
          <w:sz w:val="22"/>
          <w:szCs w:val="22"/>
        </w:rPr>
      </w:pPr>
    </w:p>
    <w:p w14:paraId="33E2D811" w14:textId="59398B60" w:rsidR="004F6681" w:rsidRPr="00D34FD9" w:rsidRDefault="000F5511" w:rsidP="004F6681">
      <w:pPr>
        <w:pStyle w:val="Footer"/>
        <w:tabs>
          <w:tab w:val="clear" w:pos="4320"/>
          <w:tab w:val="clear" w:pos="8640"/>
          <w:tab w:val="left" w:pos="0"/>
          <w:tab w:val="left" w:pos="5040"/>
          <w:tab w:val="left" w:pos="7380"/>
        </w:tabs>
        <w:rPr>
          <w:rFonts w:ascii="Times New Roman" w:hAnsi="Times New Roman"/>
          <w:sz w:val="22"/>
          <w:szCs w:val="22"/>
        </w:rPr>
      </w:pPr>
      <w:r w:rsidRPr="00D34FD9">
        <w:rPr>
          <w:rFonts w:ascii="Times New Roman" w:hAnsi="Times New Roman"/>
          <w:sz w:val="22"/>
          <w:szCs w:val="22"/>
        </w:rPr>
        <w:t xml:space="preserve"> </w:t>
      </w:r>
      <w:r w:rsidR="004F6681" w:rsidRPr="00D34FD9">
        <w:rPr>
          <w:rFonts w:ascii="Times New Roman" w:hAnsi="Times New Roman"/>
          <w:sz w:val="22"/>
          <w:szCs w:val="22"/>
        </w:rPr>
        <w:t>(Recorded) presentation on Wiki article</w:t>
      </w:r>
      <w:r w:rsidR="00A9243D" w:rsidRPr="00D34FD9">
        <w:rPr>
          <w:rFonts w:ascii="Times New Roman" w:hAnsi="Times New Roman"/>
          <w:sz w:val="22"/>
          <w:szCs w:val="22"/>
        </w:rPr>
        <w:t xml:space="preserve"> </w:t>
      </w:r>
      <w:r w:rsidR="00A9243D" w:rsidRPr="00D34FD9">
        <w:rPr>
          <w:rFonts w:ascii="Times New Roman" w:hAnsi="Times New Roman"/>
          <w:b/>
          <w:sz w:val="22"/>
          <w:szCs w:val="22"/>
        </w:rPr>
        <w:t>GRP</w:t>
      </w:r>
      <w:r w:rsidR="004F6681" w:rsidRPr="00D34FD9">
        <w:rPr>
          <w:rFonts w:ascii="Times New Roman" w:hAnsi="Times New Roman"/>
          <w:sz w:val="22"/>
          <w:szCs w:val="22"/>
        </w:rPr>
        <w:tab/>
        <w:t>NOV 23</w:t>
      </w:r>
      <w:r w:rsidR="004F6681" w:rsidRPr="00D34FD9">
        <w:rPr>
          <w:rFonts w:ascii="Times New Roman" w:hAnsi="Times New Roman"/>
          <w:sz w:val="22"/>
          <w:szCs w:val="22"/>
        </w:rPr>
        <w:tab/>
        <w:t>1</w:t>
      </w:r>
      <w:r w:rsidR="006E28C2">
        <w:rPr>
          <w:rFonts w:ascii="Times New Roman" w:hAnsi="Times New Roman"/>
          <w:sz w:val="22"/>
          <w:szCs w:val="22"/>
        </w:rPr>
        <w:t>5</w:t>
      </w:r>
    </w:p>
    <w:p w14:paraId="45C8DE8A" w14:textId="460E29A0" w:rsidR="004F6681" w:rsidRPr="00D34FD9" w:rsidRDefault="004F6681" w:rsidP="004F6681">
      <w:pPr>
        <w:pStyle w:val="Footer"/>
        <w:tabs>
          <w:tab w:val="clear" w:pos="4320"/>
          <w:tab w:val="clear" w:pos="8640"/>
          <w:tab w:val="left" w:pos="0"/>
          <w:tab w:val="left" w:pos="5040"/>
          <w:tab w:val="left" w:pos="7380"/>
        </w:tabs>
        <w:rPr>
          <w:rFonts w:ascii="Times New Roman" w:hAnsi="Times New Roman"/>
          <w:sz w:val="22"/>
          <w:szCs w:val="22"/>
        </w:rPr>
      </w:pPr>
    </w:p>
    <w:p w14:paraId="285FC2A2" w14:textId="2E5A2889" w:rsidR="004F6681" w:rsidRPr="00D34FD9" w:rsidRDefault="00A01B04" w:rsidP="004F6681">
      <w:pPr>
        <w:pStyle w:val="Footer"/>
        <w:tabs>
          <w:tab w:val="clear" w:pos="4320"/>
          <w:tab w:val="clear" w:pos="8640"/>
          <w:tab w:val="left" w:pos="0"/>
          <w:tab w:val="left" w:pos="5040"/>
          <w:tab w:val="left" w:pos="7380"/>
        </w:tabs>
        <w:rPr>
          <w:rFonts w:ascii="Times New Roman" w:hAnsi="Times New Roman"/>
          <w:sz w:val="22"/>
          <w:szCs w:val="22"/>
        </w:rPr>
      </w:pPr>
      <w:r w:rsidRPr="00D34FD9">
        <w:rPr>
          <w:rFonts w:ascii="Times New Roman" w:hAnsi="Times New Roman"/>
          <w:sz w:val="22"/>
          <w:szCs w:val="22"/>
        </w:rPr>
        <w:t>Group w</w:t>
      </w:r>
      <w:r w:rsidR="004F6681" w:rsidRPr="00D34FD9">
        <w:rPr>
          <w:rFonts w:ascii="Times New Roman" w:hAnsi="Times New Roman"/>
          <w:sz w:val="22"/>
          <w:szCs w:val="22"/>
        </w:rPr>
        <w:t>ork evaluation form</w:t>
      </w:r>
      <w:r w:rsidR="004F6681" w:rsidRPr="00D34FD9">
        <w:rPr>
          <w:rFonts w:ascii="Times New Roman" w:hAnsi="Times New Roman"/>
          <w:sz w:val="22"/>
          <w:szCs w:val="22"/>
        </w:rPr>
        <w:tab/>
        <w:t>NOV 23</w:t>
      </w:r>
      <w:r w:rsidR="004F6681" w:rsidRPr="00D34FD9">
        <w:rPr>
          <w:rFonts w:ascii="Times New Roman" w:hAnsi="Times New Roman"/>
          <w:sz w:val="22"/>
          <w:szCs w:val="22"/>
        </w:rPr>
        <w:tab/>
        <w:t>10</w:t>
      </w:r>
    </w:p>
    <w:p w14:paraId="00D23F33" w14:textId="77777777" w:rsidR="00A01B04" w:rsidRPr="00D34FD9" w:rsidRDefault="00A01B04" w:rsidP="004F6681">
      <w:pPr>
        <w:pStyle w:val="Footer"/>
        <w:tabs>
          <w:tab w:val="clear" w:pos="4320"/>
          <w:tab w:val="clear" w:pos="8640"/>
          <w:tab w:val="left" w:pos="0"/>
          <w:tab w:val="left" w:pos="5040"/>
          <w:tab w:val="left" w:pos="7380"/>
        </w:tabs>
        <w:rPr>
          <w:rFonts w:ascii="Times New Roman" w:hAnsi="Times New Roman"/>
          <w:sz w:val="22"/>
          <w:szCs w:val="22"/>
        </w:rPr>
      </w:pPr>
    </w:p>
    <w:p w14:paraId="66E331FB" w14:textId="77777777" w:rsidR="00A01B04" w:rsidRPr="00D34FD9" w:rsidRDefault="00A01B04" w:rsidP="00A01B04">
      <w:pPr>
        <w:pStyle w:val="Footer"/>
        <w:tabs>
          <w:tab w:val="clear" w:pos="4320"/>
          <w:tab w:val="clear" w:pos="8640"/>
          <w:tab w:val="left" w:pos="0"/>
          <w:tab w:val="left" w:pos="5040"/>
          <w:tab w:val="left" w:pos="7380"/>
        </w:tabs>
        <w:rPr>
          <w:rFonts w:ascii="Times New Roman" w:hAnsi="Times New Roman"/>
          <w:sz w:val="22"/>
          <w:szCs w:val="22"/>
        </w:rPr>
      </w:pPr>
    </w:p>
    <w:p w14:paraId="65EDA525" w14:textId="77777777" w:rsidR="0096238A" w:rsidRPr="00D34FD9" w:rsidRDefault="0096238A" w:rsidP="0096238A">
      <w:pPr>
        <w:rPr>
          <w:rFonts w:ascii="Times New Roman" w:hAnsi="Times New Roman"/>
          <w:sz w:val="22"/>
          <w:szCs w:val="22"/>
        </w:rPr>
      </w:pPr>
    </w:p>
    <w:p w14:paraId="68E570BA" w14:textId="77777777" w:rsidR="0096238A" w:rsidRPr="00D34FD9" w:rsidRDefault="0096238A" w:rsidP="0096238A">
      <w:pPr>
        <w:rPr>
          <w:rFonts w:ascii="Times New Roman" w:hAnsi="Times New Roman"/>
          <w:sz w:val="22"/>
          <w:szCs w:val="22"/>
        </w:rPr>
      </w:pPr>
      <w:r w:rsidRPr="00D34FD9">
        <w:rPr>
          <w:rFonts w:ascii="Times New Roman" w:hAnsi="Times New Roman"/>
          <w:sz w:val="22"/>
          <w:szCs w:val="22"/>
        </w:rPr>
        <w:t xml:space="preserve">All assignments must be handed in on time.  The instructor reserves the right to issue a course grade of F if </w:t>
      </w:r>
      <w:r w:rsidRPr="00D34FD9">
        <w:rPr>
          <w:rFonts w:ascii="Times New Roman" w:hAnsi="Times New Roman"/>
          <w:b/>
          <w:sz w:val="22"/>
          <w:szCs w:val="22"/>
        </w:rPr>
        <w:t>ANY</w:t>
      </w:r>
      <w:r w:rsidRPr="00D34FD9">
        <w:rPr>
          <w:rFonts w:ascii="Times New Roman" w:hAnsi="Times New Roman"/>
          <w:sz w:val="22"/>
          <w:szCs w:val="22"/>
        </w:rPr>
        <w:t xml:space="preserve"> assignment is not completed and will not accept late assignments unless three criteria are met:</w:t>
      </w:r>
    </w:p>
    <w:p w14:paraId="45228C2D" w14:textId="77777777" w:rsidR="0096238A" w:rsidRPr="00D34FD9" w:rsidRDefault="0096238A" w:rsidP="0096238A">
      <w:pPr>
        <w:rPr>
          <w:rFonts w:ascii="Times New Roman" w:hAnsi="Times New Roman"/>
          <w:sz w:val="22"/>
          <w:szCs w:val="22"/>
        </w:rPr>
      </w:pPr>
    </w:p>
    <w:p w14:paraId="17A2C296" w14:textId="659195AE" w:rsidR="0096238A" w:rsidRPr="00D34FD9" w:rsidRDefault="0096238A" w:rsidP="006E425C">
      <w:pPr>
        <w:pStyle w:val="BodyTextIndent"/>
        <w:tabs>
          <w:tab w:val="left" w:pos="360"/>
        </w:tabs>
        <w:ind w:left="360" w:hanging="360"/>
        <w:rPr>
          <w:rFonts w:ascii="Times New Roman" w:eastAsia="Times" w:hAnsi="Times New Roman"/>
          <w:sz w:val="22"/>
          <w:szCs w:val="22"/>
        </w:rPr>
      </w:pPr>
      <w:r w:rsidRPr="00D34FD9">
        <w:rPr>
          <w:rFonts w:ascii="Times New Roman" w:eastAsia="Times" w:hAnsi="Times New Roman"/>
          <w:sz w:val="22"/>
          <w:szCs w:val="22"/>
        </w:rPr>
        <w:t>1.</w:t>
      </w:r>
      <w:r w:rsidRPr="00D34FD9">
        <w:rPr>
          <w:rFonts w:ascii="Times New Roman" w:eastAsia="Times" w:hAnsi="Times New Roman"/>
          <w:sz w:val="22"/>
          <w:szCs w:val="22"/>
        </w:rPr>
        <w:tab/>
        <w:t>At least 24 hours before the date due, the instructor gives exp</w:t>
      </w:r>
      <w:r w:rsidR="006E425C" w:rsidRPr="00D34FD9">
        <w:rPr>
          <w:rFonts w:ascii="Times New Roman" w:eastAsia="Times" w:hAnsi="Times New Roman"/>
          <w:sz w:val="22"/>
          <w:szCs w:val="22"/>
        </w:rPr>
        <w:t xml:space="preserve">licit permission </w:t>
      </w:r>
      <w:r w:rsidRPr="00D34FD9">
        <w:rPr>
          <w:rFonts w:ascii="Times New Roman" w:eastAsia="Times" w:hAnsi="Times New Roman"/>
          <w:sz w:val="22"/>
          <w:szCs w:val="22"/>
        </w:rPr>
        <w:t>to hand the assignment in late.  This criterion can be met only in the most serious of health, family, or personal situations.</w:t>
      </w:r>
    </w:p>
    <w:p w14:paraId="26FBF7A3" w14:textId="1D281BFD" w:rsidR="0096238A" w:rsidRPr="00D34FD9" w:rsidRDefault="0096238A" w:rsidP="006E425C">
      <w:pPr>
        <w:tabs>
          <w:tab w:val="left" w:pos="360"/>
        </w:tabs>
        <w:ind w:left="360" w:hanging="360"/>
        <w:rPr>
          <w:rFonts w:ascii="Times New Roman" w:hAnsi="Times New Roman"/>
          <w:sz w:val="22"/>
          <w:szCs w:val="22"/>
        </w:rPr>
      </w:pPr>
      <w:r w:rsidRPr="00D34FD9">
        <w:rPr>
          <w:rFonts w:ascii="Times New Roman" w:hAnsi="Times New Roman"/>
          <w:sz w:val="22"/>
          <w:szCs w:val="22"/>
        </w:rPr>
        <w:t>2.</w:t>
      </w:r>
      <w:r w:rsidRPr="00D34FD9">
        <w:rPr>
          <w:rFonts w:ascii="Times New Roman" w:hAnsi="Times New Roman"/>
          <w:sz w:val="22"/>
          <w:szCs w:val="22"/>
        </w:rPr>
        <w:tab/>
        <w:t>At the same time, a specific date and time are agreed upon for the late submission.</w:t>
      </w:r>
    </w:p>
    <w:p w14:paraId="2B57EBCD" w14:textId="77777777" w:rsidR="007321D9" w:rsidRPr="00D34FD9" w:rsidRDefault="0096238A" w:rsidP="0096238A">
      <w:pPr>
        <w:tabs>
          <w:tab w:val="left" w:pos="360"/>
        </w:tabs>
        <w:ind w:left="360" w:hanging="360"/>
        <w:rPr>
          <w:rFonts w:ascii="Times New Roman" w:hAnsi="Times New Roman"/>
          <w:sz w:val="22"/>
          <w:szCs w:val="22"/>
        </w:rPr>
      </w:pPr>
      <w:r w:rsidRPr="00D34FD9">
        <w:rPr>
          <w:rFonts w:ascii="Times New Roman" w:hAnsi="Times New Roman"/>
          <w:sz w:val="22"/>
          <w:szCs w:val="22"/>
        </w:rPr>
        <w:t>3.</w:t>
      </w:r>
      <w:r w:rsidRPr="00D34FD9">
        <w:rPr>
          <w:rFonts w:ascii="Times New Roman" w:hAnsi="Times New Roman"/>
          <w:sz w:val="22"/>
          <w:szCs w:val="22"/>
        </w:rPr>
        <w:tab/>
        <w:t>The assignment is submitted on or before the agreed-upon date and time.</w:t>
      </w:r>
    </w:p>
    <w:p w14:paraId="4D9CB206" w14:textId="77777777" w:rsidR="00471467" w:rsidRPr="00D34FD9" w:rsidRDefault="005D703D" w:rsidP="00471467">
      <w:pPr>
        <w:pStyle w:val="Heading1"/>
        <w:rPr>
          <w:rFonts w:ascii="Times New Roman" w:hAnsi="Times New Roman"/>
          <w:sz w:val="22"/>
          <w:szCs w:val="22"/>
        </w:rPr>
      </w:pPr>
      <w:r w:rsidRPr="00D34FD9">
        <w:rPr>
          <w:rFonts w:ascii="Times New Roman" w:hAnsi="Times New Roman"/>
          <w:sz w:val="22"/>
          <w:szCs w:val="22"/>
        </w:rPr>
        <w:br w:type="page"/>
      </w:r>
      <w:r w:rsidR="00471467" w:rsidRPr="00D34FD9">
        <w:rPr>
          <w:rFonts w:ascii="Times New Roman" w:hAnsi="Times New Roman"/>
          <w:sz w:val="22"/>
          <w:szCs w:val="22"/>
        </w:rPr>
        <w:lastRenderedPageBreak/>
        <w:t>OUTLINE OF THE COURSE</w:t>
      </w:r>
    </w:p>
    <w:p w14:paraId="0F666B12" w14:textId="77777777" w:rsidR="00471467" w:rsidRPr="00D34FD9" w:rsidRDefault="00471467" w:rsidP="00471467">
      <w:pPr>
        <w:rPr>
          <w:sz w:val="22"/>
          <w:szCs w:val="22"/>
        </w:rPr>
      </w:pPr>
    </w:p>
    <w:p w14:paraId="672651AD"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t xml:space="preserve">The schedule may be adjusted.  </w:t>
      </w:r>
      <w:r w:rsidRPr="00D34FD9">
        <w:rPr>
          <w:rFonts w:ascii="Times New Roman" w:hAnsi="Times New Roman"/>
          <w:b/>
          <w:sz w:val="22"/>
          <w:szCs w:val="22"/>
        </w:rPr>
        <w:t>C</w:t>
      </w:r>
      <w:r w:rsidRPr="00D34FD9">
        <w:rPr>
          <w:rFonts w:ascii="Times New Roman" w:hAnsi="Times New Roman"/>
          <w:sz w:val="22"/>
          <w:szCs w:val="22"/>
        </w:rPr>
        <w:t xml:space="preserve"> indicates that a reading is in Files in Canvas; </w:t>
      </w:r>
      <w:r w:rsidRPr="00D34FD9">
        <w:rPr>
          <w:rFonts w:ascii="Times New Roman" w:hAnsi="Times New Roman"/>
          <w:b/>
          <w:sz w:val="22"/>
          <w:szCs w:val="22"/>
        </w:rPr>
        <w:t>LIS-EC</w:t>
      </w:r>
      <w:r w:rsidRPr="00D34FD9">
        <w:rPr>
          <w:rFonts w:ascii="Times New Roman" w:hAnsi="Times New Roman"/>
          <w:sz w:val="22"/>
          <w:szCs w:val="22"/>
        </w:rPr>
        <w:t xml:space="preserve"> indicates that these readings were part of the LIS Extra Credit initiative by the iSchool student chapter of ALATLA in Summer 2020.  Other readings are available from the UT Libraries or the open Web.  The References section of the syllabus has detailed citations for all readings.</w:t>
      </w:r>
    </w:p>
    <w:p w14:paraId="44184645" w14:textId="77777777" w:rsidR="00471467" w:rsidRPr="00D34FD9" w:rsidRDefault="00471467" w:rsidP="00471467">
      <w:pPr>
        <w:rPr>
          <w:rFonts w:ascii="Times New Roman" w:hAnsi="Times New Roman"/>
          <w:sz w:val="22"/>
          <w:szCs w:val="22"/>
        </w:rPr>
      </w:pPr>
    </w:p>
    <w:p w14:paraId="724C9889" w14:textId="77777777" w:rsidR="00471467" w:rsidRPr="001A2AEC" w:rsidRDefault="00471467" w:rsidP="00471467">
      <w:pPr>
        <w:rPr>
          <w:rFonts w:ascii="Times New Roman" w:hAnsi="Times New Roman"/>
          <w:sz w:val="22"/>
          <w:szCs w:val="22"/>
        </w:rPr>
      </w:pPr>
    </w:p>
    <w:tbl>
      <w:tblPr>
        <w:tblStyle w:val="TableGrid"/>
        <w:tblW w:w="0" w:type="auto"/>
        <w:tblLook w:val="04A0" w:firstRow="1" w:lastRow="0" w:firstColumn="1" w:lastColumn="0" w:noHBand="0" w:noVBand="1"/>
      </w:tblPr>
      <w:tblGrid>
        <w:gridCol w:w="681"/>
        <w:gridCol w:w="1400"/>
        <w:gridCol w:w="2964"/>
        <w:gridCol w:w="2238"/>
        <w:gridCol w:w="2067"/>
      </w:tblGrid>
      <w:tr w:rsidR="00471467" w:rsidRPr="00466931" w14:paraId="5E157E3F" w14:textId="77777777" w:rsidTr="00765BC7">
        <w:tc>
          <w:tcPr>
            <w:tcW w:w="681" w:type="dxa"/>
          </w:tcPr>
          <w:p w14:paraId="7F84A6F1" w14:textId="77777777" w:rsidR="00471467" w:rsidRPr="00A07E23" w:rsidRDefault="00471467" w:rsidP="00765BC7">
            <w:pPr>
              <w:rPr>
                <w:rFonts w:ascii="Times New Roman" w:hAnsi="Times New Roman"/>
              </w:rPr>
            </w:pPr>
            <w:r w:rsidRPr="00A07E23">
              <w:rPr>
                <w:rFonts w:ascii="Times New Roman" w:hAnsi="Times New Roman"/>
                <w:b/>
              </w:rPr>
              <w:t>Date</w:t>
            </w:r>
          </w:p>
        </w:tc>
        <w:tc>
          <w:tcPr>
            <w:tcW w:w="1400" w:type="dxa"/>
          </w:tcPr>
          <w:p w14:paraId="1F057067" w14:textId="77777777" w:rsidR="00471467" w:rsidRPr="00A07E23" w:rsidRDefault="00471467" w:rsidP="00765BC7">
            <w:pPr>
              <w:pStyle w:val="Heading3"/>
              <w:rPr>
                <w:rFonts w:ascii="Times New Roman" w:hAnsi="Times New Roman"/>
                <w:b/>
                <w:u w:val="none"/>
              </w:rPr>
            </w:pPr>
            <w:r w:rsidRPr="00A07E23">
              <w:rPr>
                <w:rFonts w:ascii="Times New Roman" w:hAnsi="Times New Roman"/>
                <w:b/>
                <w:u w:val="none"/>
              </w:rPr>
              <w:t xml:space="preserve">Synchronous </w:t>
            </w:r>
          </w:p>
          <w:p w14:paraId="2EB5D4D8" w14:textId="77777777" w:rsidR="00471467" w:rsidRPr="00A07E23" w:rsidRDefault="00471467" w:rsidP="00765BC7">
            <w:pPr>
              <w:pStyle w:val="Heading3"/>
              <w:rPr>
                <w:rFonts w:ascii="Times New Roman" w:hAnsi="Times New Roman"/>
                <w:b/>
                <w:u w:val="none"/>
              </w:rPr>
            </w:pPr>
            <w:r w:rsidRPr="00A07E23">
              <w:rPr>
                <w:rFonts w:ascii="Times New Roman" w:hAnsi="Times New Roman"/>
                <w:b/>
                <w:u w:val="none"/>
              </w:rPr>
              <w:t>meeting?</w:t>
            </w:r>
          </w:p>
        </w:tc>
        <w:tc>
          <w:tcPr>
            <w:tcW w:w="2964" w:type="dxa"/>
          </w:tcPr>
          <w:p w14:paraId="10B32981" w14:textId="77777777" w:rsidR="00471467" w:rsidRPr="00A07E23" w:rsidRDefault="00471467" w:rsidP="00765BC7">
            <w:pPr>
              <w:pStyle w:val="Heading3"/>
              <w:rPr>
                <w:rFonts w:ascii="Times New Roman" w:hAnsi="Times New Roman"/>
                <w:b/>
                <w:u w:val="none"/>
              </w:rPr>
            </w:pPr>
            <w:r w:rsidRPr="00A07E23">
              <w:rPr>
                <w:rFonts w:ascii="Times New Roman" w:hAnsi="Times New Roman"/>
                <w:b/>
                <w:u w:val="none"/>
              </w:rPr>
              <w:tab/>
              <w:t>Topics</w:t>
            </w:r>
          </w:p>
        </w:tc>
        <w:tc>
          <w:tcPr>
            <w:tcW w:w="2238" w:type="dxa"/>
          </w:tcPr>
          <w:p w14:paraId="444BF4D5" w14:textId="77777777" w:rsidR="00471467" w:rsidRPr="00A07E23" w:rsidRDefault="00471467" w:rsidP="00765BC7">
            <w:pPr>
              <w:pStyle w:val="Heading3"/>
              <w:jc w:val="center"/>
              <w:rPr>
                <w:rFonts w:ascii="Times New Roman" w:hAnsi="Times New Roman"/>
                <w:b/>
                <w:u w:val="none"/>
              </w:rPr>
            </w:pPr>
            <w:r w:rsidRPr="00A07E23">
              <w:rPr>
                <w:rFonts w:ascii="Times New Roman" w:hAnsi="Times New Roman"/>
                <w:b/>
                <w:u w:val="none"/>
              </w:rPr>
              <w:t>Readings</w:t>
            </w:r>
          </w:p>
        </w:tc>
        <w:tc>
          <w:tcPr>
            <w:tcW w:w="2067" w:type="dxa"/>
          </w:tcPr>
          <w:p w14:paraId="30FC6759" w14:textId="77777777" w:rsidR="00471467" w:rsidRPr="00A07E23" w:rsidRDefault="00471467" w:rsidP="00765BC7">
            <w:pPr>
              <w:pStyle w:val="Heading3"/>
              <w:jc w:val="center"/>
              <w:rPr>
                <w:rFonts w:ascii="Times New Roman" w:hAnsi="Times New Roman"/>
                <w:b/>
                <w:u w:val="none"/>
              </w:rPr>
            </w:pPr>
            <w:r w:rsidRPr="00A07E23">
              <w:rPr>
                <w:rFonts w:ascii="Times New Roman" w:hAnsi="Times New Roman"/>
                <w:b/>
                <w:u w:val="none"/>
              </w:rPr>
              <w:t>Assignments</w:t>
            </w:r>
          </w:p>
        </w:tc>
      </w:tr>
      <w:tr w:rsidR="00471467" w:rsidRPr="00466931" w14:paraId="05E18421" w14:textId="77777777" w:rsidTr="00765BC7">
        <w:tc>
          <w:tcPr>
            <w:tcW w:w="681" w:type="dxa"/>
          </w:tcPr>
          <w:p w14:paraId="79992A93" w14:textId="77777777" w:rsidR="00471467" w:rsidRPr="00A07E23" w:rsidRDefault="00471467" w:rsidP="00765BC7">
            <w:pPr>
              <w:rPr>
                <w:rFonts w:ascii="Times New Roman" w:hAnsi="Times New Roman"/>
                <w:b/>
              </w:rPr>
            </w:pPr>
          </w:p>
        </w:tc>
        <w:tc>
          <w:tcPr>
            <w:tcW w:w="1400" w:type="dxa"/>
          </w:tcPr>
          <w:p w14:paraId="040334A1" w14:textId="77777777" w:rsidR="00471467" w:rsidRPr="00A07E23" w:rsidRDefault="00471467" w:rsidP="00765BC7">
            <w:pPr>
              <w:pStyle w:val="Heading3"/>
              <w:rPr>
                <w:rFonts w:ascii="Times New Roman" w:hAnsi="Times New Roman"/>
                <w:b/>
                <w:u w:val="none"/>
              </w:rPr>
            </w:pPr>
          </w:p>
        </w:tc>
        <w:tc>
          <w:tcPr>
            <w:tcW w:w="2964" w:type="dxa"/>
          </w:tcPr>
          <w:p w14:paraId="0A06B545" w14:textId="77777777" w:rsidR="00471467" w:rsidRPr="00A07E23" w:rsidRDefault="00471467" w:rsidP="00765BC7">
            <w:pPr>
              <w:pStyle w:val="Heading3"/>
              <w:rPr>
                <w:rFonts w:ascii="Times New Roman" w:hAnsi="Times New Roman"/>
                <w:b/>
                <w:u w:val="none"/>
              </w:rPr>
            </w:pPr>
          </w:p>
        </w:tc>
        <w:tc>
          <w:tcPr>
            <w:tcW w:w="2238" w:type="dxa"/>
          </w:tcPr>
          <w:p w14:paraId="3E64D50F" w14:textId="77777777" w:rsidR="00471467" w:rsidRPr="00A07E23" w:rsidRDefault="00471467" w:rsidP="00765BC7">
            <w:pPr>
              <w:pStyle w:val="Heading3"/>
              <w:jc w:val="center"/>
              <w:rPr>
                <w:rFonts w:ascii="Times New Roman" w:hAnsi="Times New Roman"/>
                <w:b/>
                <w:u w:val="none"/>
              </w:rPr>
            </w:pPr>
          </w:p>
        </w:tc>
        <w:tc>
          <w:tcPr>
            <w:tcW w:w="2067" w:type="dxa"/>
          </w:tcPr>
          <w:p w14:paraId="3D4E74BE" w14:textId="77777777" w:rsidR="00471467" w:rsidRPr="00A07E23" w:rsidRDefault="00471467" w:rsidP="00765BC7">
            <w:pPr>
              <w:pStyle w:val="Heading3"/>
              <w:jc w:val="center"/>
              <w:rPr>
                <w:rFonts w:ascii="Times New Roman" w:hAnsi="Times New Roman"/>
                <w:b/>
                <w:u w:val="none"/>
              </w:rPr>
            </w:pPr>
          </w:p>
        </w:tc>
      </w:tr>
      <w:tr w:rsidR="00471467" w:rsidRPr="00466931" w14:paraId="66511172" w14:textId="77777777" w:rsidTr="00765BC7">
        <w:tc>
          <w:tcPr>
            <w:tcW w:w="681" w:type="dxa"/>
          </w:tcPr>
          <w:p w14:paraId="37969711" w14:textId="77777777" w:rsidR="00471467" w:rsidRPr="00A07E23" w:rsidRDefault="00471467" w:rsidP="00765BC7">
            <w:pPr>
              <w:rPr>
                <w:rFonts w:ascii="Times New Roman" w:hAnsi="Times New Roman"/>
              </w:rPr>
            </w:pPr>
            <w:r w:rsidRPr="00A07E23">
              <w:rPr>
                <w:rFonts w:ascii="Times New Roman" w:hAnsi="Times New Roman"/>
                <w:b/>
              </w:rPr>
              <w:t>1:</w:t>
            </w:r>
            <w:r w:rsidRPr="00A07E23">
              <w:rPr>
                <w:rFonts w:ascii="Times New Roman" w:hAnsi="Times New Roman"/>
              </w:rPr>
              <w:t xml:space="preserve">  AUG 31</w:t>
            </w:r>
          </w:p>
        </w:tc>
        <w:tc>
          <w:tcPr>
            <w:tcW w:w="1400" w:type="dxa"/>
          </w:tcPr>
          <w:p w14:paraId="272E400B" w14:textId="77777777" w:rsidR="00471467" w:rsidRPr="004C4E98" w:rsidRDefault="00471467" w:rsidP="00765BC7">
            <w:pPr>
              <w:pStyle w:val="Heading3"/>
              <w:tabs>
                <w:tab w:val="left" w:pos="370"/>
              </w:tabs>
              <w:rPr>
                <w:rFonts w:ascii="Times New Roman" w:hAnsi="Times New Roman"/>
                <w:u w:val="none"/>
              </w:rPr>
            </w:pPr>
          </w:p>
          <w:p w14:paraId="345BA9CF" w14:textId="19BF1B74" w:rsidR="00471467" w:rsidRPr="004C4E98" w:rsidRDefault="00471467" w:rsidP="00765BC7">
            <w:pPr>
              <w:rPr>
                <w:rFonts w:ascii="Times New Roman" w:hAnsi="Times New Roman"/>
              </w:rPr>
            </w:pPr>
            <w:r w:rsidRPr="004C4E98">
              <w:rPr>
                <w:rFonts w:ascii="Times New Roman" w:hAnsi="Times New Roman"/>
                <w:b/>
              </w:rPr>
              <w:t>Synchronous</w:t>
            </w:r>
            <w:r w:rsidR="004C4E98" w:rsidRPr="004C4E98">
              <w:rPr>
                <w:rFonts w:ascii="Times New Roman" w:hAnsi="Times New Roman"/>
                <w:b/>
              </w:rPr>
              <w:t xml:space="preserve"> by Zoom</w:t>
            </w:r>
          </w:p>
        </w:tc>
        <w:tc>
          <w:tcPr>
            <w:tcW w:w="2964" w:type="dxa"/>
          </w:tcPr>
          <w:p w14:paraId="3B8E2C70" w14:textId="77777777" w:rsidR="00471467" w:rsidRPr="00A07E23" w:rsidRDefault="00471467" w:rsidP="00471467">
            <w:pPr>
              <w:pStyle w:val="Heading3"/>
              <w:numPr>
                <w:ilvl w:val="0"/>
                <w:numId w:val="6"/>
              </w:numPr>
              <w:tabs>
                <w:tab w:val="left" w:pos="370"/>
              </w:tabs>
              <w:ind w:left="370" w:hanging="370"/>
              <w:rPr>
                <w:rFonts w:ascii="Times New Roman" w:hAnsi="Times New Roman"/>
                <w:u w:val="none"/>
              </w:rPr>
            </w:pPr>
            <w:r w:rsidRPr="00A07E23">
              <w:rPr>
                <w:rFonts w:ascii="Times New Roman" w:hAnsi="Times New Roman"/>
                <w:u w:val="none"/>
              </w:rPr>
              <w:t>Introduction to the course and the syllabus</w:t>
            </w:r>
          </w:p>
          <w:p w14:paraId="584B8E0B" w14:textId="77777777" w:rsidR="00471467" w:rsidRPr="00A07E23" w:rsidRDefault="00471467" w:rsidP="00471467">
            <w:pPr>
              <w:pStyle w:val="ListParagraph"/>
              <w:numPr>
                <w:ilvl w:val="0"/>
                <w:numId w:val="6"/>
              </w:numPr>
              <w:ind w:left="370" w:hanging="370"/>
              <w:rPr>
                <w:rFonts w:ascii="Times New Roman" w:hAnsi="Times New Roman"/>
              </w:rPr>
            </w:pPr>
            <w:r w:rsidRPr="00A07E23">
              <w:rPr>
                <w:rFonts w:ascii="Times New Roman" w:hAnsi="Times New Roman"/>
              </w:rPr>
              <w:t>Introduction to the UT iSchool and information studies</w:t>
            </w:r>
          </w:p>
          <w:p w14:paraId="65950F2A" w14:textId="77777777" w:rsidR="00471467" w:rsidRPr="00A07E23" w:rsidRDefault="00471467" w:rsidP="00765BC7">
            <w:pPr>
              <w:rPr>
                <w:rFonts w:ascii="Times New Roman" w:hAnsi="Times New Roman"/>
              </w:rPr>
            </w:pPr>
          </w:p>
        </w:tc>
        <w:tc>
          <w:tcPr>
            <w:tcW w:w="2238" w:type="dxa"/>
          </w:tcPr>
          <w:p w14:paraId="2CFFF6BC" w14:textId="15BC479A" w:rsidR="00471467" w:rsidRPr="00A07E23" w:rsidRDefault="00471467" w:rsidP="00A07E23">
            <w:pPr>
              <w:pStyle w:val="Heading3"/>
              <w:tabs>
                <w:tab w:val="left" w:pos="370"/>
              </w:tabs>
              <w:rPr>
                <w:rFonts w:ascii="Times New Roman" w:hAnsi="Times New Roman"/>
                <w:u w:val="none"/>
              </w:rPr>
            </w:pPr>
            <w:r w:rsidRPr="00A07E23">
              <w:rPr>
                <w:rFonts w:ascii="Times New Roman" w:hAnsi="Times New Roman"/>
                <w:u w:val="none"/>
              </w:rPr>
              <w:t>Syllabus</w:t>
            </w:r>
          </w:p>
        </w:tc>
        <w:tc>
          <w:tcPr>
            <w:tcW w:w="2067" w:type="dxa"/>
          </w:tcPr>
          <w:p w14:paraId="72A95C91" w14:textId="77777777" w:rsidR="00471467" w:rsidRPr="00A07E23" w:rsidRDefault="00471467" w:rsidP="00765BC7">
            <w:pPr>
              <w:pStyle w:val="Heading3"/>
              <w:tabs>
                <w:tab w:val="left" w:pos="370"/>
              </w:tabs>
              <w:rPr>
                <w:rFonts w:ascii="Times New Roman" w:hAnsi="Times New Roman"/>
                <w:u w:val="none"/>
              </w:rPr>
            </w:pPr>
          </w:p>
        </w:tc>
      </w:tr>
      <w:tr w:rsidR="00471467" w:rsidRPr="00466931" w14:paraId="5F733AF3" w14:textId="77777777" w:rsidTr="00765BC7">
        <w:tc>
          <w:tcPr>
            <w:tcW w:w="681" w:type="dxa"/>
          </w:tcPr>
          <w:p w14:paraId="4F173C79" w14:textId="77777777" w:rsidR="00471467" w:rsidRPr="00A07E23" w:rsidRDefault="00471467" w:rsidP="00765BC7">
            <w:pPr>
              <w:rPr>
                <w:rFonts w:ascii="Times New Roman" w:hAnsi="Times New Roman"/>
              </w:rPr>
            </w:pPr>
          </w:p>
        </w:tc>
        <w:tc>
          <w:tcPr>
            <w:tcW w:w="1400" w:type="dxa"/>
          </w:tcPr>
          <w:p w14:paraId="4977C3AD" w14:textId="77777777" w:rsidR="00471467" w:rsidRPr="004C4E98" w:rsidRDefault="00471467" w:rsidP="00765BC7">
            <w:pPr>
              <w:pStyle w:val="Heading3"/>
              <w:rPr>
                <w:rFonts w:ascii="Times New Roman" w:hAnsi="Times New Roman"/>
                <w:u w:val="none"/>
              </w:rPr>
            </w:pPr>
          </w:p>
        </w:tc>
        <w:tc>
          <w:tcPr>
            <w:tcW w:w="2964" w:type="dxa"/>
          </w:tcPr>
          <w:p w14:paraId="129A95E6" w14:textId="77777777" w:rsidR="00471467" w:rsidRPr="00A07E23" w:rsidRDefault="00471467" w:rsidP="00765BC7">
            <w:pPr>
              <w:pStyle w:val="Heading3"/>
              <w:rPr>
                <w:rFonts w:ascii="Times New Roman" w:hAnsi="Times New Roman"/>
              </w:rPr>
            </w:pPr>
          </w:p>
        </w:tc>
        <w:tc>
          <w:tcPr>
            <w:tcW w:w="2238" w:type="dxa"/>
          </w:tcPr>
          <w:p w14:paraId="4F75480F" w14:textId="77777777" w:rsidR="00471467" w:rsidRPr="00A07E23" w:rsidRDefault="00471467" w:rsidP="00765BC7">
            <w:pPr>
              <w:pStyle w:val="Heading3"/>
              <w:rPr>
                <w:rFonts w:ascii="Times New Roman" w:hAnsi="Times New Roman"/>
              </w:rPr>
            </w:pPr>
          </w:p>
        </w:tc>
        <w:tc>
          <w:tcPr>
            <w:tcW w:w="2067" w:type="dxa"/>
          </w:tcPr>
          <w:p w14:paraId="615A476E" w14:textId="77777777" w:rsidR="00471467" w:rsidRPr="00A07E23" w:rsidRDefault="00471467" w:rsidP="00765BC7">
            <w:pPr>
              <w:pStyle w:val="Heading3"/>
              <w:rPr>
                <w:rFonts w:ascii="Times New Roman" w:hAnsi="Times New Roman"/>
              </w:rPr>
            </w:pPr>
          </w:p>
        </w:tc>
      </w:tr>
      <w:tr w:rsidR="00471467" w:rsidRPr="00466931" w14:paraId="3A82C22C" w14:textId="77777777" w:rsidTr="00765BC7">
        <w:tc>
          <w:tcPr>
            <w:tcW w:w="681" w:type="dxa"/>
          </w:tcPr>
          <w:p w14:paraId="62A95D02" w14:textId="77777777" w:rsidR="00471467" w:rsidRPr="00A07E23" w:rsidRDefault="00471467" w:rsidP="00765BC7">
            <w:pPr>
              <w:rPr>
                <w:rFonts w:ascii="Times New Roman" w:hAnsi="Times New Roman"/>
              </w:rPr>
            </w:pPr>
            <w:r w:rsidRPr="00A07E23">
              <w:rPr>
                <w:rFonts w:ascii="Times New Roman" w:hAnsi="Times New Roman"/>
              </w:rPr>
              <w:t>SEP 7</w:t>
            </w:r>
          </w:p>
        </w:tc>
        <w:tc>
          <w:tcPr>
            <w:tcW w:w="1400" w:type="dxa"/>
          </w:tcPr>
          <w:p w14:paraId="166202AD" w14:textId="77777777" w:rsidR="00471467" w:rsidRPr="004C4E98" w:rsidRDefault="00471467" w:rsidP="00765BC7">
            <w:pPr>
              <w:pStyle w:val="ListParagraph"/>
              <w:ind w:left="390"/>
              <w:rPr>
                <w:rFonts w:ascii="Times New Roman" w:hAnsi="Times New Roman"/>
              </w:rPr>
            </w:pPr>
          </w:p>
        </w:tc>
        <w:tc>
          <w:tcPr>
            <w:tcW w:w="2964" w:type="dxa"/>
          </w:tcPr>
          <w:p w14:paraId="490D5E5F" w14:textId="77777777" w:rsidR="00471467" w:rsidRPr="00A07E23" w:rsidRDefault="00471467" w:rsidP="00765BC7">
            <w:pPr>
              <w:rPr>
                <w:rFonts w:ascii="Times New Roman" w:hAnsi="Times New Roman"/>
                <w:b/>
              </w:rPr>
            </w:pPr>
            <w:r w:rsidRPr="00A07E23">
              <w:rPr>
                <w:rFonts w:ascii="Times New Roman" w:hAnsi="Times New Roman"/>
                <w:b/>
              </w:rPr>
              <w:t>NO CLASS</w:t>
            </w:r>
            <w:r w:rsidRPr="00A07E23">
              <w:rPr>
                <w:rFonts w:ascii="Times New Roman" w:hAnsi="Times New Roman"/>
              </w:rPr>
              <w:t xml:space="preserve"> – Labor Day</w:t>
            </w:r>
          </w:p>
        </w:tc>
        <w:tc>
          <w:tcPr>
            <w:tcW w:w="2238" w:type="dxa"/>
          </w:tcPr>
          <w:p w14:paraId="20EA2CD8" w14:textId="77777777" w:rsidR="00471467" w:rsidRPr="00A07E23" w:rsidRDefault="00471467" w:rsidP="00765BC7">
            <w:pPr>
              <w:rPr>
                <w:rFonts w:ascii="Times New Roman" w:hAnsi="Times New Roman"/>
              </w:rPr>
            </w:pPr>
          </w:p>
        </w:tc>
        <w:tc>
          <w:tcPr>
            <w:tcW w:w="2067" w:type="dxa"/>
          </w:tcPr>
          <w:p w14:paraId="52C71523" w14:textId="77777777" w:rsidR="00471467" w:rsidRPr="00A07E23" w:rsidRDefault="00471467" w:rsidP="00765BC7">
            <w:pPr>
              <w:pStyle w:val="Heading3"/>
              <w:rPr>
                <w:rFonts w:ascii="Times New Roman" w:hAnsi="Times New Roman"/>
                <w:u w:val="none"/>
              </w:rPr>
            </w:pPr>
          </w:p>
        </w:tc>
      </w:tr>
      <w:tr w:rsidR="00471467" w:rsidRPr="00466931" w14:paraId="7272D8DF" w14:textId="77777777" w:rsidTr="00765BC7">
        <w:tc>
          <w:tcPr>
            <w:tcW w:w="681" w:type="dxa"/>
          </w:tcPr>
          <w:p w14:paraId="455FDF63" w14:textId="77777777" w:rsidR="00471467" w:rsidRPr="00A07E23" w:rsidRDefault="00471467" w:rsidP="00765BC7">
            <w:pPr>
              <w:rPr>
                <w:rFonts w:ascii="Times New Roman" w:hAnsi="Times New Roman"/>
              </w:rPr>
            </w:pPr>
          </w:p>
        </w:tc>
        <w:tc>
          <w:tcPr>
            <w:tcW w:w="1400" w:type="dxa"/>
          </w:tcPr>
          <w:p w14:paraId="0A09A4CC" w14:textId="77777777" w:rsidR="00471467" w:rsidRPr="004C4E98" w:rsidRDefault="00471467" w:rsidP="00765BC7">
            <w:pPr>
              <w:pStyle w:val="Heading3"/>
              <w:rPr>
                <w:rFonts w:ascii="Times New Roman" w:hAnsi="Times New Roman"/>
                <w:u w:val="none"/>
              </w:rPr>
            </w:pPr>
          </w:p>
        </w:tc>
        <w:tc>
          <w:tcPr>
            <w:tcW w:w="2964" w:type="dxa"/>
          </w:tcPr>
          <w:p w14:paraId="2F03D2B1" w14:textId="77777777" w:rsidR="00471467" w:rsidRPr="00A07E23" w:rsidRDefault="00471467" w:rsidP="00765BC7">
            <w:pPr>
              <w:pStyle w:val="Heading3"/>
              <w:rPr>
                <w:rFonts w:ascii="Times New Roman" w:hAnsi="Times New Roman"/>
                <w:u w:val="none"/>
              </w:rPr>
            </w:pPr>
          </w:p>
        </w:tc>
        <w:tc>
          <w:tcPr>
            <w:tcW w:w="2238" w:type="dxa"/>
          </w:tcPr>
          <w:p w14:paraId="40B6AD10" w14:textId="77777777" w:rsidR="00471467" w:rsidRPr="00A07E23" w:rsidRDefault="00471467" w:rsidP="00765BC7">
            <w:pPr>
              <w:pStyle w:val="Heading3"/>
              <w:rPr>
                <w:rFonts w:ascii="Times New Roman" w:hAnsi="Times New Roman"/>
              </w:rPr>
            </w:pPr>
          </w:p>
        </w:tc>
        <w:tc>
          <w:tcPr>
            <w:tcW w:w="2067" w:type="dxa"/>
          </w:tcPr>
          <w:p w14:paraId="3B1A13B5" w14:textId="77777777" w:rsidR="00471467" w:rsidRPr="00A07E23" w:rsidRDefault="00471467" w:rsidP="00765BC7">
            <w:pPr>
              <w:pStyle w:val="Heading3"/>
              <w:rPr>
                <w:rFonts w:ascii="Times New Roman" w:hAnsi="Times New Roman"/>
              </w:rPr>
            </w:pPr>
          </w:p>
        </w:tc>
      </w:tr>
      <w:tr w:rsidR="00471467" w:rsidRPr="00466931" w14:paraId="69C331B3" w14:textId="77777777" w:rsidTr="00765BC7">
        <w:tc>
          <w:tcPr>
            <w:tcW w:w="681" w:type="dxa"/>
          </w:tcPr>
          <w:p w14:paraId="3AF6E636" w14:textId="77777777" w:rsidR="00471467" w:rsidRPr="00A07E23" w:rsidRDefault="00471467" w:rsidP="00765BC7">
            <w:pPr>
              <w:rPr>
                <w:rFonts w:ascii="Times New Roman" w:hAnsi="Times New Roman"/>
              </w:rPr>
            </w:pPr>
          </w:p>
        </w:tc>
        <w:tc>
          <w:tcPr>
            <w:tcW w:w="1400" w:type="dxa"/>
          </w:tcPr>
          <w:p w14:paraId="2CEA818E" w14:textId="77777777" w:rsidR="00471467" w:rsidRPr="004C4E98" w:rsidRDefault="00471467" w:rsidP="00765BC7">
            <w:pPr>
              <w:rPr>
                <w:rFonts w:ascii="Times New Roman" w:hAnsi="Times New Roman"/>
              </w:rPr>
            </w:pPr>
            <w:r w:rsidRPr="004C4E98">
              <w:rPr>
                <w:rFonts w:ascii="Times New Roman" w:hAnsi="Times New Roman"/>
                <w:b/>
              </w:rPr>
              <w:t>SAT</w:t>
            </w:r>
            <w:r w:rsidRPr="004C4E98">
              <w:rPr>
                <w:rFonts w:ascii="Times New Roman" w:hAnsi="Times New Roman"/>
              </w:rPr>
              <w:t>, SEP 12, 12:00 Noon</w:t>
            </w:r>
          </w:p>
        </w:tc>
        <w:tc>
          <w:tcPr>
            <w:tcW w:w="2964" w:type="dxa"/>
          </w:tcPr>
          <w:p w14:paraId="3B78F98E" w14:textId="77777777" w:rsidR="00471467" w:rsidRPr="00A07E23" w:rsidRDefault="00471467" w:rsidP="00765BC7">
            <w:pPr>
              <w:pStyle w:val="Heading3"/>
              <w:rPr>
                <w:rFonts w:ascii="Times New Roman" w:hAnsi="Times New Roman"/>
                <w:u w:val="none"/>
              </w:rPr>
            </w:pPr>
          </w:p>
        </w:tc>
        <w:tc>
          <w:tcPr>
            <w:tcW w:w="2238" w:type="dxa"/>
          </w:tcPr>
          <w:p w14:paraId="2B0A95AD" w14:textId="77777777" w:rsidR="00471467" w:rsidRPr="00A07E23" w:rsidRDefault="00471467" w:rsidP="00765BC7">
            <w:pPr>
              <w:pStyle w:val="Heading3"/>
              <w:rPr>
                <w:rFonts w:ascii="Times New Roman" w:hAnsi="Times New Roman"/>
              </w:rPr>
            </w:pPr>
          </w:p>
        </w:tc>
        <w:tc>
          <w:tcPr>
            <w:tcW w:w="2067" w:type="dxa"/>
          </w:tcPr>
          <w:p w14:paraId="501CE690" w14:textId="77777777" w:rsidR="00471467" w:rsidRPr="00A07E23" w:rsidRDefault="00471467" w:rsidP="00471467">
            <w:pPr>
              <w:pStyle w:val="ListParagraph"/>
              <w:numPr>
                <w:ilvl w:val="0"/>
                <w:numId w:val="20"/>
              </w:numPr>
              <w:ind w:left="340"/>
              <w:rPr>
                <w:rFonts w:ascii="Times New Roman" w:hAnsi="Times New Roman"/>
              </w:rPr>
            </w:pPr>
            <w:r w:rsidRPr="00A07E23">
              <w:rPr>
                <w:rFonts w:ascii="Times New Roman" w:hAnsi="Times New Roman"/>
              </w:rPr>
              <w:t>Discussion questions – 5%</w:t>
            </w:r>
          </w:p>
          <w:p w14:paraId="7FC5FE8C" w14:textId="77777777" w:rsidR="00471467" w:rsidRPr="00A07E23" w:rsidRDefault="00471467" w:rsidP="00765BC7">
            <w:pPr>
              <w:pStyle w:val="Heading3"/>
              <w:rPr>
                <w:rFonts w:ascii="Times New Roman" w:hAnsi="Times New Roman"/>
              </w:rPr>
            </w:pPr>
          </w:p>
        </w:tc>
      </w:tr>
      <w:tr w:rsidR="00471467" w:rsidRPr="00466931" w14:paraId="4C7DD983" w14:textId="77777777" w:rsidTr="00765BC7">
        <w:tc>
          <w:tcPr>
            <w:tcW w:w="681" w:type="dxa"/>
          </w:tcPr>
          <w:p w14:paraId="00568F26" w14:textId="77777777" w:rsidR="00471467" w:rsidRPr="00A07E23" w:rsidRDefault="00471467" w:rsidP="00765BC7">
            <w:pPr>
              <w:rPr>
                <w:rFonts w:ascii="Times New Roman" w:hAnsi="Times New Roman"/>
              </w:rPr>
            </w:pPr>
          </w:p>
        </w:tc>
        <w:tc>
          <w:tcPr>
            <w:tcW w:w="1400" w:type="dxa"/>
          </w:tcPr>
          <w:p w14:paraId="13BE6698" w14:textId="77777777" w:rsidR="00471467" w:rsidRPr="004C4E98" w:rsidRDefault="00471467" w:rsidP="00765BC7">
            <w:pPr>
              <w:pStyle w:val="Heading3"/>
              <w:rPr>
                <w:rFonts w:ascii="Times New Roman" w:hAnsi="Times New Roman"/>
                <w:u w:val="none"/>
              </w:rPr>
            </w:pPr>
          </w:p>
        </w:tc>
        <w:tc>
          <w:tcPr>
            <w:tcW w:w="2964" w:type="dxa"/>
          </w:tcPr>
          <w:p w14:paraId="0A729B22" w14:textId="77777777" w:rsidR="00471467" w:rsidRPr="00A07E23" w:rsidRDefault="00471467" w:rsidP="00765BC7">
            <w:pPr>
              <w:pStyle w:val="Heading3"/>
              <w:rPr>
                <w:rFonts w:ascii="Times New Roman" w:hAnsi="Times New Roman"/>
                <w:u w:val="none"/>
              </w:rPr>
            </w:pPr>
          </w:p>
        </w:tc>
        <w:tc>
          <w:tcPr>
            <w:tcW w:w="2238" w:type="dxa"/>
          </w:tcPr>
          <w:p w14:paraId="69B614E3" w14:textId="77777777" w:rsidR="00471467" w:rsidRPr="00A07E23" w:rsidRDefault="00471467" w:rsidP="00765BC7">
            <w:pPr>
              <w:pStyle w:val="Heading3"/>
              <w:rPr>
                <w:rFonts w:ascii="Times New Roman" w:hAnsi="Times New Roman"/>
              </w:rPr>
            </w:pPr>
          </w:p>
        </w:tc>
        <w:tc>
          <w:tcPr>
            <w:tcW w:w="2067" w:type="dxa"/>
          </w:tcPr>
          <w:p w14:paraId="094C3AF1" w14:textId="77777777" w:rsidR="00471467" w:rsidRPr="00A07E23" w:rsidRDefault="00471467" w:rsidP="00765BC7">
            <w:pPr>
              <w:pStyle w:val="Heading3"/>
              <w:rPr>
                <w:rFonts w:ascii="Times New Roman" w:hAnsi="Times New Roman"/>
              </w:rPr>
            </w:pPr>
          </w:p>
        </w:tc>
      </w:tr>
      <w:tr w:rsidR="00471467" w:rsidRPr="00466931" w14:paraId="04FAF469" w14:textId="77777777" w:rsidTr="00765BC7">
        <w:tc>
          <w:tcPr>
            <w:tcW w:w="681" w:type="dxa"/>
          </w:tcPr>
          <w:p w14:paraId="130E45A4" w14:textId="77777777" w:rsidR="00471467" w:rsidRPr="00A07E23" w:rsidRDefault="00471467" w:rsidP="00765BC7">
            <w:pPr>
              <w:rPr>
                <w:rFonts w:ascii="Times New Roman" w:hAnsi="Times New Roman"/>
              </w:rPr>
            </w:pPr>
            <w:r w:rsidRPr="00A07E23">
              <w:rPr>
                <w:rFonts w:ascii="Times New Roman" w:hAnsi="Times New Roman"/>
                <w:b/>
              </w:rPr>
              <w:t>2</w:t>
            </w:r>
            <w:r w:rsidRPr="00A07E23">
              <w:rPr>
                <w:rFonts w:ascii="Times New Roman" w:hAnsi="Times New Roman"/>
              </w:rPr>
              <w:t>:  SEP 14</w:t>
            </w:r>
          </w:p>
        </w:tc>
        <w:tc>
          <w:tcPr>
            <w:tcW w:w="1400" w:type="dxa"/>
          </w:tcPr>
          <w:p w14:paraId="57F5388D" w14:textId="77777777" w:rsidR="00DD0B50" w:rsidRPr="004C4E98" w:rsidRDefault="00DD0B50" w:rsidP="00DD0B50">
            <w:pPr>
              <w:pStyle w:val="Heading3"/>
              <w:tabs>
                <w:tab w:val="left" w:pos="370"/>
              </w:tabs>
              <w:rPr>
                <w:rFonts w:ascii="Times New Roman" w:hAnsi="Times New Roman"/>
                <w:u w:val="none"/>
              </w:rPr>
            </w:pPr>
          </w:p>
          <w:p w14:paraId="25927042" w14:textId="19497561" w:rsidR="00471467" w:rsidRPr="004C4E98" w:rsidRDefault="004C4E98" w:rsidP="00DD0B50">
            <w:pPr>
              <w:pStyle w:val="Heading3"/>
              <w:rPr>
                <w:rFonts w:ascii="Times New Roman" w:hAnsi="Times New Roman"/>
                <w:u w:val="none"/>
                <w:lang w:val="fr-FR"/>
              </w:rPr>
            </w:pPr>
            <w:r w:rsidRPr="004C4E98">
              <w:rPr>
                <w:rFonts w:ascii="Times New Roman" w:hAnsi="Times New Roman"/>
                <w:b/>
                <w:u w:val="none"/>
              </w:rPr>
              <w:t>Synchronous by Zoom</w:t>
            </w:r>
          </w:p>
        </w:tc>
        <w:tc>
          <w:tcPr>
            <w:tcW w:w="2964" w:type="dxa"/>
          </w:tcPr>
          <w:p w14:paraId="7DE958FB" w14:textId="77777777" w:rsidR="00471467" w:rsidRPr="00A07E23" w:rsidRDefault="00471467" w:rsidP="00765BC7">
            <w:pPr>
              <w:pStyle w:val="Heading3"/>
              <w:rPr>
                <w:rFonts w:ascii="Times New Roman" w:hAnsi="Times New Roman"/>
                <w:u w:val="none"/>
              </w:rPr>
            </w:pPr>
            <w:r w:rsidRPr="00A07E23">
              <w:rPr>
                <w:rFonts w:ascii="Times New Roman" w:hAnsi="Times New Roman"/>
                <w:u w:val="none"/>
              </w:rPr>
              <w:t>A preliminary look at information (1)</w:t>
            </w:r>
          </w:p>
          <w:p w14:paraId="7C07A08C" w14:textId="77777777" w:rsidR="00471467" w:rsidRPr="00A07E23" w:rsidRDefault="00471467" w:rsidP="00765BC7">
            <w:pPr>
              <w:rPr>
                <w:rFonts w:ascii="Times New Roman" w:hAnsi="Times New Roman"/>
              </w:rPr>
            </w:pPr>
          </w:p>
          <w:p w14:paraId="4BA7155E" w14:textId="6EAD59FA" w:rsidR="00471467" w:rsidRPr="00A07E23" w:rsidRDefault="00471467" w:rsidP="00471467">
            <w:pPr>
              <w:pStyle w:val="ListParagraph"/>
              <w:numPr>
                <w:ilvl w:val="0"/>
                <w:numId w:val="14"/>
              </w:numPr>
              <w:ind w:left="330"/>
              <w:rPr>
                <w:rFonts w:ascii="Times New Roman" w:hAnsi="Times New Roman"/>
              </w:rPr>
            </w:pPr>
            <w:r w:rsidRPr="00A07E23">
              <w:rPr>
                <w:rFonts w:ascii="Times New Roman" w:hAnsi="Times New Roman"/>
              </w:rPr>
              <w:t>Michael Buckland on information as thing</w:t>
            </w:r>
          </w:p>
          <w:p w14:paraId="63EB9063" w14:textId="77777777" w:rsidR="00471467" w:rsidRPr="00A07E23" w:rsidRDefault="00471467" w:rsidP="00471467">
            <w:pPr>
              <w:pStyle w:val="ListParagraph"/>
              <w:numPr>
                <w:ilvl w:val="0"/>
                <w:numId w:val="14"/>
              </w:numPr>
              <w:ind w:left="330"/>
              <w:rPr>
                <w:rFonts w:ascii="Times New Roman" w:hAnsi="Times New Roman"/>
              </w:rPr>
            </w:pPr>
            <w:r w:rsidRPr="00A07E23">
              <w:rPr>
                <w:rFonts w:ascii="Times New Roman" w:hAnsi="Times New Roman"/>
              </w:rPr>
              <w:t>A bit of a dustup</w:t>
            </w:r>
          </w:p>
        </w:tc>
        <w:tc>
          <w:tcPr>
            <w:tcW w:w="2238" w:type="dxa"/>
          </w:tcPr>
          <w:p w14:paraId="5F0F0C9D" w14:textId="77777777" w:rsidR="00471467" w:rsidRPr="00A07E23" w:rsidRDefault="00471467" w:rsidP="00471467">
            <w:pPr>
              <w:pStyle w:val="Heading3"/>
              <w:numPr>
                <w:ilvl w:val="0"/>
                <w:numId w:val="14"/>
              </w:numPr>
              <w:ind w:left="330"/>
              <w:rPr>
                <w:rFonts w:ascii="Times New Roman" w:hAnsi="Times New Roman"/>
                <w:u w:val="none"/>
              </w:rPr>
            </w:pPr>
            <w:r w:rsidRPr="00A07E23">
              <w:rPr>
                <w:rFonts w:ascii="Times New Roman" w:hAnsi="Times New Roman"/>
                <w:u w:val="none"/>
              </w:rPr>
              <w:t>Buckland (1991a)</w:t>
            </w:r>
          </w:p>
          <w:p w14:paraId="5F63DD64" w14:textId="77777777" w:rsidR="00471467" w:rsidRPr="00A07E23" w:rsidRDefault="00471467" w:rsidP="00471467">
            <w:pPr>
              <w:pStyle w:val="ListParagraph"/>
              <w:numPr>
                <w:ilvl w:val="0"/>
                <w:numId w:val="14"/>
              </w:numPr>
              <w:ind w:left="330"/>
              <w:rPr>
                <w:rFonts w:ascii="Times New Roman" w:hAnsi="Times New Roman"/>
              </w:rPr>
            </w:pPr>
            <w:r w:rsidRPr="00A07E23">
              <w:rPr>
                <w:rFonts w:ascii="Times New Roman" w:hAnsi="Times New Roman"/>
              </w:rPr>
              <w:t>Yerkey (1991)</w:t>
            </w:r>
          </w:p>
          <w:p w14:paraId="153136EC" w14:textId="77777777" w:rsidR="00471467" w:rsidRPr="00A07E23" w:rsidRDefault="00471467" w:rsidP="00471467">
            <w:pPr>
              <w:pStyle w:val="ListParagraph"/>
              <w:numPr>
                <w:ilvl w:val="0"/>
                <w:numId w:val="14"/>
              </w:numPr>
              <w:ind w:left="330"/>
              <w:rPr>
                <w:rFonts w:ascii="Times New Roman" w:hAnsi="Times New Roman"/>
              </w:rPr>
            </w:pPr>
            <w:r w:rsidRPr="00A07E23">
              <w:rPr>
                <w:rFonts w:ascii="Times New Roman" w:hAnsi="Times New Roman"/>
              </w:rPr>
              <w:t>Buckland (1991b)</w:t>
            </w:r>
          </w:p>
          <w:p w14:paraId="1C14BD4D" w14:textId="77777777" w:rsidR="00471467" w:rsidRPr="00A07E23" w:rsidRDefault="00471467" w:rsidP="00765BC7">
            <w:pPr>
              <w:rPr>
                <w:rFonts w:ascii="Times New Roman" w:hAnsi="Times New Roman"/>
              </w:rPr>
            </w:pPr>
          </w:p>
        </w:tc>
        <w:tc>
          <w:tcPr>
            <w:tcW w:w="2067" w:type="dxa"/>
          </w:tcPr>
          <w:p w14:paraId="62AEE3F9" w14:textId="77777777" w:rsidR="00471467" w:rsidRPr="00A07E23" w:rsidRDefault="00471467" w:rsidP="00471467">
            <w:pPr>
              <w:pStyle w:val="Heading3"/>
              <w:numPr>
                <w:ilvl w:val="0"/>
                <w:numId w:val="14"/>
              </w:numPr>
              <w:ind w:left="340"/>
              <w:rPr>
                <w:rFonts w:ascii="Times New Roman" w:hAnsi="Times New Roman"/>
                <w:u w:val="none"/>
              </w:rPr>
            </w:pPr>
            <w:r w:rsidRPr="00A07E23">
              <w:rPr>
                <w:rFonts w:ascii="Times New Roman" w:hAnsi="Times New Roman"/>
                <w:u w:val="none"/>
              </w:rPr>
              <w:t>Critical reflection on readings (1 p.) – 5%</w:t>
            </w:r>
          </w:p>
          <w:p w14:paraId="6A6CBFB7" w14:textId="77777777" w:rsidR="00471467" w:rsidRPr="00A07E23" w:rsidRDefault="00471467" w:rsidP="00765BC7">
            <w:pPr>
              <w:pStyle w:val="Heading3"/>
              <w:ind w:left="340"/>
              <w:rPr>
                <w:rFonts w:ascii="Times New Roman" w:hAnsi="Times New Roman"/>
                <w:u w:val="none"/>
              </w:rPr>
            </w:pPr>
          </w:p>
          <w:p w14:paraId="6903BDC6" w14:textId="77777777" w:rsidR="00471467" w:rsidRPr="00A07E23" w:rsidRDefault="00471467" w:rsidP="00471467">
            <w:pPr>
              <w:pStyle w:val="Heading3"/>
              <w:numPr>
                <w:ilvl w:val="0"/>
                <w:numId w:val="14"/>
              </w:numPr>
              <w:ind w:left="340"/>
              <w:rPr>
                <w:rFonts w:ascii="Times New Roman" w:hAnsi="Times New Roman"/>
                <w:u w:val="none"/>
              </w:rPr>
            </w:pPr>
            <w:r w:rsidRPr="00A07E23">
              <w:rPr>
                <w:rFonts w:ascii="Times New Roman" w:hAnsi="Times New Roman"/>
                <w:u w:val="none"/>
              </w:rPr>
              <w:t>Choices of topics for final Wiki assignment</w:t>
            </w:r>
          </w:p>
          <w:p w14:paraId="4F943D28" w14:textId="77777777" w:rsidR="00471467" w:rsidRPr="00A07E23" w:rsidRDefault="00471467" w:rsidP="00765BC7">
            <w:pPr>
              <w:rPr>
                <w:rFonts w:ascii="Times New Roman" w:hAnsi="Times New Roman"/>
              </w:rPr>
            </w:pPr>
          </w:p>
        </w:tc>
      </w:tr>
      <w:tr w:rsidR="00471467" w:rsidRPr="00466931" w14:paraId="56C87FE0" w14:textId="77777777" w:rsidTr="00765BC7">
        <w:tc>
          <w:tcPr>
            <w:tcW w:w="681" w:type="dxa"/>
          </w:tcPr>
          <w:p w14:paraId="2A7F218F" w14:textId="77777777" w:rsidR="00471467" w:rsidRPr="00A07E23" w:rsidRDefault="00471467" w:rsidP="00765BC7">
            <w:pPr>
              <w:rPr>
                <w:rFonts w:ascii="Times New Roman" w:hAnsi="Times New Roman"/>
              </w:rPr>
            </w:pPr>
          </w:p>
        </w:tc>
        <w:tc>
          <w:tcPr>
            <w:tcW w:w="1400" w:type="dxa"/>
          </w:tcPr>
          <w:p w14:paraId="6A373460" w14:textId="77777777" w:rsidR="00471467" w:rsidRPr="004C4E98" w:rsidRDefault="00471467" w:rsidP="00765BC7">
            <w:pPr>
              <w:pStyle w:val="Heading3"/>
              <w:rPr>
                <w:rFonts w:ascii="Times New Roman" w:hAnsi="Times New Roman"/>
                <w:u w:val="none"/>
              </w:rPr>
            </w:pPr>
          </w:p>
        </w:tc>
        <w:tc>
          <w:tcPr>
            <w:tcW w:w="2964" w:type="dxa"/>
          </w:tcPr>
          <w:p w14:paraId="62E14760" w14:textId="77777777" w:rsidR="00471467" w:rsidRPr="00A07E23" w:rsidRDefault="00471467" w:rsidP="00765BC7">
            <w:pPr>
              <w:pStyle w:val="Heading3"/>
              <w:rPr>
                <w:rFonts w:ascii="Times New Roman" w:hAnsi="Times New Roman"/>
                <w:u w:val="none"/>
              </w:rPr>
            </w:pPr>
          </w:p>
        </w:tc>
        <w:tc>
          <w:tcPr>
            <w:tcW w:w="2238" w:type="dxa"/>
          </w:tcPr>
          <w:p w14:paraId="777C1B6B" w14:textId="77777777" w:rsidR="00471467" w:rsidRPr="00A07E23" w:rsidRDefault="00471467" w:rsidP="00765BC7">
            <w:pPr>
              <w:pStyle w:val="Heading3"/>
              <w:rPr>
                <w:rFonts w:ascii="Times New Roman" w:hAnsi="Times New Roman"/>
              </w:rPr>
            </w:pPr>
          </w:p>
        </w:tc>
        <w:tc>
          <w:tcPr>
            <w:tcW w:w="2067" w:type="dxa"/>
          </w:tcPr>
          <w:p w14:paraId="6F34C723" w14:textId="77777777" w:rsidR="00471467" w:rsidRPr="00A07E23" w:rsidRDefault="00471467" w:rsidP="00765BC7">
            <w:pPr>
              <w:pStyle w:val="Heading3"/>
              <w:rPr>
                <w:rFonts w:ascii="Times New Roman" w:hAnsi="Times New Roman"/>
                <w:u w:val="none"/>
              </w:rPr>
            </w:pPr>
          </w:p>
        </w:tc>
      </w:tr>
      <w:tr w:rsidR="00471467" w:rsidRPr="00466931" w14:paraId="24561F04" w14:textId="77777777" w:rsidTr="00765BC7">
        <w:tc>
          <w:tcPr>
            <w:tcW w:w="681" w:type="dxa"/>
          </w:tcPr>
          <w:p w14:paraId="64DE9F72" w14:textId="77777777" w:rsidR="00471467" w:rsidRPr="00A07E23" w:rsidRDefault="00471467" w:rsidP="00765BC7">
            <w:pPr>
              <w:rPr>
                <w:rFonts w:ascii="Times New Roman" w:hAnsi="Times New Roman"/>
              </w:rPr>
            </w:pPr>
          </w:p>
        </w:tc>
        <w:tc>
          <w:tcPr>
            <w:tcW w:w="1400" w:type="dxa"/>
          </w:tcPr>
          <w:p w14:paraId="4B97C7E8" w14:textId="77777777" w:rsidR="00471467" w:rsidRPr="004C4E98" w:rsidRDefault="00471467" w:rsidP="00765BC7">
            <w:pPr>
              <w:pStyle w:val="Heading3"/>
              <w:rPr>
                <w:rFonts w:ascii="Times New Roman" w:hAnsi="Times New Roman"/>
                <w:u w:val="none"/>
              </w:rPr>
            </w:pPr>
            <w:r w:rsidRPr="004C4E98">
              <w:rPr>
                <w:rFonts w:ascii="Times New Roman" w:hAnsi="Times New Roman"/>
                <w:b/>
                <w:u w:val="none"/>
              </w:rPr>
              <w:t>SAT</w:t>
            </w:r>
            <w:r w:rsidRPr="004C4E98">
              <w:rPr>
                <w:rFonts w:ascii="Times New Roman" w:hAnsi="Times New Roman"/>
                <w:u w:val="none"/>
              </w:rPr>
              <w:t>, SEP 19, 12:00 Noon</w:t>
            </w:r>
          </w:p>
        </w:tc>
        <w:tc>
          <w:tcPr>
            <w:tcW w:w="2964" w:type="dxa"/>
          </w:tcPr>
          <w:p w14:paraId="18DCF3EA" w14:textId="77777777" w:rsidR="00471467" w:rsidRPr="00A07E23" w:rsidRDefault="00471467" w:rsidP="00765BC7">
            <w:pPr>
              <w:pStyle w:val="Heading3"/>
              <w:rPr>
                <w:rFonts w:ascii="Times New Roman" w:hAnsi="Times New Roman"/>
                <w:u w:val="none"/>
              </w:rPr>
            </w:pPr>
          </w:p>
        </w:tc>
        <w:tc>
          <w:tcPr>
            <w:tcW w:w="2238" w:type="dxa"/>
          </w:tcPr>
          <w:p w14:paraId="6F86094F" w14:textId="77777777" w:rsidR="00471467" w:rsidRPr="00A07E23" w:rsidRDefault="00471467" w:rsidP="00765BC7">
            <w:pPr>
              <w:pStyle w:val="Heading3"/>
              <w:rPr>
                <w:rFonts w:ascii="Times New Roman" w:hAnsi="Times New Roman"/>
              </w:rPr>
            </w:pPr>
          </w:p>
        </w:tc>
        <w:tc>
          <w:tcPr>
            <w:tcW w:w="2067" w:type="dxa"/>
          </w:tcPr>
          <w:p w14:paraId="04200979" w14:textId="77777777" w:rsidR="00471467" w:rsidRPr="00A07E23" w:rsidRDefault="00471467" w:rsidP="00471467">
            <w:pPr>
              <w:pStyle w:val="ListParagraph"/>
              <w:numPr>
                <w:ilvl w:val="0"/>
                <w:numId w:val="19"/>
              </w:numPr>
              <w:ind w:left="340"/>
              <w:rPr>
                <w:rFonts w:ascii="Times New Roman" w:hAnsi="Times New Roman"/>
              </w:rPr>
            </w:pPr>
            <w:r w:rsidRPr="00A07E23">
              <w:rPr>
                <w:rFonts w:ascii="Times New Roman" w:hAnsi="Times New Roman"/>
              </w:rPr>
              <w:t>Discussion questions – 5%</w:t>
            </w:r>
          </w:p>
          <w:p w14:paraId="5C181E7A" w14:textId="77777777" w:rsidR="00471467" w:rsidRPr="00A07E23" w:rsidRDefault="00471467" w:rsidP="00765BC7">
            <w:pPr>
              <w:pStyle w:val="Heading3"/>
              <w:rPr>
                <w:rFonts w:ascii="Times New Roman" w:hAnsi="Times New Roman"/>
                <w:u w:val="none"/>
              </w:rPr>
            </w:pPr>
          </w:p>
        </w:tc>
      </w:tr>
      <w:tr w:rsidR="00471467" w:rsidRPr="00466931" w14:paraId="2BE1135C" w14:textId="77777777" w:rsidTr="00765BC7">
        <w:tc>
          <w:tcPr>
            <w:tcW w:w="681" w:type="dxa"/>
          </w:tcPr>
          <w:p w14:paraId="16F09720" w14:textId="77777777" w:rsidR="00471467" w:rsidRPr="00A07E23" w:rsidRDefault="00471467" w:rsidP="00765BC7">
            <w:pPr>
              <w:rPr>
                <w:rFonts w:ascii="Times New Roman" w:hAnsi="Times New Roman"/>
              </w:rPr>
            </w:pPr>
          </w:p>
        </w:tc>
        <w:tc>
          <w:tcPr>
            <w:tcW w:w="1400" w:type="dxa"/>
          </w:tcPr>
          <w:p w14:paraId="26E262B8" w14:textId="77777777" w:rsidR="00471467" w:rsidRPr="004C4E98" w:rsidRDefault="00471467" w:rsidP="00765BC7">
            <w:pPr>
              <w:pStyle w:val="Heading3"/>
              <w:rPr>
                <w:rFonts w:ascii="Times New Roman" w:hAnsi="Times New Roman"/>
                <w:u w:val="none"/>
              </w:rPr>
            </w:pPr>
          </w:p>
        </w:tc>
        <w:tc>
          <w:tcPr>
            <w:tcW w:w="2964" w:type="dxa"/>
          </w:tcPr>
          <w:p w14:paraId="55F1FA3E" w14:textId="77777777" w:rsidR="00471467" w:rsidRPr="00A07E23" w:rsidRDefault="00471467" w:rsidP="00765BC7">
            <w:pPr>
              <w:pStyle w:val="Heading3"/>
              <w:rPr>
                <w:rFonts w:ascii="Times New Roman" w:hAnsi="Times New Roman"/>
                <w:u w:val="none"/>
              </w:rPr>
            </w:pPr>
          </w:p>
        </w:tc>
        <w:tc>
          <w:tcPr>
            <w:tcW w:w="2238" w:type="dxa"/>
          </w:tcPr>
          <w:p w14:paraId="3F1A0EB7" w14:textId="77777777" w:rsidR="00471467" w:rsidRPr="00A07E23" w:rsidRDefault="00471467" w:rsidP="00765BC7">
            <w:pPr>
              <w:pStyle w:val="Heading3"/>
              <w:rPr>
                <w:rFonts w:ascii="Times New Roman" w:hAnsi="Times New Roman"/>
              </w:rPr>
            </w:pPr>
          </w:p>
        </w:tc>
        <w:tc>
          <w:tcPr>
            <w:tcW w:w="2067" w:type="dxa"/>
          </w:tcPr>
          <w:p w14:paraId="65B3556D" w14:textId="77777777" w:rsidR="00471467" w:rsidRPr="00A07E23" w:rsidRDefault="00471467" w:rsidP="00765BC7">
            <w:pPr>
              <w:pStyle w:val="Heading3"/>
              <w:rPr>
                <w:rFonts w:ascii="Times New Roman" w:hAnsi="Times New Roman"/>
                <w:u w:val="none"/>
              </w:rPr>
            </w:pPr>
          </w:p>
        </w:tc>
      </w:tr>
      <w:tr w:rsidR="00471467" w:rsidRPr="00466931" w14:paraId="602FCAB9" w14:textId="77777777" w:rsidTr="00765BC7">
        <w:tc>
          <w:tcPr>
            <w:tcW w:w="681" w:type="dxa"/>
          </w:tcPr>
          <w:p w14:paraId="74B08550" w14:textId="77777777" w:rsidR="00471467" w:rsidRPr="00A07E23" w:rsidRDefault="00471467" w:rsidP="00765BC7">
            <w:pPr>
              <w:rPr>
                <w:rFonts w:ascii="Times New Roman" w:hAnsi="Times New Roman"/>
              </w:rPr>
            </w:pPr>
            <w:r w:rsidRPr="00A07E23">
              <w:rPr>
                <w:rFonts w:ascii="Times New Roman" w:hAnsi="Times New Roman"/>
                <w:b/>
              </w:rPr>
              <w:t>3:</w:t>
            </w:r>
            <w:r w:rsidRPr="00A07E23">
              <w:rPr>
                <w:rFonts w:ascii="Times New Roman" w:hAnsi="Times New Roman"/>
              </w:rPr>
              <w:t xml:space="preserve">  SEP 21</w:t>
            </w:r>
          </w:p>
        </w:tc>
        <w:tc>
          <w:tcPr>
            <w:tcW w:w="1400" w:type="dxa"/>
          </w:tcPr>
          <w:p w14:paraId="65A6C62B" w14:textId="77777777" w:rsidR="00DD0B50" w:rsidRPr="004C4E98" w:rsidRDefault="00DD0B50" w:rsidP="00DD0B50">
            <w:pPr>
              <w:pStyle w:val="Heading3"/>
              <w:tabs>
                <w:tab w:val="left" w:pos="370"/>
              </w:tabs>
              <w:rPr>
                <w:rFonts w:ascii="Times New Roman" w:hAnsi="Times New Roman"/>
                <w:u w:val="none"/>
              </w:rPr>
            </w:pPr>
          </w:p>
          <w:p w14:paraId="32F7468C" w14:textId="63F0F9E3" w:rsidR="00471467" w:rsidRPr="004C4E98" w:rsidRDefault="004C4E98" w:rsidP="00DD0B50">
            <w:pPr>
              <w:pStyle w:val="Heading3"/>
              <w:rPr>
                <w:rFonts w:ascii="Times New Roman" w:hAnsi="Times New Roman"/>
                <w:u w:val="none"/>
              </w:rPr>
            </w:pPr>
            <w:r w:rsidRPr="004C4E98">
              <w:rPr>
                <w:rFonts w:ascii="Times New Roman" w:hAnsi="Times New Roman"/>
                <w:b/>
                <w:u w:val="none"/>
              </w:rPr>
              <w:t>Synchronous by Zoom</w:t>
            </w:r>
          </w:p>
        </w:tc>
        <w:tc>
          <w:tcPr>
            <w:tcW w:w="2964" w:type="dxa"/>
          </w:tcPr>
          <w:p w14:paraId="535A45B2" w14:textId="77777777" w:rsidR="00471467" w:rsidRPr="00A07E23" w:rsidRDefault="00471467" w:rsidP="00765BC7">
            <w:pPr>
              <w:pStyle w:val="Heading3"/>
              <w:rPr>
                <w:rFonts w:ascii="Times New Roman" w:hAnsi="Times New Roman"/>
                <w:u w:val="none"/>
              </w:rPr>
            </w:pPr>
            <w:r w:rsidRPr="00A07E23">
              <w:rPr>
                <w:rFonts w:ascii="Times New Roman" w:hAnsi="Times New Roman"/>
                <w:u w:val="none"/>
              </w:rPr>
              <w:t>A preliminary look at information (2)</w:t>
            </w:r>
          </w:p>
          <w:p w14:paraId="49309987" w14:textId="77777777" w:rsidR="00471467" w:rsidRPr="00A07E23" w:rsidRDefault="00471467" w:rsidP="00765BC7">
            <w:pPr>
              <w:rPr>
                <w:rFonts w:ascii="Times New Roman" w:hAnsi="Times New Roman"/>
              </w:rPr>
            </w:pPr>
          </w:p>
          <w:p w14:paraId="687E9E0B" w14:textId="77777777" w:rsidR="00471467" w:rsidRPr="00A07E23" w:rsidRDefault="00471467" w:rsidP="00471467">
            <w:pPr>
              <w:pStyle w:val="ListParagraph"/>
              <w:numPr>
                <w:ilvl w:val="0"/>
                <w:numId w:val="14"/>
              </w:numPr>
              <w:ind w:left="420"/>
              <w:rPr>
                <w:rFonts w:ascii="Times New Roman" w:hAnsi="Times New Roman"/>
              </w:rPr>
            </w:pPr>
            <w:r w:rsidRPr="00A07E23">
              <w:rPr>
                <w:rFonts w:ascii="Times New Roman" w:hAnsi="Times New Roman"/>
              </w:rPr>
              <w:t>Michael Buckland on documents</w:t>
            </w:r>
          </w:p>
          <w:p w14:paraId="5C81E935" w14:textId="77777777" w:rsidR="00471467" w:rsidRPr="00A07E23" w:rsidRDefault="00471467" w:rsidP="00471467">
            <w:pPr>
              <w:pStyle w:val="ListParagraph"/>
              <w:numPr>
                <w:ilvl w:val="0"/>
                <w:numId w:val="14"/>
              </w:numPr>
              <w:ind w:left="420"/>
              <w:rPr>
                <w:rFonts w:ascii="Times New Roman" w:hAnsi="Times New Roman"/>
              </w:rPr>
            </w:pPr>
            <w:r w:rsidRPr="00A07E23">
              <w:rPr>
                <w:rFonts w:ascii="Times New Roman" w:hAnsi="Times New Roman"/>
              </w:rPr>
              <w:t>Hope Olson on gender and classification</w:t>
            </w:r>
          </w:p>
          <w:p w14:paraId="7EDC6E97" w14:textId="77777777" w:rsidR="00471467" w:rsidRPr="00A07E23" w:rsidRDefault="00471467" w:rsidP="00471467">
            <w:pPr>
              <w:pStyle w:val="Heading3"/>
              <w:numPr>
                <w:ilvl w:val="0"/>
                <w:numId w:val="14"/>
              </w:numPr>
              <w:ind w:left="420" w:hanging="450"/>
              <w:rPr>
                <w:rFonts w:ascii="Times New Roman" w:hAnsi="Times New Roman"/>
                <w:u w:val="none"/>
              </w:rPr>
            </w:pPr>
            <w:r w:rsidRPr="00A07E23">
              <w:rPr>
                <w:rFonts w:ascii="Times New Roman" w:hAnsi="Times New Roman"/>
                <w:u w:val="none"/>
              </w:rPr>
              <w:t>Leigh Star on ethnography and infrastructure</w:t>
            </w:r>
          </w:p>
          <w:p w14:paraId="698B9CFA" w14:textId="77777777" w:rsidR="00471467" w:rsidRPr="00A07E23" w:rsidRDefault="00471467" w:rsidP="00765BC7">
            <w:pPr>
              <w:rPr>
                <w:rFonts w:ascii="Times New Roman" w:hAnsi="Times New Roman"/>
              </w:rPr>
            </w:pPr>
          </w:p>
        </w:tc>
        <w:tc>
          <w:tcPr>
            <w:tcW w:w="2238" w:type="dxa"/>
          </w:tcPr>
          <w:p w14:paraId="2C12020E" w14:textId="77777777" w:rsidR="00471467" w:rsidRPr="00A07E23" w:rsidRDefault="00471467" w:rsidP="00471467">
            <w:pPr>
              <w:pStyle w:val="Heading3"/>
              <w:numPr>
                <w:ilvl w:val="0"/>
                <w:numId w:val="14"/>
              </w:numPr>
              <w:ind w:left="330"/>
              <w:rPr>
                <w:rFonts w:ascii="Times New Roman" w:hAnsi="Times New Roman"/>
                <w:u w:val="none"/>
              </w:rPr>
            </w:pPr>
            <w:r w:rsidRPr="00A07E23">
              <w:rPr>
                <w:rFonts w:ascii="Times New Roman" w:hAnsi="Times New Roman"/>
                <w:u w:val="none"/>
              </w:rPr>
              <w:t>Buckland (1997)</w:t>
            </w:r>
          </w:p>
          <w:p w14:paraId="49E5A7C1" w14:textId="77777777" w:rsidR="00471467" w:rsidRPr="00A07E23" w:rsidRDefault="00471467" w:rsidP="00471467">
            <w:pPr>
              <w:pStyle w:val="ListParagraph"/>
              <w:numPr>
                <w:ilvl w:val="0"/>
                <w:numId w:val="14"/>
              </w:numPr>
              <w:ind w:left="330"/>
              <w:rPr>
                <w:rFonts w:ascii="Times New Roman" w:hAnsi="Times New Roman"/>
              </w:rPr>
            </w:pPr>
            <w:r w:rsidRPr="00A07E23">
              <w:rPr>
                <w:rFonts w:ascii="Times New Roman" w:hAnsi="Times New Roman"/>
              </w:rPr>
              <w:t>Olson (2007)</w:t>
            </w:r>
          </w:p>
          <w:p w14:paraId="0A617AB2" w14:textId="77777777" w:rsidR="00471467" w:rsidRPr="00A07E23" w:rsidRDefault="00471467" w:rsidP="00471467">
            <w:pPr>
              <w:pStyle w:val="ListParagraph"/>
              <w:numPr>
                <w:ilvl w:val="0"/>
                <w:numId w:val="14"/>
              </w:numPr>
              <w:ind w:left="330"/>
              <w:rPr>
                <w:rFonts w:ascii="Times New Roman" w:hAnsi="Times New Roman"/>
              </w:rPr>
            </w:pPr>
            <w:r w:rsidRPr="00A07E23">
              <w:rPr>
                <w:rFonts w:ascii="Times New Roman" w:hAnsi="Times New Roman"/>
              </w:rPr>
              <w:t>Star (1999)</w:t>
            </w:r>
          </w:p>
          <w:p w14:paraId="58ACC180" w14:textId="77777777" w:rsidR="00471467" w:rsidRPr="00A07E23" w:rsidRDefault="00471467" w:rsidP="00765BC7">
            <w:pPr>
              <w:pStyle w:val="Heading3"/>
              <w:rPr>
                <w:rFonts w:ascii="Times New Roman" w:hAnsi="Times New Roman"/>
              </w:rPr>
            </w:pPr>
          </w:p>
        </w:tc>
        <w:tc>
          <w:tcPr>
            <w:tcW w:w="2067" w:type="dxa"/>
          </w:tcPr>
          <w:p w14:paraId="7688263C" w14:textId="77777777" w:rsidR="00471467" w:rsidRPr="00A07E23" w:rsidRDefault="00471467" w:rsidP="00765BC7">
            <w:pPr>
              <w:pStyle w:val="Heading3"/>
              <w:rPr>
                <w:rFonts w:ascii="Times New Roman" w:hAnsi="Times New Roman"/>
                <w:u w:val="none"/>
              </w:rPr>
            </w:pPr>
          </w:p>
        </w:tc>
      </w:tr>
      <w:tr w:rsidR="00471467" w:rsidRPr="00466931" w14:paraId="46A9B782" w14:textId="77777777" w:rsidTr="00765BC7">
        <w:tc>
          <w:tcPr>
            <w:tcW w:w="681" w:type="dxa"/>
          </w:tcPr>
          <w:p w14:paraId="24811006" w14:textId="77777777" w:rsidR="00471467" w:rsidRPr="00A07E23" w:rsidRDefault="00471467" w:rsidP="00765BC7">
            <w:pPr>
              <w:rPr>
                <w:rFonts w:ascii="Times New Roman" w:hAnsi="Times New Roman"/>
              </w:rPr>
            </w:pPr>
          </w:p>
        </w:tc>
        <w:tc>
          <w:tcPr>
            <w:tcW w:w="1400" w:type="dxa"/>
          </w:tcPr>
          <w:p w14:paraId="0650707A" w14:textId="77777777" w:rsidR="00471467" w:rsidRPr="004C4E98" w:rsidRDefault="00471467" w:rsidP="00765BC7">
            <w:pPr>
              <w:pStyle w:val="Heading3"/>
              <w:rPr>
                <w:rFonts w:ascii="Times New Roman" w:hAnsi="Times New Roman"/>
                <w:u w:val="none"/>
              </w:rPr>
            </w:pPr>
          </w:p>
        </w:tc>
        <w:tc>
          <w:tcPr>
            <w:tcW w:w="2964" w:type="dxa"/>
          </w:tcPr>
          <w:p w14:paraId="56F7B7EF" w14:textId="77777777" w:rsidR="00471467" w:rsidRPr="00A07E23" w:rsidRDefault="00471467" w:rsidP="00765BC7">
            <w:pPr>
              <w:pStyle w:val="Heading3"/>
              <w:rPr>
                <w:rFonts w:ascii="Times New Roman" w:hAnsi="Times New Roman"/>
                <w:u w:val="none"/>
              </w:rPr>
            </w:pPr>
          </w:p>
        </w:tc>
        <w:tc>
          <w:tcPr>
            <w:tcW w:w="2238" w:type="dxa"/>
          </w:tcPr>
          <w:p w14:paraId="78582DD4" w14:textId="77777777" w:rsidR="00471467" w:rsidRPr="00A07E23" w:rsidRDefault="00471467" w:rsidP="00765BC7">
            <w:pPr>
              <w:pStyle w:val="Heading3"/>
              <w:rPr>
                <w:rFonts w:ascii="Times New Roman" w:hAnsi="Times New Roman"/>
              </w:rPr>
            </w:pPr>
          </w:p>
        </w:tc>
        <w:tc>
          <w:tcPr>
            <w:tcW w:w="2067" w:type="dxa"/>
          </w:tcPr>
          <w:p w14:paraId="69E30E55" w14:textId="77777777" w:rsidR="00471467" w:rsidRPr="00A07E23" w:rsidRDefault="00471467" w:rsidP="00765BC7">
            <w:pPr>
              <w:pStyle w:val="Heading3"/>
              <w:rPr>
                <w:rFonts w:ascii="Times New Roman" w:hAnsi="Times New Roman"/>
                <w:u w:val="none"/>
              </w:rPr>
            </w:pPr>
          </w:p>
        </w:tc>
      </w:tr>
      <w:tr w:rsidR="00471467" w:rsidRPr="00466931" w14:paraId="159A53CD" w14:textId="77777777" w:rsidTr="00765BC7">
        <w:tc>
          <w:tcPr>
            <w:tcW w:w="681" w:type="dxa"/>
          </w:tcPr>
          <w:p w14:paraId="77F1CDE4" w14:textId="77777777" w:rsidR="00471467" w:rsidRPr="00A07E23" w:rsidRDefault="00471467" w:rsidP="00765BC7">
            <w:pPr>
              <w:rPr>
                <w:rFonts w:ascii="Times New Roman" w:hAnsi="Times New Roman"/>
              </w:rPr>
            </w:pPr>
          </w:p>
        </w:tc>
        <w:tc>
          <w:tcPr>
            <w:tcW w:w="1400" w:type="dxa"/>
          </w:tcPr>
          <w:p w14:paraId="1274919A" w14:textId="77777777" w:rsidR="00471467" w:rsidRPr="004C4E98" w:rsidRDefault="00471467" w:rsidP="00765BC7">
            <w:pPr>
              <w:rPr>
                <w:rFonts w:ascii="Times New Roman" w:hAnsi="Times New Roman"/>
              </w:rPr>
            </w:pPr>
            <w:r w:rsidRPr="004C4E98">
              <w:rPr>
                <w:rFonts w:ascii="Times New Roman" w:hAnsi="Times New Roman"/>
                <w:b/>
              </w:rPr>
              <w:t>SAT</w:t>
            </w:r>
            <w:r w:rsidRPr="004C4E98">
              <w:rPr>
                <w:rFonts w:ascii="Times New Roman" w:hAnsi="Times New Roman"/>
              </w:rPr>
              <w:t>, SEP 26, 12:00 Noon</w:t>
            </w:r>
          </w:p>
        </w:tc>
        <w:tc>
          <w:tcPr>
            <w:tcW w:w="2964" w:type="dxa"/>
          </w:tcPr>
          <w:p w14:paraId="1D027878" w14:textId="77777777" w:rsidR="00471467" w:rsidRPr="00A07E23" w:rsidRDefault="00471467" w:rsidP="00765BC7">
            <w:pPr>
              <w:rPr>
                <w:rFonts w:ascii="Times New Roman" w:hAnsi="Times New Roman"/>
              </w:rPr>
            </w:pPr>
          </w:p>
        </w:tc>
        <w:tc>
          <w:tcPr>
            <w:tcW w:w="2238" w:type="dxa"/>
          </w:tcPr>
          <w:p w14:paraId="02D45DED" w14:textId="77777777" w:rsidR="00471467" w:rsidRPr="00A07E23" w:rsidRDefault="00471467" w:rsidP="00765BC7">
            <w:pPr>
              <w:ind w:left="50"/>
              <w:rPr>
                <w:rFonts w:ascii="Times New Roman" w:hAnsi="Times New Roman"/>
              </w:rPr>
            </w:pPr>
          </w:p>
        </w:tc>
        <w:tc>
          <w:tcPr>
            <w:tcW w:w="2067" w:type="dxa"/>
          </w:tcPr>
          <w:p w14:paraId="282407C5" w14:textId="77777777" w:rsidR="00471467" w:rsidRPr="00A07E23" w:rsidRDefault="00471467" w:rsidP="00471467">
            <w:pPr>
              <w:pStyle w:val="Heading3"/>
              <w:numPr>
                <w:ilvl w:val="0"/>
                <w:numId w:val="15"/>
              </w:numPr>
              <w:ind w:left="340"/>
              <w:rPr>
                <w:rFonts w:ascii="Times New Roman" w:hAnsi="Times New Roman"/>
                <w:u w:val="none"/>
              </w:rPr>
            </w:pPr>
            <w:r w:rsidRPr="00A07E23">
              <w:rPr>
                <w:rFonts w:ascii="Times New Roman" w:hAnsi="Times New Roman"/>
                <w:u w:val="none"/>
              </w:rPr>
              <w:t>Discussion questions – 5%</w:t>
            </w:r>
          </w:p>
          <w:p w14:paraId="094ACCAA" w14:textId="77777777" w:rsidR="00471467" w:rsidRPr="00A07E23" w:rsidRDefault="00471467" w:rsidP="00765BC7">
            <w:pPr>
              <w:rPr>
                <w:rFonts w:ascii="Times New Roman" w:hAnsi="Times New Roman"/>
              </w:rPr>
            </w:pPr>
          </w:p>
        </w:tc>
      </w:tr>
      <w:tr w:rsidR="00471467" w:rsidRPr="00466931" w14:paraId="49FEC4E2" w14:textId="77777777" w:rsidTr="00765BC7">
        <w:tc>
          <w:tcPr>
            <w:tcW w:w="681" w:type="dxa"/>
          </w:tcPr>
          <w:p w14:paraId="5C8DA23B" w14:textId="77777777" w:rsidR="00471467" w:rsidRPr="00A07E23" w:rsidRDefault="00471467" w:rsidP="00765BC7">
            <w:pPr>
              <w:rPr>
                <w:rFonts w:ascii="Times New Roman" w:hAnsi="Times New Roman"/>
              </w:rPr>
            </w:pPr>
          </w:p>
        </w:tc>
        <w:tc>
          <w:tcPr>
            <w:tcW w:w="1400" w:type="dxa"/>
          </w:tcPr>
          <w:p w14:paraId="4095AB91" w14:textId="77777777" w:rsidR="00471467" w:rsidRPr="004C4E98" w:rsidRDefault="00471467" w:rsidP="00765BC7">
            <w:pPr>
              <w:pStyle w:val="Heading3"/>
              <w:rPr>
                <w:rFonts w:ascii="Times New Roman" w:hAnsi="Times New Roman"/>
                <w:u w:val="none"/>
              </w:rPr>
            </w:pPr>
          </w:p>
        </w:tc>
        <w:tc>
          <w:tcPr>
            <w:tcW w:w="2964" w:type="dxa"/>
          </w:tcPr>
          <w:p w14:paraId="48E3B65D" w14:textId="77777777" w:rsidR="00471467" w:rsidRPr="00A07E23" w:rsidRDefault="00471467" w:rsidP="00765BC7">
            <w:pPr>
              <w:pStyle w:val="Heading3"/>
              <w:rPr>
                <w:rFonts w:ascii="Times New Roman" w:hAnsi="Times New Roman"/>
                <w:u w:val="none"/>
              </w:rPr>
            </w:pPr>
          </w:p>
        </w:tc>
        <w:tc>
          <w:tcPr>
            <w:tcW w:w="2238" w:type="dxa"/>
          </w:tcPr>
          <w:p w14:paraId="62D7DBB5" w14:textId="77777777" w:rsidR="00471467" w:rsidRPr="00A07E23" w:rsidRDefault="00471467" w:rsidP="00765BC7">
            <w:pPr>
              <w:pStyle w:val="Heading3"/>
              <w:rPr>
                <w:rFonts w:ascii="Times New Roman" w:hAnsi="Times New Roman"/>
                <w:u w:val="none"/>
              </w:rPr>
            </w:pPr>
          </w:p>
        </w:tc>
        <w:tc>
          <w:tcPr>
            <w:tcW w:w="2067" w:type="dxa"/>
          </w:tcPr>
          <w:p w14:paraId="0E14AB5D" w14:textId="77777777" w:rsidR="00471467" w:rsidRPr="00A07E23" w:rsidRDefault="00471467" w:rsidP="00765BC7">
            <w:pPr>
              <w:pStyle w:val="Heading3"/>
              <w:rPr>
                <w:rFonts w:ascii="Times New Roman" w:hAnsi="Times New Roman"/>
                <w:u w:val="none"/>
              </w:rPr>
            </w:pPr>
          </w:p>
        </w:tc>
      </w:tr>
      <w:tr w:rsidR="00471467" w:rsidRPr="00466931" w14:paraId="7D5DDB7F" w14:textId="77777777" w:rsidTr="00765BC7">
        <w:tc>
          <w:tcPr>
            <w:tcW w:w="681" w:type="dxa"/>
          </w:tcPr>
          <w:p w14:paraId="4DD3F17C" w14:textId="77777777" w:rsidR="00471467" w:rsidRPr="00A07E23" w:rsidRDefault="00471467" w:rsidP="00765BC7">
            <w:pPr>
              <w:rPr>
                <w:rFonts w:ascii="Times New Roman" w:hAnsi="Times New Roman"/>
              </w:rPr>
            </w:pPr>
            <w:r w:rsidRPr="00A07E23">
              <w:rPr>
                <w:rFonts w:ascii="Times New Roman" w:hAnsi="Times New Roman"/>
                <w:b/>
              </w:rPr>
              <w:lastRenderedPageBreak/>
              <w:t>4:</w:t>
            </w:r>
            <w:r w:rsidRPr="00A07E23">
              <w:rPr>
                <w:rFonts w:ascii="Times New Roman" w:hAnsi="Times New Roman"/>
              </w:rPr>
              <w:t xml:space="preserve">  SEP 28</w:t>
            </w:r>
          </w:p>
        </w:tc>
        <w:tc>
          <w:tcPr>
            <w:tcW w:w="1400" w:type="dxa"/>
          </w:tcPr>
          <w:p w14:paraId="0457A017" w14:textId="77777777" w:rsidR="004C4E98" w:rsidRDefault="004C4E98" w:rsidP="00765BC7">
            <w:pPr>
              <w:pStyle w:val="Heading3"/>
              <w:rPr>
                <w:rFonts w:ascii="Times New Roman" w:hAnsi="Times New Roman"/>
                <w:u w:val="none"/>
              </w:rPr>
            </w:pPr>
          </w:p>
          <w:p w14:paraId="56E404A7" w14:textId="70AEFE1D" w:rsidR="00471467" w:rsidRPr="004C4E98" w:rsidRDefault="004C4E98" w:rsidP="00765BC7">
            <w:pPr>
              <w:pStyle w:val="Heading3"/>
              <w:rPr>
                <w:rFonts w:ascii="Times New Roman" w:hAnsi="Times New Roman"/>
                <w:u w:val="none"/>
              </w:rPr>
            </w:pPr>
            <w:r w:rsidRPr="004C4E98">
              <w:rPr>
                <w:rFonts w:ascii="Times New Roman" w:hAnsi="Times New Roman"/>
                <w:b/>
                <w:u w:val="none"/>
              </w:rPr>
              <w:t>Synchronous by Zoom</w:t>
            </w:r>
          </w:p>
        </w:tc>
        <w:tc>
          <w:tcPr>
            <w:tcW w:w="2964" w:type="dxa"/>
          </w:tcPr>
          <w:p w14:paraId="04935602" w14:textId="77777777" w:rsidR="00471467" w:rsidRPr="00A07E23" w:rsidRDefault="00471467" w:rsidP="00765BC7">
            <w:pPr>
              <w:ind w:left="10"/>
              <w:rPr>
                <w:rFonts w:ascii="Times New Roman" w:hAnsi="Times New Roman"/>
              </w:rPr>
            </w:pPr>
            <w:r w:rsidRPr="00A07E23">
              <w:rPr>
                <w:rFonts w:ascii="Times New Roman" w:hAnsi="Times New Roman"/>
              </w:rPr>
              <w:t>A preliminary look at information (3)</w:t>
            </w:r>
          </w:p>
          <w:p w14:paraId="23574E50" w14:textId="77777777" w:rsidR="00471467" w:rsidRPr="00A07E23" w:rsidRDefault="00471467" w:rsidP="00765BC7">
            <w:pPr>
              <w:ind w:left="-30"/>
              <w:rPr>
                <w:rFonts w:ascii="Times New Roman" w:hAnsi="Times New Roman"/>
              </w:rPr>
            </w:pPr>
          </w:p>
          <w:p w14:paraId="676426C1" w14:textId="77777777" w:rsidR="00471467" w:rsidRPr="00A07E23" w:rsidRDefault="00471467" w:rsidP="00471467">
            <w:pPr>
              <w:pStyle w:val="ListParagraph"/>
              <w:numPr>
                <w:ilvl w:val="0"/>
                <w:numId w:val="8"/>
              </w:numPr>
              <w:ind w:left="330"/>
              <w:rPr>
                <w:rFonts w:ascii="Times New Roman" w:hAnsi="Times New Roman"/>
              </w:rPr>
            </w:pPr>
            <w:r w:rsidRPr="00A07E23">
              <w:rPr>
                <w:rFonts w:ascii="Times New Roman" w:hAnsi="Times New Roman"/>
              </w:rPr>
              <w:t>Shannon &amp; Weaver’s mathematical theory of communication</w:t>
            </w:r>
          </w:p>
          <w:p w14:paraId="082FB633" w14:textId="77777777" w:rsidR="00471467" w:rsidRPr="00A07E23" w:rsidRDefault="00471467" w:rsidP="00471467">
            <w:pPr>
              <w:pStyle w:val="ListParagraph"/>
              <w:numPr>
                <w:ilvl w:val="0"/>
                <w:numId w:val="8"/>
              </w:numPr>
              <w:ind w:left="330"/>
              <w:rPr>
                <w:rFonts w:ascii="Times New Roman" w:hAnsi="Times New Roman"/>
              </w:rPr>
            </w:pPr>
            <w:r w:rsidRPr="00A07E23">
              <w:rPr>
                <w:rFonts w:ascii="Times New Roman" w:hAnsi="Times New Roman"/>
              </w:rPr>
              <w:t>Bush on “As We May Think”</w:t>
            </w:r>
          </w:p>
          <w:p w14:paraId="296D6E36" w14:textId="77777777" w:rsidR="00471467" w:rsidRPr="00A07E23" w:rsidRDefault="00471467" w:rsidP="00471467">
            <w:pPr>
              <w:pStyle w:val="ListParagraph"/>
              <w:numPr>
                <w:ilvl w:val="0"/>
                <w:numId w:val="8"/>
              </w:numPr>
              <w:ind w:left="330"/>
              <w:rPr>
                <w:rFonts w:ascii="Times New Roman" w:hAnsi="Times New Roman"/>
              </w:rPr>
            </w:pPr>
            <w:r w:rsidRPr="00A07E23">
              <w:rPr>
                <w:rFonts w:ascii="Times New Roman" w:hAnsi="Times New Roman"/>
              </w:rPr>
              <w:t>Reddy on the conduit model of language</w:t>
            </w:r>
          </w:p>
          <w:p w14:paraId="6629E37C" w14:textId="77777777" w:rsidR="00471467" w:rsidRPr="00A07E23" w:rsidRDefault="00471467" w:rsidP="00471467">
            <w:pPr>
              <w:pStyle w:val="ListParagraph"/>
              <w:numPr>
                <w:ilvl w:val="0"/>
                <w:numId w:val="8"/>
              </w:numPr>
              <w:ind w:left="330"/>
              <w:rPr>
                <w:rFonts w:ascii="Times New Roman" w:hAnsi="Times New Roman"/>
              </w:rPr>
            </w:pPr>
            <w:r w:rsidRPr="00A07E23">
              <w:rPr>
                <w:rFonts w:ascii="Times New Roman" w:hAnsi="Times New Roman"/>
              </w:rPr>
              <w:t>Ma on three influential models</w:t>
            </w:r>
          </w:p>
          <w:p w14:paraId="7008EC07" w14:textId="77777777" w:rsidR="00471467" w:rsidRPr="00A07E23" w:rsidRDefault="00471467" w:rsidP="00765BC7">
            <w:pPr>
              <w:ind w:left="-30"/>
              <w:rPr>
                <w:rFonts w:ascii="Times New Roman" w:hAnsi="Times New Roman"/>
              </w:rPr>
            </w:pPr>
          </w:p>
        </w:tc>
        <w:tc>
          <w:tcPr>
            <w:tcW w:w="2238" w:type="dxa"/>
          </w:tcPr>
          <w:p w14:paraId="2153BC89" w14:textId="77777777" w:rsidR="00471467" w:rsidRPr="00A07E23" w:rsidRDefault="00471467" w:rsidP="00471467">
            <w:pPr>
              <w:pStyle w:val="Heading3"/>
              <w:numPr>
                <w:ilvl w:val="0"/>
                <w:numId w:val="14"/>
              </w:numPr>
              <w:ind w:left="330"/>
              <w:rPr>
                <w:rFonts w:ascii="Times New Roman" w:hAnsi="Times New Roman"/>
                <w:u w:val="none"/>
              </w:rPr>
            </w:pPr>
            <w:r w:rsidRPr="00A07E23">
              <w:rPr>
                <w:rFonts w:ascii="Times New Roman" w:hAnsi="Times New Roman"/>
                <w:u w:val="none"/>
              </w:rPr>
              <w:t xml:space="preserve">Weaver (1949)  </w:t>
            </w:r>
            <w:r w:rsidRPr="00A07E23">
              <w:rPr>
                <w:rFonts w:ascii="Times New Roman" w:hAnsi="Times New Roman"/>
                <w:b/>
                <w:u w:val="none"/>
              </w:rPr>
              <w:t>C</w:t>
            </w:r>
          </w:p>
          <w:p w14:paraId="24748E24" w14:textId="77777777" w:rsidR="00471467" w:rsidRPr="00A07E23" w:rsidRDefault="00471467" w:rsidP="00471467">
            <w:pPr>
              <w:pStyle w:val="ListParagraph"/>
              <w:numPr>
                <w:ilvl w:val="0"/>
                <w:numId w:val="14"/>
              </w:numPr>
              <w:ind w:left="330"/>
              <w:rPr>
                <w:rFonts w:ascii="Times New Roman" w:hAnsi="Times New Roman"/>
              </w:rPr>
            </w:pPr>
            <w:r w:rsidRPr="00A07E23">
              <w:rPr>
                <w:rFonts w:ascii="Times New Roman" w:hAnsi="Times New Roman"/>
              </w:rPr>
              <w:t>Bush (1948)</w:t>
            </w:r>
          </w:p>
          <w:p w14:paraId="267DC1AA" w14:textId="77777777" w:rsidR="00471467" w:rsidRPr="00A07E23" w:rsidRDefault="00471467" w:rsidP="00471467">
            <w:pPr>
              <w:pStyle w:val="ListParagraph"/>
              <w:numPr>
                <w:ilvl w:val="0"/>
                <w:numId w:val="14"/>
              </w:numPr>
              <w:ind w:left="330"/>
              <w:rPr>
                <w:rFonts w:ascii="Times New Roman" w:hAnsi="Times New Roman"/>
              </w:rPr>
            </w:pPr>
            <w:r w:rsidRPr="00A07E23">
              <w:rPr>
                <w:rFonts w:ascii="Times New Roman" w:hAnsi="Times New Roman"/>
              </w:rPr>
              <w:t>Reddy (1993)</w:t>
            </w:r>
          </w:p>
          <w:p w14:paraId="417B4E48" w14:textId="77777777" w:rsidR="00471467" w:rsidRPr="00A07E23" w:rsidRDefault="00471467" w:rsidP="00471467">
            <w:pPr>
              <w:pStyle w:val="ListParagraph"/>
              <w:numPr>
                <w:ilvl w:val="0"/>
                <w:numId w:val="14"/>
              </w:numPr>
              <w:ind w:left="330"/>
              <w:rPr>
                <w:rFonts w:ascii="Times New Roman" w:hAnsi="Times New Roman"/>
              </w:rPr>
            </w:pPr>
            <w:r w:rsidRPr="00A07E23">
              <w:rPr>
                <w:rFonts w:ascii="Times New Roman" w:hAnsi="Times New Roman"/>
              </w:rPr>
              <w:t>Ma (2012)</w:t>
            </w:r>
          </w:p>
          <w:p w14:paraId="3276EA7C" w14:textId="77777777" w:rsidR="00471467" w:rsidRPr="00A07E23" w:rsidRDefault="00471467" w:rsidP="00765BC7">
            <w:pPr>
              <w:rPr>
                <w:rFonts w:ascii="Times New Roman" w:hAnsi="Times New Roman"/>
              </w:rPr>
            </w:pPr>
          </w:p>
        </w:tc>
        <w:tc>
          <w:tcPr>
            <w:tcW w:w="2067" w:type="dxa"/>
          </w:tcPr>
          <w:p w14:paraId="170E7815" w14:textId="77777777" w:rsidR="00471467" w:rsidRPr="00A07E23" w:rsidRDefault="00471467" w:rsidP="00471467">
            <w:pPr>
              <w:pStyle w:val="Heading3"/>
              <w:numPr>
                <w:ilvl w:val="0"/>
                <w:numId w:val="14"/>
              </w:numPr>
              <w:ind w:left="340"/>
              <w:rPr>
                <w:rFonts w:ascii="Times New Roman" w:hAnsi="Times New Roman"/>
                <w:u w:val="none"/>
              </w:rPr>
            </w:pPr>
            <w:r w:rsidRPr="00A07E23">
              <w:rPr>
                <w:rFonts w:ascii="Times New Roman" w:hAnsi="Times New Roman"/>
                <w:u w:val="none"/>
              </w:rPr>
              <w:t>Critical reflection on readings (1 p.) – 5%</w:t>
            </w:r>
          </w:p>
          <w:p w14:paraId="212179B9" w14:textId="77777777" w:rsidR="00471467" w:rsidRPr="00A07E23" w:rsidRDefault="00471467" w:rsidP="00765BC7">
            <w:pPr>
              <w:pStyle w:val="Heading3"/>
              <w:ind w:left="340"/>
              <w:rPr>
                <w:rFonts w:ascii="Times New Roman" w:hAnsi="Times New Roman"/>
                <w:u w:val="none"/>
              </w:rPr>
            </w:pPr>
          </w:p>
          <w:p w14:paraId="1C477B9C" w14:textId="77777777" w:rsidR="00471467" w:rsidRPr="00A07E23" w:rsidRDefault="00471467" w:rsidP="00471467">
            <w:pPr>
              <w:pStyle w:val="Heading3"/>
              <w:numPr>
                <w:ilvl w:val="0"/>
                <w:numId w:val="14"/>
              </w:numPr>
              <w:ind w:left="340"/>
              <w:rPr>
                <w:rFonts w:ascii="Times New Roman" w:hAnsi="Times New Roman"/>
                <w:u w:val="none"/>
              </w:rPr>
            </w:pPr>
            <w:r w:rsidRPr="00A07E23">
              <w:rPr>
                <w:rFonts w:ascii="Times New Roman" w:hAnsi="Times New Roman"/>
                <w:u w:val="none"/>
              </w:rPr>
              <w:t>Instructor assigns teams and terms for Wiki assignment</w:t>
            </w:r>
          </w:p>
        </w:tc>
      </w:tr>
      <w:tr w:rsidR="00471467" w:rsidRPr="00466931" w14:paraId="0B40C087" w14:textId="77777777" w:rsidTr="00765BC7">
        <w:tc>
          <w:tcPr>
            <w:tcW w:w="681" w:type="dxa"/>
          </w:tcPr>
          <w:p w14:paraId="14BA9073" w14:textId="77777777" w:rsidR="00471467" w:rsidRPr="00A07E23" w:rsidRDefault="00471467" w:rsidP="00765BC7">
            <w:pPr>
              <w:rPr>
                <w:rFonts w:ascii="Times New Roman" w:hAnsi="Times New Roman"/>
              </w:rPr>
            </w:pPr>
          </w:p>
        </w:tc>
        <w:tc>
          <w:tcPr>
            <w:tcW w:w="1400" w:type="dxa"/>
          </w:tcPr>
          <w:p w14:paraId="54444240" w14:textId="77777777" w:rsidR="00471467" w:rsidRPr="004C4E98" w:rsidRDefault="00471467" w:rsidP="00765BC7">
            <w:pPr>
              <w:pStyle w:val="Heading3"/>
              <w:rPr>
                <w:rFonts w:ascii="Times New Roman" w:hAnsi="Times New Roman"/>
                <w:u w:val="none"/>
              </w:rPr>
            </w:pPr>
          </w:p>
        </w:tc>
        <w:tc>
          <w:tcPr>
            <w:tcW w:w="2964" w:type="dxa"/>
          </w:tcPr>
          <w:p w14:paraId="59AE6D1C" w14:textId="77777777" w:rsidR="00471467" w:rsidRPr="00A07E23" w:rsidRDefault="00471467" w:rsidP="00765BC7">
            <w:pPr>
              <w:pStyle w:val="Heading3"/>
              <w:rPr>
                <w:rFonts w:ascii="Times New Roman" w:hAnsi="Times New Roman"/>
                <w:u w:val="none"/>
              </w:rPr>
            </w:pPr>
          </w:p>
        </w:tc>
        <w:tc>
          <w:tcPr>
            <w:tcW w:w="2238" w:type="dxa"/>
          </w:tcPr>
          <w:p w14:paraId="139CBF8A" w14:textId="77777777" w:rsidR="00471467" w:rsidRPr="00A07E23" w:rsidRDefault="00471467" w:rsidP="00765BC7">
            <w:pPr>
              <w:pStyle w:val="Heading3"/>
              <w:rPr>
                <w:rFonts w:ascii="Times New Roman" w:hAnsi="Times New Roman"/>
                <w:u w:val="none"/>
              </w:rPr>
            </w:pPr>
          </w:p>
        </w:tc>
        <w:tc>
          <w:tcPr>
            <w:tcW w:w="2067" w:type="dxa"/>
          </w:tcPr>
          <w:p w14:paraId="7F6CC7FA" w14:textId="77777777" w:rsidR="00471467" w:rsidRPr="00A07E23" w:rsidRDefault="00471467" w:rsidP="00765BC7">
            <w:pPr>
              <w:pStyle w:val="Heading3"/>
              <w:rPr>
                <w:rFonts w:ascii="Times New Roman" w:hAnsi="Times New Roman"/>
                <w:u w:val="none"/>
              </w:rPr>
            </w:pPr>
          </w:p>
        </w:tc>
      </w:tr>
      <w:tr w:rsidR="00471467" w:rsidRPr="00466931" w14:paraId="58FB2F97" w14:textId="77777777" w:rsidTr="00765BC7">
        <w:tc>
          <w:tcPr>
            <w:tcW w:w="681" w:type="dxa"/>
          </w:tcPr>
          <w:p w14:paraId="4E26B483" w14:textId="77777777" w:rsidR="00471467" w:rsidRPr="00A07E23" w:rsidRDefault="00471467" w:rsidP="00765BC7">
            <w:pPr>
              <w:rPr>
                <w:rFonts w:ascii="Times New Roman" w:hAnsi="Times New Roman"/>
              </w:rPr>
            </w:pPr>
            <w:r w:rsidRPr="00A07E23">
              <w:rPr>
                <w:rFonts w:ascii="Times New Roman" w:hAnsi="Times New Roman"/>
                <w:b/>
              </w:rPr>
              <w:t>5:</w:t>
            </w:r>
            <w:r w:rsidRPr="00A07E23">
              <w:rPr>
                <w:rFonts w:ascii="Times New Roman" w:hAnsi="Times New Roman"/>
              </w:rPr>
              <w:t xml:space="preserve">  OCT 5</w:t>
            </w:r>
          </w:p>
        </w:tc>
        <w:tc>
          <w:tcPr>
            <w:tcW w:w="1400" w:type="dxa"/>
          </w:tcPr>
          <w:p w14:paraId="1D9774AE" w14:textId="77777777" w:rsidR="00471467" w:rsidRPr="004C4E98" w:rsidRDefault="00471467" w:rsidP="00765BC7">
            <w:pPr>
              <w:ind w:left="10"/>
              <w:rPr>
                <w:rFonts w:ascii="Times New Roman" w:hAnsi="Times New Roman"/>
              </w:rPr>
            </w:pPr>
          </w:p>
          <w:p w14:paraId="3DE7EBA5" w14:textId="5663F52D" w:rsidR="004C4E98" w:rsidRPr="004C4E98" w:rsidRDefault="004C4E98" w:rsidP="00765BC7">
            <w:pPr>
              <w:ind w:left="10"/>
              <w:rPr>
                <w:rFonts w:ascii="Times New Roman" w:hAnsi="Times New Roman"/>
              </w:rPr>
            </w:pPr>
            <w:r w:rsidRPr="004C4E98">
              <w:rPr>
                <w:rFonts w:ascii="Times New Roman" w:hAnsi="Times New Roman"/>
                <w:b/>
              </w:rPr>
              <w:t>Synchronous by Zoom</w:t>
            </w:r>
          </w:p>
        </w:tc>
        <w:tc>
          <w:tcPr>
            <w:tcW w:w="2964" w:type="dxa"/>
          </w:tcPr>
          <w:p w14:paraId="0547DB8E" w14:textId="77777777" w:rsidR="00471467" w:rsidRPr="00A07E23" w:rsidRDefault="00471467" w:rsidP="00471467">
            <w:pPr>
              <w:pStyle w:val="ListParagraph"/>
              <w:numPr>
                <w:ilvl w:val="0"/>
                <w:numId w:val="9"/>
              </w:numPr>
              <w:ind w:left="370"/>
              <w:rPr>
                <w:rFonts w:ascii="Times New Roman" w:hAnsi="Times New Roman"/>
              </w:rPr>
            </w:pPr>
            <w:r w:rsidRPr="00A07E23">
              <w:rPr>
                <w:rFonts w:ascii="Times New Roman" w:hAnsi="Times New Roman"/>
              </w:rPr>
              <w:t>Introduction to the Harry Ransom Center</w:t>
            </w:r>
          </w:p>
          <w:p w14:paraId="30BE9C6C" w14:textId="77777777" w:rsidR="00471467" w:rsidRPr="00A07E23" w:rsidRDefault="00471467" w:rsidP="00765BC7">
            <w:pPr>
              <w:rPr>
                <w:rFonts w:ascii="Times New Roman" w:hAnsi="Times New Roman"/>
              </w:rPr>
            </w:pPr>
          </w:p>
        </w:tc>
        <w:tc>
          <w:tcPr>
            <w:tcW w:w="2238" w:type="dxa"/>
          </w:tcPr>
          <w:p w14:paraId="1B8399CD" w14:textId="77777777" w:rsidR="00471467" w:rsidRPr="00A07E23" w:rsidRDefault="00471467" w:rsidP="00765BC7">
            <w:pPr>
              <w:rPr>
                <w:rFonts w:ascii="Times New Roman" w:hAnsi="Times New Roman"/>
              </w:rPr>
            </w:pPr>
          </w:p>
        </w:tc>
        <w:tc>
          <w:tcPr>
            <w:tcW w:w="2067" w:type="dxa"/>
          </w:tcPr>
          <w:p w14:paraId="22B01AA7" w14:textId="77777777" w:rsidR="00471467" w:rsidRPr="00A07E23" w:rsidRDefault="00471467" w:rsidP="00765BC7">
            <w:pPr>
              <w:pStyle w:val="Heading3"/>
              <w:rPr>
                <w:rFonts w:ascii="Times New Roman" w:hAnsi="Times New Roman"/>
                <w:u w:val="none"/>
              </w:rPr>
            </w:pPr>
          </w:p>
        </w:tc>
      </w:tr>
      <w:tr w:rsidR="00471467" w:rsidRPr="00466931" w14:paraId="792BEEF6" w14:textId="77777777" w:rsidTr="00765BC7">
        <w:tc>
          <w:tcPr>
            <w:tcW w:w="681" w:type="dxa"/>
          </w:tcPr>
          <w:p w14:paraId="375D932A" w14:textId="77777777" w:rsidR="00471467" w:rsidRPr="00A07E23" w:rsidRDefault="00471467" w:rsidP="00765BC7">
            <w:pPr>
              <w:rPr>
                <w:rFonts w:ascii="Times New Roman" w:hAnsi="Times New Roman"/>
              </w:rPr>
            </w:pPr>
          </w:p>
        </w:tc>
        <w:tc>
          <w:tcPr>
            <w:tcW w:w="1400" w:type="dxa"/>
          </w:tcPr>
          <w:p w14:paraId="1BE38DE6" w14:textId="77777777" w:rsidR="00471467" w:rsidRPr="004C4E98" w:rsidRDefault="00471467" w:rsidP="00765BC7">
            <w:pPr>
              <w:pStyle w:val="Heading3"/>
              <w:rPr>
                <w:rFonts w:ascii="Times New Roman" w:hAnsi="Times New Roman"/>
                <w:u w:val="none"/>
              </w:rPr>
            </w:pPr>
          </w:p>
        </w:tc>
        <w:tc>
          <w:tcPr>
            <w:tcW w:w="2964" w:type="dxa"/>
          </w:tcPr>
          <w:p w14:paraId="03C769A7" w14:textId="77777777" w:rsidR="00471467" w:rsidRPr="00A07E23" w:rsidRDefault="00471467" w:rsidP="00765BC7">
            <w:pPr>
              <w:pStyle w:val="Heading3"/>
              <w:rPr>
                <w:rFonts w:ascii="Times New Roman" w:hAnsi="Times New Roman"/>
                <w:u w:val="none"/>
              </w:rPr>
            </w:pPr>
          </w:p>
        </w:tc>
        <w:tc>
          <w:tcPr>
            <w:tcW w:w="2238" w:type="dxa"/>
          </w:tcPr>
          <w:p w14:paraId="142CEEE2" w14:textId="77777777" w:rsidR="00471467" w:rsidRPr="00A07E23" w:rsidRDefault="00471467" w:rsidP="00765BC7">
            <w:pPr>
              <w:pStyle w:val="Heading3"/>
              <w:rPr>
                <w:rFonts w:ascii="Times New Roman" w:hAnsi="Times New Roman"/>
                <w:u w:val="none"/>
              </w:rPr>
            </w:pPr>
          </w:p>
        </w:tc>
        <w:tc>
          <w:tcPr>
            <w:tcW w:w="2067" w:type="dxa"/>
          </w:tcPr>
          <w:p w14:paraId="1AD504F5" w14:textId="77777777" w:rsidR="00471467" w:rsidRPr="00A07E23" w:rsidRDefault="00471467" w:rsidP="00765BC7">
            <w:pPr>
              <w:pStyle w:val="Heading3"/>
              <w:rPr>
                <w:rFonts w:ascii="Times New Roman" w:hAnsi="Times New Roman"/>
                <w:u w:val="none"/>
              </w:rPr>
            </w:pPr>
          </w:p>
        </w:tc>
      </w:tr>
      <w:tr w:rsidR="00471467" w:rsidRPr="00466931" w14:paraId="719CC275" w14:textId="77777777" w:rsidTr="00765BC7">
        <w:tc>
          <w:tcPr>
            <w:tcW w:w="681" w:type="dxa"/>
          </w:tcPr>
          <w:p w14:paraId="257B49E8" w14:textId="77777777" w:rsidR="00471467" w:rsidRPr="00A07E23" w:rsidRDefault="00471467" w:rsidP="00765BC7">
            <w:pPr>
              <w:rPr>
                <w:rFonts w:ascii="Times New Roman" w:hAnsi="Times New Roman"/>
              </w:rPr>
            </w:pPr>
            <w:r w:rsidRPr="00A07E23">
              <w:rPr>
                <w:rFonts w:ascii="Times New Roman" w:hAnsi="Times New Roman"/>
                <w:b/>
              </w:rPr>
              <w:t>6:</w:t>
            </w:r>
            <w:r w:rsidRPr="00A07E23">
              <w:rPr>
                <w:rFonts w:ascii="Times New Roman" w:hAnsi="Times New Roman"/>
              </w:rPr>
              <w:t xml:space="preserve">  OCT 12</w:t>
            </w:r>
          </w:p>
        </w:tc>
        <w:tc>
          <w:tcPr>
            <w:tcW w:w="1400" w:type="dxa"/>
          </w:tcPr>
          <w:p w14:paraId="05CF0A8C" w14:textId="77777777" w:rsidR="00471467" w:rsidRPr="004C4E98" w:rsidRDefault="00471467" w:rsidP="00765BC7">
            <w:pPr>
              <w:rPr>
                <w:rFonts w:ascii="Times New Roman" w:hAnsi="Times New Roman"/>
              </w:rPr>
            </w:pPr>
          </w:p>
        </w:tc>
        <w:tc>
          <w:tcPr>
            <w:tcW w:w="2964" w:type="dxa"/>
          </w:tcPr>
          <w:p w14:paraId="72D4585A" w14:textId="77777777" w:rsidR="00471467" w:rsidRPr="00A07E23" w:rsidRDefault="00471467" w:rsidP="00471467">
            <w:pPr>
              <w:pStyle w:val="ListParagraph"/>
              <w:numPr>
                <w:ilvl w:val="0"/>
                <w:numId w:val="10"/>
              </w:numPr>
              <w:ind w:left="390"/>
              <w:rPr>
                <w:rFonts w:ascii="Times New Roman" w:hAnsi="Times New Roman"/>
              </w:rPr>
            </w:pPr>
            <w:r w:rsidRPr="00A07E23">
              <w:rPr>
                <w:rFonts w:ascii="Times New Roman" w:hAnsi="Times New Roman"/>
              </w:rPr>
              <w:t>Information studies and its intersection with critical racial studies</w:t>
            </w:r>
          </w:p>
          <w:p w14:paraId="574E5713" w14:textId="77777777" w:rsidR="00471467" w:rsidRPr="00A07E23" w:rsidRDefault="00471467" w:rsidP="00471467">
            <w:pPr>
              <w:pStyle w:val="ListParagraph"/>
              <w:numPr>
                <w:ilvl w:val="0"/>
                <w:numId w:val="10"/>
              </w:numPr>
              <w:ind w:left="370"/>
              <w:rPr>
                <w:rFonts w:ascii="Times New Roman" w:hAnsi="Times New Roman"/>
              </w:rPr>
            </w:pPr>
            <w:r w:rsidRPr="00A07E23">
              <w:rPr>
                <w:rFonts w:ascii="Times New Roman" w:hAnsi="Times New Roman"/>
              </w:rPr>
              <w:t>Racialization</w:t>
            </w:r>
          </w:p>
          <w:p w14:paraId="736F60C5" w14:textId="77777777" w:rsidR="00471467" w:rsidRPr="00A07E23" w:rsidRDefault="00471467" w:rsidP="00765BC7">
            <w:pPr>
              <w:rPr>
                <w:rFonts w:ascii="Times New Roman" w:hAnsi="Times New Roman"/>
              </w:rPr>
            </w:pPr>
          </w:p>
        </w:tc>
        <w:tc>
          <w:tcPr>
            <w:tcW w:w="2238" w:type="dxa"/>
          </w:tcPr>
          <w:p w14:paraId="12E062D9" w14:textId="77777777" w:rsidR="00471467" w:rsidRPr="00A07E23" w:rsidRDefault="00471467" w:rsidP="00471467">
            <w:pPr>
              <w:pStyle w:val="ListParagraph"/>
              <w:numPr>
                <w:ilvl w:val="0"/>
                <w:numId w:val="7"/>
              </w:numPr>
              <w:ind w:left="330" w:hanging="330"/>
              <w:rPr>
                <w:rFonts w:ascii="Times New Roman" w:hAnsi="Times New Roman"/>
              </w:rPr>
            </w:pPr>
            <w:r w:rsidRPr="00A07E23">
              <w:rPr>
                <w:rFonts w:ascii="Times New Roman" w:hAnsi="Times New Roman"/>
              </w:rPr>
              <w:t>Noble (2018a, pp. 64–109 and pp. 191-194)</w:t>
            </w:r>
          </w:p>
          <w:p w14:paraId="453CED48" w14:textId="19DE5404" w:rsidR="00471467" w:rsidRPr="00A07E23" w:rsidRDefault="008D2E09" w:rsidP="00471467">
            <w:pPr>
              <w:pStyle w:val="ListParagraph"/>
              <w:numPr>
                <w:ilvl w:val="0"/>
                <w:numId w:val="7"/>
              </w:numPr>
              <w:ind w:left="330" w:hanging="330"/>
              <w:rPr>
                <w:rFonts w:ascii="Times New Roman" w:hAnsi="Times New Roman"/>
              </w:rPr>
            </w:pPr>
            <w:r>
              <w:rPr>
                <w:rFonts w:ascii="Times New Roman" w:hAnsi="Times New Roman"/>
              </w:rPr>
              <w:t>Bashi</w:t>
            </w:r>
            <w:r w:rsidR="00471467" w:rsidRPr="00A07E23">
              <w:rPr>
                <w:rFonts w:ascii="Times New Roman" w:hAnsi="Times New Roman"/>
              </w:rPr>
              <w:t xml:space="preserve"> (1998)</w:t>
            </w:r>
          </w:p>
          <w:p w14:paraId="4D67C3D0" w14:textId="77777777" w:rsidR="00471467" w:rsidRPr="00A07E23" w:rsidRDefault="00471467" w:rsidP="00471467">
            <w:pPr>
              <w:pStyle w:val="ListParagraph"/>
              <w:numPr>
                <w:ilvl w:val="0"/>
                <w:numId w:val="7"/>
              </w:numPr>
              <w:ind w:left="330" w:hanging="330"/>
              <w:rPr>
                <w:rFonts w:ascii="Times New Roman" w:hAnsi="Times New Roman"/>
              </w:rPr>
            </w:pPr>
            <w:r w:rsidRPr="00A07E23">
              <w:rPr>
                <w:rFonts w:ascii="Times New Roman" w:hAnsi="Times New Roman"/>
              </w:rPr>
              <w:t xml:space="preserve">Roediger (2008)  </w:t>
            </w:r>
            <w:r w:rsidRPr="00A07E23">
              <w:rPr>
                <w:rFonts w:ascii="Times New Roman" w:hAnsi="Times New Roman"/>
                <w:b/>
              </w:rPr>
              <w:t>C</w:t>
            </w:r>
          </w:p>
          <w:p w14:paraId="20CFE88B" w14:textId="77777777" w:rsidR="00471467" w:rsidRPr="00A07E23" w:rsidRDefault="00471467" w:rsidP="00471467">
            <w:pPr>
              <w:pStyle w:val="ListParagraph"/>
              <w:numPr>
                <w:ilvl w:val="0"/>
                <w:numId w:val="7"/>
              </w:numPr>
              <w:ind w:left="330" w:hanging="330"/>
              <w:rPr>
                <w:rFonts w:ascii="Times New Roman" w:hAnsi="Times New Roman"/>
              </w:rPr>
            </w:pPr>
            <w:r w:rsidRPr="00A07E23">
              <w:rPr>
                <w:rFonts w:ascii="Times New Roman" w:hAnsi="Times New Roman"/>
              </w:rPr>
              <w:t>Daniels (2013)</w:t>
            </w:r>
          </w:p>
          <w:p w14:paraId="6318D823" w14:textId="77777777" w:rsidR="00471467" w:rsidRPr="00A07E23" w:rsidRDefault="00471467" w:rsidP="00765BC7">
            <w:pPr>
              <w:rPr>
                <w:rFonts w:ascii="Times New Roman" w:hAnsi="Times New Roman"/>
              </w:rPr>
            </w:pPr>
          </w:p>
        </w:tc>
        <w:tc>
          <w:tcPr>
            <w:tcW w:w="2067" w:type="dxa"/>
          </w:tcPr>
          <w:p w14:paraId="4B28A708" w14:textId="77777777" w:rsidR="00471467" w:rsidRPr="00A07E23" w:rsidRDefault="00471467" w:rsidP="00471467">
            <w:pPr>
              <w:pStyle w:val="Heading3"/>
              <w:numPr>
                <w:ilvl w:val="0"/>
                <w:numId w:val="9"/>
              </w:numPr>
              <w:ind w:left="340"/>
              <w:rPr>
                <w:rFonts w:ascii="Times New Roman" w:hAnsi="Times New Roman"/>
                <w:u w:val="none"/>
              </w:rPr>
            </w:pPr>
            <w:r w:rsidRPr="00A07E23">
              <w:rPr>
                <w:rFonts w:ascii="Times New Roman" w:hAnsi="Times New Roman"/>
                <w:u w:val="none"/>
              </w:rPr>
              <w:t>Draft of Wiki assignment, ≥ 250 words</w:t>
            </w:r>
          </w:p>
        </w:tc>
      </w:tr>
      <w:tr w:rsidR="00471467" w:rsidRPr="00466931" w14:paraId="0ADF575C" w14:textId="77777777" w:rsidTr="00765BC7">
        <w:tc>
          <w:tcPr>
            <w:tcW w:w="681" w:type="dxa"/>
          </w:tcPr>
          <w:p w14:paraId="25DCF991" w14:textId="77777777" w:rsidR="00471467" w:rsidRPr="00A07E23" w:rsidRDefault="00471467" w:rsidP="00765BC7">
            <w:pPr>
              <w:rPr>
                <w:rFonts w:ascii="Times New Roman" w:hAnsi="Times New Roman"/>
              </w:rPr>
            </w:pPr>
          </w:p>
        </w:tc>
        <w:tc>
          <w:tcPr>
            <w:tcW w:w="1400" w:type="dxa"/>
          </w:tcPr>
          <w:p w14:paraId="295EFB48" w14:textId="77777777" w:rsidR="00471467" w:rsidRPr="004C4E98" w:rsidRDefault="00471467" w:rsidP="00765BC7">
            <w:pPr>
              <w:pStyle w:val="Heading3"/>
              <w:rPr>
                <w:rFonts w:ascii="Times New Roman" w:hAnsi="Times New Roman"/>
                <w:u w:val="none"/>
              </w:rPr>
            </w:pPr>
          </w:p>
        </w:tc>
        <w:tc>
          <w:tcPr>
            <w:tcW w:w="2964" w:type="dxa"/>
          </w:tcPr>
          <w:p w14:paraId="3BDAB733" w14:textId="77777777" w:rsidR="00471467" w:rsidRPr="00A07E23" w:rsidRDefault="00471467" w:rsidP="00765BC7">
            <w:pPr>
              <w:pStyle w:val="Heading3"/>
              <w:rPr>
                <w:rFonts w:ascii="Times New Roman" w:hAnsi="Times New Roman"/>
                <w:u w:val="none"/>
              </w:rPr>
            </w:pPr>
          </w:p>
        </w:tc>
        <w:tc>
          <w:tcPr>
            <w:tcW w:w="2238" w:type="dxa"/>
          </w:tcPr>
          <w:p w14:paraId="50B2E24A" w14:textId="77777777" w:rsidR="00471467" w:rsidRPr="00A07E23" w:rsidRDefault="00471467" w:rsidP="00765BC7">
            <w:pPr>
              <w:pStyle w:val="Heading3"/>
              <w:rPr>
                <w:rFonts w:ascii="Times New Roman" w:hAnsi="Times New Roman"/>
                <w:u w:val="none"/>
              </w:rPr>
            </w:pPr>
          </w:p>
        </w:tc>
        <w:tc>
          <w:tcPr>
            <w:tcW w:w="2067" w:type="dxa"/>
          </w:tcPr>
          <w:p w14:paraId="79A004A6" w14:textId="77777777" w:rsidR="00471467" w:rsidRPr="00A07E23" w:rsidRDefault="00471467" w:rsidP="00765BC7">
            <w:pPr>
              <w:pStyle w:val="Heading3"/>
              <w:rPr>
                <w:rFonts w:ascii="Times New Roman" w:hAnsi="Times New Roman"/>
                <w:u w:val="none"/>
              </w:rPr>
            </w:pPr>
          </w:p>
        </w:tc>
      </w:tr>
      <w:tr w:rsidR="00471467" w:rsidRPr="00466931" w14:paraId="601F5CDD" w14:textId="77777777" w:rsidTr="00765BC7">
        <w:tc>
          <w:tcPr>
            <w:tcW w:w="681" w:type="dxa"/>
          </w:tcPr>
          <w:p w14:paraId="35270C0F" w14:textId="77777777" w:rsidR="00471467" w:rsidRPr="00A07E23" w:rsidRDefault="00471467" w:rsidP="00765BC7">
            <w:pPr>
              <w:rPr>
                <w:rFonts w:ascii="Times New Roman" w:hAnsi="Times New Roman"/>
              </w:rPr>
            </w:pPr>
            <w:r w:rsidRPr="00A07E23">
              <w:rPr>
                <w:rFonts w:ascii="Times New Roman" w:hAnsi="Times New Roman"/>
                <w:b/>
              </w:rPr>
              <w:t>7:</w:t>
            </w:r>
            <w:r w:rsidRPr="00A07E23">
              <w:rPr>
                <w:rFonts w:ascii="Times New Roman" w:hAnsi="Times New Roman"/>
              </w:rPr>
              <w:t xml:space="preserve">  OCT 19</w:t>
            </w:r>
          </w:p>
        </w:tc>
        <w:tc>
          <w:tcPr>
            <w:tcW w:w="1400" w:type="dxa"/>
          </w:tcPr>
          <w:p w14:paraId="360678A9" w14:textId="77777777" w:rsidR="00471467" w:rsidRPr="004C4E98" w:rsidRDefault="00471467" w:rsidP="00765BC7">
            <w:pPr>
              <w:ind w:left="30"/>
              <w:rPr>
                <w:rFonts w:ascii="Times New Roman" w:hAnsi="Times New Roman"/>
                <w:b/>
              </w:rPr>
            </w:pPr>
          </w:p>
        </w:tc>
        <w:tc>
          <w:tcPr>
            <w:tcW w:w="2964" w:type="dxa"/>
          </w:tcPr>
          <w:p w14:paraId="314FC3BC" w14:textId="77777777" w:rsidR="00471467" w:rsidRPr="00A07E23" w:rsidRDefault="00471467" w:rsidP="00471467">
            <w:pPr>
              <w:pStyle w:val="ListParagraph"/>
              <w:numPr>
                <w:ilvl w:val="0"/>
                <w:numId w:val="10"/>
              </w:numPr>
              <w:ind w:left="390"/>
              <w:rPr>
                <w:rFonts w:ascii="Times New Roman" w:hAnsi="Times New Roman"/>
              </w:rPr>
            </w:pPr>
            <w:r w:rsidRPr="00A07E23">
              <w:rPr>
                <w:rFonts w:ascii="Times New Roman" w:hAnsi="Times New Roman"/>
              </w:rPr>
              <w:t>Further engagement of race and information studies</w:t>
            </w:r>
          </w:p>
          <w:p w14:paraId="5C14E30E" w14:textId="77777777" w:rsidR="00471467" w:rsidRPr="00A07E23" w:rsidRDefault="00471467" w:rsidP="00471467">
            <w:pPr>
              <w:pStyle w:val="ListParagraph"/>
              <w:numPr>
                <w:ilvl w:val="0"/>
                <w:numId w:val="10"/>
              </w:numPr>
              <w:ind w:left="390"/>
              <w:rPr>
                <w:rFonts w:ascii="Times New Roman" w:hAnsi="Times New Roman"/>
              </w:rPr>
            </w:pPr>
            <w:r w:rsidRPr="00A07E23">
              <w:rPr>
                <w:rFonts w:ascii="Times New Roman" w:hAnsi="Times New Roman"/>
              </w:rPr>
              <w:t>Algorithmic fairness</w:t>
            </w:r>
          </w:p>
        </w:tc>
        <w:tc>
          <w:tcPr>
            <w:tcW w:w="2238" w:type="dxa"/>
          </w:tcPr>
          <w:p w14:paraId="28576F2C" w14:textId="77777777" w:rsidR="00471467" w:rsidRPr="00A07E23" w:rsidRDefault="00471467" w:rsidP="00471467">
            <w:pPr>
              <w:pStyle w:val="Heading3"/>
              <w:numPr>
                <w:ilvl w:val="0"/>
                <w:numId w:val="10"/>
              </w:numPr>
              <w:ind w:left="330"/>
              <w:rPr>
                <w:rFonts w:ascii="Times New Roman" w:hAnsi="Times New Roman"/>
                <w:u w:val="none"/>
              </w:rPr>
            </w:pPr>
            <w:r w:rsidRPr="00A07E23">
              <w:rPr>
                <w:rFonts w:ascii="Times New Roman" w:hAnsi="Times New Roman"/>
                <w:u w:val="none"/>
              </w:rPr>
              <w:t>Noble (2018b, pp. 171-181 and p. 200)</w:t>
            </w:r>
          </w:p>
          <w:p w14:paraId="3D50B1B8" w14:textId="77777777" w:rsidR="00471467" w:rsidRPr="00A07E23" w:rsidRDefault="00471467" w:rsidP="00471467">
            <w:pPr>
              <w:pStyle w:val="Heading3"/>
              <w:numPr>
                <w:ilvl w:val="0"/>
                <w:numId w:val="10"/>
              </w:numPr>
              <w:ind w:left="330"/>
              <w:rPr>
                <w:rFonts w:ascii="Times New Roman" w:hAnsi="Times New Roman"/>
                <w:u w:val="none"/>
              </w:rPr>
            </w:pPr>
            <w:r w:rsidRPr="00A07E23">
              <w:rPr>
                <w:rFonts w:ascii="Times New Roman" w:hAnsi="Times New Roman"/>
                <w:u w:val="none"/>
              </w:rPr>
              <w:t xml:space="preserve">Gillespie (2014)  </w:t>
            </w:r>
            <w:r w:rsidRPr="00A07E23">
              <w:rPr>
                <w:rFonts w:ascii="Times New Roman" w:hAnsi="Times New Roman"/>
                <w:b/>
                <w:u w:val="none"/>
              </w:rPr>
              <w:t>C</w:t>
            </w:r>
          </w:p>
          <w:p w14:paraId="5BBEA54D" w14:textId="77777777" w:rsidR="00471467" w:rsidRPr="00A07E23" w:rsidRDefault="00471467" w:rsidP="00471467">
            <w:pPr>
              <w:pStyle w:val="ListParagraph"/>
              <w:numPr>
                <w:ilvl w:val="0"/>
                <w:numId w:val="10"/>
              </w:numPr>
              <w:ind w:left="330"/>
              <w:rPr>
                <w:rFonts w:ascii="Times New Roman" w:hAnsi="Times New Roman"/>
              </w:rPr>
            </w:pPr>
            <w:r w:rsidRPr="00A07E23">
              <w:rPr>
                <w:rFonts w:ascii="Times New Roman" w:hAnsi="Times New Roman"/>
              </w:rPr>
              <w:t xml:space="preserve">Mehra &amp; Gray (2020)  </w:t>
            </w:r>
            <w:r w:rsidRPr="00A07E23">
              <w:rPr>
                <w:rFonts w:ascii="Times New Roman" w:hAnsi="Times New Roman"/>
                <w:b/>
              </w:rPr>
              <w:t>LIS-EC</w:t>
            </w:r>
          </w:p>
          <w:p w14:paraId="3BD8636C" w14:textId="77777777" w:rsidR="00471467" w:rsidRPr="00A07E23" w:rsidRDefault="00471467" w:rsidP="00765BC7">
            <w:pPr>
              <w:ind w:left="330"/>
              <w:rPr>
                <w:rFonts w:ascii="Times New Roman" w:hAnsi="Times New Roman"/>
              </w:rPr>
            </w:pPr>
          </w:p>
        </w:tc>
        <w:tc>
          <w:tcPr>
            <w:tcW w:w="2067" w:type="dxa"/>
          </w:tcPr>
          <w:p w14:paraId="776B0803" w14:textId="77777777" w:rsidR="00471467" w:rsidRPr="00A07E23" w:rsidRDefault="00471467" w:rsidP="00471467">
            <w:pPr>
              <w:pStyle w:val="Heading3"/>
              <w:numPr>
                <w:ilvl w:val="0"/>
                <w:numId w:val="9"/>
              </w:numPr>
              <w:ind w:left="340"/>
              <w:rPr>
                <w:rFonts w:ascii="Times New Roman" w:hAnsi="Times New Roman"/>
                <w:u w:val="none"/>
              </w:rPr>
            </w:pPr>
            <w:r w:rsidRPr="00A07E23">
              <w:rPr>
                <w:rFonts w:ascii="Times New Roman" w:hAnsi="Times New Roman"/>
                <w:u w:val="none"/>
              </w:rPr>
              <w:t>Critical reflection on readings – 5%</w:t>
            </w:r>
          </w:p>
        </w:tc>
      </w:tr>
      <w:tr w:rsidR="00471467" w:rsidRPr="00466931" w14:paraId="53BAA5D0" w14:textId="77777777" w:rsidTr="00765BC7">
        <w:tc>
          <w:tcPr>
            <w:tcW w:w="681" w:type="dxa"/>
          </w:tcPr>
          <w:p w14:paraId="2E3A7B34" w14:textId="77777777" w:rsidR="00471467" w:rsidRPr="00A07E23" w:rsidRDefault="00471467" w:rsidP="00765BC7">
            <w:pPr>
              <w:rPr>
                <w:rFonts w:ascii="Times New Roman" w:hAnsi="Times New Roman"/>
                <w:b/>
              </w:rPr>
            </w:pPr>
          </w:p>
        </w:tc>
        <w:tc>
          <w:tcPr>
            <w:tcW w:w="1400" w:type="dxa"/>
          </w:tcPr>
          <w:p w14:paraId="14954978" w14:textId="77777777" w:rsidR="00471467" w:rsidRPr="004C4E98" w:rsidRDefault="00471467" w:rsidP="00765BC7">
            <w:pPr>
              <w:pStyle w:val="Heading3"/>
              <w:rPr>
                <w:rFonts w:ascii="Times New Roman" w:hAnsi="Times New Roman"/>
                <w:u w:val="none"/>
              </w:rPr>
            </w:pPr>
          </w:p>
        </w:tc>
        <w:tc>
          <w:tcPr>
            <w:tcW w:w="2964" w:type="dxa"/>
          </w:tcPr>
          <w:p w14:paraId="3E303053" w14:textId="77777777" w:rsidR="00471467" w:rsidRPr="00A07E23" w:rsidRDefault="00471467" w:rsidP="00765BC7">
            <w:pPr>
              <w:pStyle w:val="Heading3"/>
              <w:rPr>
                <w:rFonts w:ascii="Times New Roman" w:hAnsi="Times New Roman"/>
                <w:u w:val="none"/>
              </w:rPr>
            </w:pPr>
          </w:p>
        </w:tc>
        <w:tc>
          <w:tcPr>
            <w:tcW w:w="2238" w:type="dxa"/>
          </w:tcPr>
          <w:p w14:paraId="59BAAEAD" w14:textId="77777777" w:rsidR="00471467" w:rsidRPr="00A07E23" w:rsidRDefault="00471467" w:rsidP="00765BC7">
            <w:pPr>
              <w:pStyle w:val="Heading3"/>
              <w:ind w:left="330"/>
              <w:rPr>
                <w:rFonts w:ascii="Times New Roman" w:hAnsi="Times New Roman"/>
                <w:u w:val="none"/>
              </w:rPr>
            </w:pPr>
          </w:p>
        </w:tc>
        <w:tc>
          <w:tcPr>
            <w:tcW w:w="2067" w:type="dxa"/>
          </w:tcPr>
          <w:p w14:paraId="69CC0A79" w14:textId="77777777" w:rsidR="00471467" w:rsidRPr="00A07E23" w:rsidRDefault="00471467" w:rsidP="00765BC7">
            <w:pPr>
              <w:pStyle w:val="Heading3"/>
              <w:rPr>
                <w:rFonts w:ascii="Times New Roman" w:hAnsi="Times New Roman"/>
                <w:u w:val="none"/>
              </w:rPr>
            </w:pPr>
          </w:p>
        </w:tc>
      </w:tr>
      <w:tr w:rsidR="00471467" w:rsidRPr="00466931" w14:paraId="2DD3450F" w14:textId="77777777" w:rsidTr="00765BC7">
        <w:tc>
          <w:tcPr>
            <w:tcW w:w="681" w:type="dxa"/>
          </w:tcPr>
          <w:p w14:paraId="3A77FEF2" w14:textId="77777777" w:rsidR="00471467" w:rsidRPr="00A07E23" w:rsidRDefault="00471467" w:rsidP="00765BC7">
            <w:pPr>
              <w:rPr>
                <w:rFonts w:ascii="Times New Roman" w:hAnsi="Times New Roman"/>
              </w:rPr>
            </w:pPr>
            <w:r w:rsidRPr="00A07E23">
              <w:rPr>
                <w:rFonts w:ascii="Times New Roman" w:hAnsi="Times New Roman"/>
                <w:b/>
              </w:rPr>
              <w:t>8:</w:t>
            </w:r>
            <w:r w:rsidRPr="00A07E23">
              <w:rPr>
                <w:rFonts w:ascii="Times New Roman" w:hAnsi="Times New Roman"/>
              </w:rPr>
              <w:t xml:space="preserve">  OCT 26</w:t>
            </w:r>
          </w:p>
        </w:tc>
        <w:tc>
          <w:tcPr>
            <w:tcW w:w="1400" w:type="dxa"/>
          </w:tcPr>
          <w:p w14:paraId="287C5059" w14:textId="77777777" w:rsidR="00471467" w:rsidRPr="004C4E98" w:rsidRDefault="00471467" w:rsidP="00765BC7">
            <w:pPr>
              <w:rPr>
                <w:rFonts w:ascii="Times New Roman" w:hAnsi="Times New Roman"/>
              </w:rPr>
            </w:pPr>
          </w:p>
        </w:tc>
        <w:tc>
          <w:tcPr>
            <w:tcW w:w="2964" w:type="dxa"/>
          </w:tcPr>
          <w:p w14:paraId="44233648" w14:textId="77777777" w:rsidR="00471467" w:rsidRPr="00A07E23" w:rsidRDefault="00471467" w:rsidP="00471467">
            <w:pPr>
              <w:pStyle w:val="ListParagraph"/>
              <w:numPr>
                <w:ilvl w:val="0"/>
                <w:numId w:val="11"/>
              </w:numPr>
              <w:ind w:left="390"/>
              <w:rPr>
                <w:rFonts w:ascii="Times New Roman" w:hAnsi="Times New Roman"/>
              </w:rPr>
            </w:pPr>
            <w:r w:rsidRPr="00A07E23">
              <w:rPr>
                <w:rFonts w:ascii="Times New Roman" w:hAnsi="Times New Roman"/>
              </w:rPr>
              <w:t>Indigenous cultures, artifacts, and institutions of memory</w:t>
            </w:r>
          </w:p>
          <w:p w14:paraId="15E63ABB" w14:textId="77777777" w:rsidR="00471467" w:rsidRPr="00A07E23" w:rsidRDefault="00471467" w:rsidP="00765BC7">
            <w:pPr>
              <w:ind w:left="30"/>
              <w:rPr>
                <w:rFonts w:ascii="Times New Roman" w:hAnsi="Times New Roman"/>
              </w:rPr>
            </w:pPr>
          </w:p>
        </w:tc>
        <w:tc>
          <w:tcPr>
            <w:tcW w:w="2238" w:type="dxa"/>
          </w:tcPr>
          <w:p w14:paraId="3C67D1DB" w14:textId="77777777" w:rsidR="00471467" w:rsidRPr="00A07E23" w:rsidRDefault="00471467" w:rsidP="00471467">
            <w:pPr>
              <w:pStyle w:val="Heading3"/>
              <w:numPr>
                <w:ilvl w:val="0"/>
                <w:numId w:val="11"/>
              </w:numPr>
              <w:ind w:left="330" w:hanging="330"/>
              <w:rPr>
                <w:rFonts w:ascii="Times New Roman" w:hAnsi="Times New Roman"/>
                <w:u w:val="none"/>
              </w:rPr>
            </w:pPr>
            <w:r w:rsidRPr="00A07E23">
              <w:rPr>
                <w:rFonts w:ascii="Times New Roman" w:hAnsi="Times New Roman"/>
                <w:u w:val="none"/>
              </w:rPr>
              <w:t>Roy (2015)</w:t>
            </w:r>
          </w:p>
          <w:p w14:paraId="75EA81B1" w14:textId="77777777" w:rsidR="00471467" w:rsidRPr="00A07E23" w:rsidRDefault="00471467" w:rsidP="00471467">
            <w:pPr>
              <w:pStyle w:val="ListParagraph"/>
              <w:numPr>
                <w:ilvl w:val="0"/>
                <w:numId w:val="11"/>
              </w:numPr>
              <w:ind w:left="330" w:hanging="330"/>
              <w:rPr>
                <w:rFonts w:ascii="Times New Roman" w:hAnsi="Times New Roman"/>
              </w:rPr>
            </w:pPr>
            <w:r w:rsidRPr="00A07E23">
              <w:rPr>
                <w:rFonts w:ascii="Times New Roman" w:hAnsi="Times New Roman"/>
              </w:rPr>
              <w:t>McCracken (2015)</w:t>
            </w:r>
          </w:p>
          <w:p w14:paraId="407E59EA" w14:textId="75E7A29D" w:rsidR="00471467" w:rsidRPr="00A07E23" w:rsidRDefault="00471467" w:rsidP="00471467">
            <w:pPr>
              <w:pStyle w:val="Heading3"/>
              <w:numPr>
                <w:ilvl w:val="0"/>
                <w:numId w:val="11"/>
              </w:numPr>
              <w:ind w:left="330" w:hanging="330"/>
              <w:rPr>
                <w:rFonts w:ascii="Times New Roman" w:hAnsi="Times New Roman"/>
                <w:u w:val="none"/>
              </w:rPr>
            </w:pPr>
            <w:r w:rsidRPr="00A07E23">
              <w:rPr>
                <w:rFonts w:ascii="Times New Roman" w:hAnsi="Times New Roman"/>
                <w:u w:val="none"/>
              </w:rPr>
              <w:t>Sent</w:t>
            </w:r>
            <w:r w:rsidR="006C04DB">
              <w:rPr>
                <w:rFonts w:ascii="Times New Roman" w:hAnsi="Times New Roman"/>
                <w:u w:val="none"/>
              </w:rPr>
              <w:t>a</w:t>
            </w:r>
            <w:r w:rsidRPr="00A07E23">
              <w:rPr>
                <w:rFonts w:ascii="Times New Roman" w:hAnsi="Times New Roman"/>
                <w:u w:val="none"/>
              </w:rPr>
              <w:t xml:space="preserve">nce (2018)  </w:t>
            </w:r>
            <w:r w:rsidRPr="00A07E23">
              <w:rPr>
                <w:rFonts w:ascii="Times New Roman" w:hAnsi="Times New Roman"/>
                <w:b/>
                <w:u w:val="none"/>
              </w:rPr>
              <w:t>LIS-EC</w:t>
            </w:r>
          </w:p>
          <w:p w14:paraId="4A4C2E2A" w14:textId="77777777" w:rsidR="00471467" w:rsidRPr="00A07E23" w:rsidRDefault="00471467" w:rsidP="00765BC7">
            <w:pPr>
              <w:rPr>
                <w:rFonts w:ascii="Times New Roman" w:hAnsi="Times New Roman"/>
              </w:rPr>
            </w:pPr>
          </w:p>
        </w:tc>
        <w:tc>
          <w:tcPr>
            <w:tcW w:w="2067" w:type="dxa"/>
          </w:tcPr>
          <w:p w14:paraId="6793D806" w14:textId="77777777" w:rsidR="00471467" w:rsidRPr="00A07E23" w:rsidRDefault="00471467" w:rsidP="00471467">
            <w:pPr>
              <w:pStyle w:val="Heading3"/>
              <w:numPr>
                <w:ilvl w:val="0"/>
                <w:numId w:val="9"/>
              </w:numPr>
              <w:ind w:left="340"/>
              <w:rPr>
                <w:rFonts w:ascii="Times New Roman" w:hAnsi="Times New Roman"/>
                <w:u w:val="none"/>
              </w:rPr>
            </w:pPr>
            <w:r w:rsidRPr="00A07E23">
              <w:rPr>
                <w:rFonts w:ascii="Times New Roman" w:hAnsi="Times New Roman"/>
                <w:u w:val="none"/>
              </w:rPr>
              <w:t>Peer review of Wiki draft (3-4 pp.) – 15%</w:t>
            </w:r>
          </w:p>
        </w:tc>
      </w:tr>
      <w:tr w:rsidR="00471467" w:rsidRPr="00466931" w14:paraId="01AB2B9E" w14:textId="77777777" w:rsidTr="00765BC7">
        <w:tc>
          <w:tcPr>
            <w:tcW w:w="681" w:type="dxa"/>
          </w:tcPr>
          <w:p w14:paraId="1D0D12FD" w14:textId="77777777" w:rsidR="00471467" w:rsidRPr="00A07E23" w:rsidRDefault="00471467" w:rsidP="00765BC7">
            <w:pPr>
              <w:rPr>
                <w:rFonts w:ascii="Times New Roman" w:hAnsi="Times New Roman"/>
              </w:rPr>
            </w:pPr>
          </w:p>
        </w:tc>
        <w:tc>
          <w:tcPr>
            <w:tcW w:w="1400" w:type="dxa"/>
          </w:tcPr>
          <w:p w14:paraId="199E32C7" w14:textId="77777777" w:rsidR="00471467" w:rsidRPr="004C4E98" w:rsidRDefault="00471467" w:rsidP="00765BC7">
            <w:pPr>
              <w:pStyle w:val="Heading3"/>
              <w:rPr>
                <w:rFonts w:ascii="Times New Roman" w:hAnsi="Times New Roman"/>
                <w:u w:val="none"/>
              </w:rPr>
            </w:pPr>
          </w:p>
        </w:tc>
        <w:tc>
          <w:tcPr>
            <w:tcW w:w="2964" w:type="dxa"/>
          </w:tcPr>
          <w:p w14:paraId="650EBEFA" w14:textId="77777777" w:rsidR="00471467" w:rsidRPr="00A07E23" w:rsidRDefault="00471467" w:rsidP="00765BC7">
            <w:pPr>
              <w:pStyle w:val="Heading3"/>
              <w:rPr>
                <w:rFonts w:ascii="Times New Roman" w:hAnsi="Times New Roman"/>
                <w:u w:val="none"/>
              </w:rPr>
            </w:pPr>
          </w:p>
        </w:tc>
        <w:tc>
          <w:tcPr>
            <w:tcW w:w="2238" w:type="dxa"/>
          </w:tcPr>
          <w:p w14:paraId="01C16FFD" w14:textId="77777777" w:rsidR="00471467" w:rsidRPr="00A07E23" w:rsidRDefault="00471467" w:rsidP="00765BC7">
            <w:pPr>
              <w:pStyle w:val="Heading3"/>
              <w:ind w:left="330"/>
              <w:rPr>
                <w:rFonts w:ascii="Times New Roman" w:hAnsi="Times New Roman"/>
                <w:u w:val="none"/>
              </w:rPr>
            </w:pPr>
          </w:p>
        </w:tc>
        <w:tc>
          <w:tcPr>
            <w:tcW w:w="2067" w:type="dxa"/>
          </w:tcPr>
          <w:p w14:paraId="74F1F75A" w14:textId="77777777" w:rsidR="00471467" w:rsidRPr="00A07E23" w:rsidRDefault="00471467" w:rsidP="00765BC7">
            <w:pPr>
              <w:pStyle w:val="Heading3"/>
              <w:rPr>
                <w:rFonts w:ascii="Times New Roman" w:hAnsi="Times New Roman"/>
                <w:u w:val="none"/>
              </w:rPr>
            </w:pPr>
          </w:p>
        </w:tc>
      </w:tr>
      <w:tr w:rsidR="00471467" w:rsidRPr="00466931" w14:paraId="7CD7D260" w14:textId="77777777" w:rsidTr="00765BC7">
        <w:tc>
          <w:tcPr>
            <w:tcW w:w="681" w:type="dxa"/>
          </w:tcPr>
          <w:p w14:paraId="1EB4F071" w14:textId="77777777" w:rsidR="00471467" w:rsidRPr="00A07E23" w:rsidRDefault="00471467" w:rsidP="00765BC7">
            <w:pPr>
              <w:rPr>
                <w:rFonts w:ascii="Times New Roman" w:hAnsi="Times New Roman"/>
              </w:rPr>
            </w:pPr>
            <w:r w:rsidRPr="00A07E23">
              <w:rPr>
                <w:rFonts w:ascii="Times New Roman" w:hAnsi="Times New Roman"/>
                <w:b/>
              </w:rPr>
              <w:t>9:</w:t>
            </w:r>
            <w:r w:rsidRPr="00A07E23">
              <w:rPr>
                <w:rFonts w:ascii="Times New Roman" w:hAnsi="Times New Roman"/>
              </w:rPr>
              <w:t xml:space="preserve">  NOV 2</w:t>
            </w:r>
          </w:p>
        </w:tc>
        <w:tc>
          <w:tcPr>
            <w:tcW w:w="1400" w:type="dxa"/>
          </w:tcPr>
          <w:p w14:paraId="1E78E0B1" w14:textId="77777777" w:rsidR="00471467" w:rsidRPr="004C4E98" w:rsidRDefault="00471467" w:rsidP="00765BC7">
            <w:pPr>
              <w:rPr>
                <w:rFonts w:ascii="Times New Roman" w:hAnsi="Times New Roman"/>
              </w:rPr>
            </w:pPr>
          </w:p>
        </w:tc>
        <w:tc>
          <w:tcPr>
            <w:tcW w:w="2964" w:type="dxa"/>
          </w:tcPr>
          <w:p w14:paraId="1E50B547" w14:textId="77777777" w:rsidR="00471467" w:rsidRPr="00A07E23" w:rsidRDefault="00471467" w:rsidP="00471467">
            <w:pPr>
              <w:pStyle w:val="ListParagraph"/>
              <w:numPr>
                <w:ilvl w:val="0"/>
                <w:numId w:val="12"/>
              </w:numPr>
              <w:ind w:left="330"/>
              <w:rPr>
                <w:rFonts w:ascii="Times New Roman" w:hAnsi="Times New Roman"/>
              </w:rPr>
            </w:pPr>
            <w:r w:rsidRPr="00A07E23">
              <w:rPr>
                <w:rFonts w:ascii="Times New Roman" w:hAnsi="Times New Roman"/>
              </w:rPr>
              <w:t>Some contrarian views on “information” as a concept</w:t>
            </w:r>
          </w:p>
          <w:p w14:paraId="19472981" w14:textId="77777777" w:rsidR="00471467" w:rsidRPr="00A07E23" w:rsidRDefault="00471467" w:rsidP="00471467">
            <w:pPr>
              <w:pStyle w:val="ListParagraph"/>
              <w:numPr>
                <w:ilvl w:val="0"/>
                <w:numId w:val="12"/>
              </w:numPr>
              <w:ind w:left="330"/>
              <w:rPr>
                <w:rFonts w:ascii="Times New Roman" w:hAnsi="Times New Roman"/>
              </w:rPr>
            </w:pPr>
            <w:r w:rsidRPr="00A07E23">
              <w:rPr>
                <w:rFonts w:ascii="Times New Roman" w:hAnsi="Times New Roman"/>
              </w:rPr>
              <w:t>A taste of information behavior research</w:t>
            </w:r>
          </w:p>
        </w:tc>
        <w:tc>
          <w:tcPr>
            <w:tcW w:w="2238" w:type="dxa"/>
          </w:tcPr>
          <w:p w14:paraId="5A1002FE" w14:textId="77777777" w:rsidR="00471467" w:rsidRPr="00A07E23" w:rsidRDefault="00471467" w:rsidP="00471467">
            <w:pPr>
              <w:pStyle w:val="Heading3"/>
              <w:numPr>
                <w:ilvl w:val="0"/>
                <w:numId w:val="14"/>
              </w:numPr>
              <w:ind w:left="330" w:hanging="330"/>
              <w:rPr>
                <w:rFonts w:ascii="Times New Roman" w:hAnsi="Times New Roman"/>
                <w:u w:val="none"/>
              </w:rPr>
            </w:pPr>
            <w:r w:rsidRPr="00A07E23">
              <w:rPr>
                <w:rFonts w:ascii="Times New Roman" w:hAnsi="Times New Roman"/>
                <w:u w:val="none"/>
              </w:rPr>
              <w:t>Agre (1995)</w:t>
            </w:r>
          </w:p>
          <w:p w14:paraId="334FAEE7" w14:textId="77777777" w:rsidR="00471467" w:rsidRPr="00A07E23" w:rsidRDefault="00471467" w:rsidP="00471467">
            <w:pPr>
              <w:pStyle w:val="Heading3"/>
              <w:numPr>
                <w:ilvl w:val="0"/>
                <w:numId w:val="14"/>
              </w:numPr>
              <w:ind w:left="330" w:hanging="330"/>
              <w:rPr>
                <w:rFonts w:ascii="Times New Roman" w:hAnsi="Times New Roman"/>
                <w:u w:val="none"/>
              </w:rPr>
            </w:pPr>
            <w:r w:rsidRPr="00A07E23">
              <w:rPr>
                <w:rFonts w:ascii="Times New Roman" w:hAnsi="Times New Roman"/>
                <w:u w:val="none"/>
              </w:rPr>
              <w:t xml:space="preserve">Nunberg (1996)  </w:t>
            </w:r>
            <w:r w:rsidRPr="00A07E23">
              <w:rPr>
                <w:rFonts w:ascii="Times New Roman" w:hAnsi="Times New Roman"/>
                <w:b/>
                <w:u w:val="none"/>
              </w:rPr>
              <w:t>C</w:t>
            </w:r>
          </w:p>
          <w:p w14:paraId="12F5AB96" w14:textId="77777777" w:rsidR="00471467" w:rsidRPr="00A07E23" w:rsidRDefault="00471467" w:rsidP="00471467">
            <w:pPr>
              <w:pStyle w:val="ListParagraph"/>
              <w:numPr>
                <w:ilvl w:val="0"/>
                <w:numId w:val="14"/>
              </w:numPr>
              <w:ind w:left="330" w:hanging="330"/>
              <w:rPr>
                <w:rFonts w:ascii="Times New Roman" w:hAnsi="Times New Roman"/>
              </w:rPr>
            </w:pPr>
            <w:r w:rsidRPr="00A07E23">
              <w:rPr>
                <w:rFonts w:ascii="Times New Roman" w:hAnsi="Times New Roman"/>
              </w:rPr>
              <w:t>Day (2001)</w:t>
            </w:r>
          </w:p>
          <w:p w14:paraId="75C460E5" w14:textId="77777777" w:rsidR="00471467" w:rsidRPr="00A07E23" w:rsidRDefault="00471467" w:rsidP="00471467">
            <w:pPr>
              <w:pStyle w:val="ListParagraph"/>
              <w:numPr>
                <w:ilvl w:val="0"/>
                <w:numId w:val="14"/>
              </w:numPr>
              <w:ind w:left="330" w:hanging="330"/>
              <w:rPr>
                <w:rFonts w:ascii="Times New Roman" w:hAnsi="Times New Roman"/>
              </w:rPr>
            </w:pPr>
            <w:r w:rsidRPr="00A07E23">
              <w:rPr>
                <w:rFonts w:ascii="Times New Roman" w:hAnsi="Times New Roman"/>
              </w:rPr>
              <w:t xml:space="preserve">Doty &amp; Broussard (2017)  </w:t>
            </w:r>
            <w:r w:rsidRPr="00A07E23">
              <w:rPr>
                <w:rFonts w:ascii="Times New Roman" w:hAnsi="Times New Roman"/>
                <w:b/>
              </w:rPr>
              <w:t>C</w:t>
            </w:r>
          </w:p>
          <w:p w14:paraId="09C6355E" w14:textId="77777777" w:rsidR="00471467" w:rsidRPr="00A07E23" w:rsidRDefault="00471467" w:rsidP="00765BC7">
            <w:pPr>
              <w:ind w:left="330"/>
              <w:rPr>
                <w:rFonts w:ascii="Times New Roman" w:hAnsi="Times New Roman"/>
              </w:rPr>
            </w:pPr>
          </w:p>
        </w:tc>
        <w:tc>
          <w:tcPr>
            <w:tcW w:w="2067" w:type="dxa"/>
          </w:tcPr>
          <w:p w14:paraId="13FA1A83" w14:textId="77777777" w:rsidR="00471467" w:rsidRPr="00A07E23" w:rsidRDefault="00471467" w:rsidP="00471467">
            <w:pPr>
              <w:pStyle w:val="Heading3"/>
              <w:numPr>
                <w:ilvl w:val="0"/>
                <w:numId w:val="9"/>
              </w:numPr>
              <w:ind w:left="340"/>
              <w:rPr>
                <w:rFonts w:ascii="Times New Roman" w:hAnsi="Times New Roman"/>
                <w:u w:val="none"/>
              </w:rPr>
            </w:pPr>
            <w:r w:rsidRPr="00A07E23">
              <w:rPr>
                <w:rFonts w:ascii="Times New Roman" w:hAnsi="Times New Roman"/>
                <w:u w:val="none"/>
              </w:rPr>
              <w:t>Critical reflection on readings – 5%</w:t>
            </w:r>
          </w:p>
        </w:tc>
      </w:tr>
      <w:tr w:rsidR="00471467" w:rsidRPr="00466931" w14:paraId="49A2C7CD" w14:textId="77777777" w:rsidTr="00765BC7">
        <w:tc>
          <w:tcPr>
            <w:tcW w:w="681" w:type="dxa"/>
          </w:tcPr>
          <w:p w14:paraId="7EAEB551" w14:textId="77777777" w:rsidR="00471467" w:rsidRPr="00A07E23" w:rsidRDefault="00471467" w:rsidP="00765BC7">
            <w:pPr>
              <w:rPr>
                <w:rFonts w:ascii="Times New Roman" w:hAnsi="Times New Roman"/>
              </w:rPr>
            </w:pPr>
          </w:p>
        </w:tc>
        <w:tc>
          <w:tcPr>
            <w:tcW w:w="1400" w:type="dxa"/>
          </w:tcPr>
          <w:p w14:paraId="0F6EDBCA" w14:textId="77777777" w:rsidR="00471467" w:rsidRPr="004C4E98" w:rsidRDefault="00471467" w:rsidP="00765BC7">
            <w:pPr>
              <w:pStyle w:val="Heading3"/>
              <w:rPr>
                <w:rFonts w:ascii="Times New Roman" w:hAnsi="Times New Roman"/>
                <w:u w:val="none"/>
              </w:rPr>
            </w:pPr>
          </w:p>
        </w:tc>
        <w:tc>
          <w:tcPr>
            <w:tcW w:w="2964" w:type="dxa"/>
          </w:tcPr>
          <w:p w14:paraId="2AF2957F" w14:textId="77777777" w:rsidR="00471467" w:rsidRPr="00A07E23" w:rsidRDefault="00471467" w:rsidP="00765BC7">
            <w:pPr>
              <w:pStyle w:val="Heading3"/>
              <w:rPr>
                <w:rFonts w:ascii="Times New Roman" w:hAnsi="Times New Roman"/>
                <w:u w:val="none"/>
              </w:rPr>
            </w:pPr>
          </w:p>
        </w:tc>
        <w:tc>
          <w:tcPr>
            <w:tcW w:w="2238" w:type="dxa"/>
          </w:tcPr>
          <w:p w14:paraId="375DFD0F" w14:textId="77777777" w:rsidR="00471467" w:rsidRPr="00A07E23" w:rsidRDefault="00471467" w:rsidP="00765BC7">
            <w:pPr>
              <w:pStyle w:val="Heading3"/>
              <w:rPr>
                <w:rFonts w:ascii="Times New Roman" w:hAnsi="Times New Roman"/>
                <w:u w:val="none"/>
              </w:rPr>
            </w:pPr>
          </w:p>
        </w:tc>
        <w:tc>
          <w:tcPr>
            <w:tcW w:w="2067" w:type="dxa"/>
          </w:tcPr>
          <w:p w14:paraId="2BC1ECB6" w14:textId="77777777" w:rsidR="00471467" w:rsidRPr="00A07E23" w:rsidRDefault="00471467" w:rsidP="00765BC7">
            <w:pPr>
              <w:pStyle w:val="Heading3"/>
              <w:rPr>
                <w:rFonts w:ascii="Times New Roman" w:hAnsi="Times New Roman"/>
                <w:u w:val="none"/>
              </w:rPr>
            </w:pPr>
          </w:p>
        </w:tc>
      </w:tr>
      <w:tr w:rsidR="00471467" w:rsidRPr="00466931" w14:paraId="5CECA99F" w14:textId="77777777" w:rsidTr="00765BC7">
        <w:tc>
          <w:tcPr>
            <w:tcW w:w="681" w:type="dxa"/>
          </w:tcPr>
          <w:p w14:paraId="04D7DA78" w14:textId="77777777" w:rsidR="00471467" w:rsidRPr="00A07E23" w:rsidRDefault="00471467" w:rsidP="00765BC7">
            <w:pPr>
              <w:rPr>
                <w:rFonts w:ascii="Times New Roman" w:hAnsi="Times New Roman"/>
              </w:rPr>
            </w:pPr>
            <w:r w:rsidRPr="00A07E23">
              <w:rPr>
                <w:rFonts w:ascii="Times New Roman" w:hAnsi="Times New Roman"/>
                <w:b/>
              </w:rPr>
              <w:t>10:</w:t>
            </w:r>
            <w:r w:rsidRPr="00A07E23">
              <w:rPr>
                <w:rFonts w:ascii="Times New Roman" w:hAnsi="Times New Roman"/>
              </w:rPr>
              <w:t xml:space="preserve">  NOV 9</w:t>
            </w:r>
          </w:p>
        </w:tc>
        <w:tc>
          <w:tcPr>
            <w:tcW w:w="1400" w:type="dxa"/>
          </w:tcPr>
          <w:p w14:paraId="67E4DCA6" w14:textId="77777777" w:rsidR="00471467" w:rsidRPr="004C4E98" w:rsidRDefault="00471467" w:rsidP="00765BC7">
            <w:pPr>
              <w:rPr>
                <w:rFonts w:ascii="Times New Roman" w:hAnsi="Times New Roman"/>
              </w:rPr>
            </w:pPr>
          </w:p>
        </w:tc>
        <w:tc>
          <w:tcPr>
            <w:tcW w:w="2964" w:type="dxa"/>
          </w:tcPr>
          <w:p w14:paraId="51F1A8D7" w14:textId="77777777" w:rsidR="00471467" w:rsidRPr="00A07E23" w:rsidRDefault="00471467" w:rsidP="00765BC7">
            <w:pPr>
              <w:ind w:left="30"/>
              <w:rPr>
                <w:rFonts w:ascii="Times New Roman" w:hAnsi="Times New Roman"/>
              </w:rPr>
            </w:pPr>
            <w:r w:rsidRPr="00A07E23">
              <w:rPr>
                <w:rFonts w:ascii="Times New Roman" w:hAnsi="Times New Roman"/>
              </w:rPr>
              <w:t>Writing studio</w:t>
            </w:r>
          </w:p>
        </w:tc>
        <w:tc>
          <w:tcPr>
            <w:tcW w:w="2238" w:type="dxa"/>
          </w:tcPr>
          <w:p w14:paraId="3EE72675" w14:textId="77777777" w:rsidR="00471467" w:rsidRPr="00A07E23" w:rsidRDefault="00471467" w:rsidP="00765BC7">
            <w:pPr>
              <w:pStyle w:val="Heading3"/>
              <w:rPr>
                <w:rFonts w:ascii="Times New Roman" w:hAnsi="Times New Roman"/>
                <w:u w:val="none"/>
              </w:rPr>
            </w:pPr>
          </w:p>
        </w:tc>
        <w:tc>
          <w:tcPr>
            <w:tcW w:w="2067" w:type="dxa"/>
          </w:tcPr>
          <w:p w14:paraId="44BB34FD" w14:textId="77777777" w:rsidR="00471467" w:rsidRPr="00A07E23" w:rsidRDefault="00471467" w:rsidP="00765BC7">
            <w:pPr>
              <w:pStyle w:val="Heading3"/>
              <w:rPr>
                <w:rFonts w:ascii="Times New Roman" w:hAnsi="Times New Roman"/>
                <w:u w:val="none"/>
              </w:rPr>
            </w:pPr>
          </w:p>
        </w:tc>
      </w:tr>
      <w:tr w:rsidR="00471467" w:rsidRPr="00466931" w14:paraId="399ACE43" w14:textId="77777777" w:rsidTr="00765BC7">
        <w:tc>
          <w:tcPr>
            <w:tcW w:w="681" w:type="dxa"/>
          </w:tcPr>
          <w:p w14:paraId="7E341F2F" w14:textId="77777777" w:rsidR="00471467" w:rsidRPr="00A07E23" w:rsidRDefault="00471467" w:rsidP="00765BC7">
            <w:pPr>
              <w:rPr>
                <w:rFonts w:ascii="Times New Roman" w:hAnsi="Times New Roman"/>
              </w:rPr>
            </w:pPr>
          </w:p>
        </w:tc>
        <w:tc>
          <w:tcPr>
            <w:tcW w:w="1400" w:type="dxa"/>
          </w:tcPr>
          <w:p w14:paraId="309D59E4" w14:textId="77777777" w:rsidR="00471467" w:rsidRPr="004C4E98" w:rsidRDefault="00471467" w:rsidP="00765BC7">
            <w:pPr>
              <w:pStyle w:val="Heading3"/>
              <w:rPr>
                <w:rFonts w:ascii="Times New Roman" w:hAnsi="Times New Roman"/>
                <w:u w:val="none"/>
              </w:rPr>
            </w:pPr>
          </w:p>
        </w:tc>
        <w:tc>
          <w:tcPr>
            <w:tcW w:w="2964" w:type="dxa"/>
          </w:tcPr>
          <w:p w14:paraId="1F8E5792" w14:textId="77777777" w:rsidR="00471467" w:rsidRPr="00A07E23" w:rsidRDefault="00471467" w:rsidP="00765BC7">
            <w:pPr>
              <w:pStyle w:val="Heading3"/>
              <w:rPr>
                <w:rFonts w:ascii="Times New Roman" w:hAnsi="Times New Roman"/>
                <w:u w:val="none"/>
              </w:rPr>
            </w:pPr>
          </w:p>
        </w:tc>
        <w:tc>
          <w:tcPr>
            <w:tcW w:w="2238" w:type="dxa"/>
          </w:tcPr>
          <w:p w14:paraId="32C24A6A" w14:textId="77777777" w:rsidR="00471467" w:rsidRPr="00A07E23" w:rsidRDefault="00471467" w:rsidP="00765BC7">
            <w:pPr>
              <w:pStyle w:val="Heading3"/>
              <w:rPr>
                <w:rFonts w:ascii="Times New Roman" w:hAnsi="Times New Roman"/>
                <w:u w:val="none"/>
              </w:rPr>
            </w:pPr>
          </w:p>
        </w:tc>
        <w:tc>
          <w:tcPr>
            <w:tcW w:w="2067" w:type="dxa"/>
          </w:tcPr>
          <w:p w14:paraId="62AD9E32" w14:textId="77777777" w:rsidR="00471467" w:rsidRPr="00A07E23" w:rsidRDefault="00471467" w:rsidP="00765BC7">
            <w:pPr>
              <w:pStyle w:val="Heading3"/>
              <w:rPr>
                <w:rFonts w:ascii="Times New Roman" w:hAnsi="Times New Roman"/>
                <w:u w:val="none"/>
              </w:rPr>
            </w:pPr>
          </w:p>
        </w:tc>
      </w:tr>
      <w:tr w:rsidR="00471467" w:rsidRPr="00466931" w14:paraId="7FA72B76" w14:textId="77777777" w:rsidTr="00765BC7">
        <w:tc>
          <w:tcPr>
            <w:tcW w:w="681" w:type="dxa"/>
          </w:tcPr>
          <w:p w14:paraId="02E7C1FA" w14:textId="77777777" w:rsidR="00471467" w:rsidRPr="00A07E23" w:rsidRDefault="00471467" w:rsidP="00765BC7">
            <w:pPr>
              <w:rPr>
                <w:rFonts w:ascii="Times New Roman" w:hAnsi="Times New Roman"/>
              </w:rPr>
            </w:pPr>
          </w:p>
        </w:tc>
        <w:tc>
          <w:tcPr>
            <w:tcW w:w="1400" w:type="dxa"/>
          </w:tcPr>
          <w:p w14:paraId="10093AF0" w14:textId="77777777" w:rsidR="00471467" w:rsidRPr="004C4E98" w:rsidRDefault="00471467" w:rsidP="00765BC7">
            <w:pPr>
              <w:rPr>
                <w:rFonts w:ascii="Times New Roman" w:hAnsi="Times New Roman"/>
              </w:rPr>
            </w:pPr>
            <w:r w:rsidRPr="004C4E98">
              <w:rPr>
                <w:rFonts w:ascii="Times New Roman" w:hAnsi="Times New Roman"/>
                <w:b/>
              </w:rPr>
              <w:t>SAT</w:t>
            </w:r>
            <w:r w:rsidRPr="004C4E98">
              <w:rPr>
                <w:rFonts w:ascii="Times New Roman" w:hAnsi="Times New Roman"/>
              </w:rPr>
              <w:t>, NOV 14, 12:00 Noon</w:t>
            </w:r>
          </w:p>
          <w:p w14:paraId="4D26B59F" w14:textId="77777777" w:rsidR="00471467" w:rsidRPr="004C4E98" w:rsidRDefault="00471467" w:rsidP="00765BC7">
            <w:pPr>
              <w:rPr>
                <w:rFonts w:ascii="Times New Roman" w:hAnsi="Times New Roman"/>
              </w:rPr>
            </w:pPr>
          </w:p>
        </w:tc>
        <w:tc>
          <w:tcPr>
            <w:tcW w:w="2964" w:type="dxa"/>
          </w:tcPr>
          <w:p w14:paraId="61127A96" w14:textId="77777777" w:rsidR="00471467" w:rsidRPr="00A07E23" w:rsidRDefault="00471467" w:rsidP="00765BC7">
            <w:pPr>
              <w:pStyle w:val="Heading3"/>
              <w:rPr>
                <w:rFonts w:ascii="Times New Roman" w:hAnsi="Times New Roman"/>
                <w:u w:val="none"/>
              </w:rPr>
            </w:pPr>
          </w:p>
        </w:tc>
        <w:tc>
          <w:tcPr>
            <w:tcW w:w="2238" w:type="dxa"/>
          </w:tcPr>
          <w:p w14:paraId="1CF5C6ED" w14:textId="77777777" w:rsidR="00471467" w:rsidRPr="00A07E23" w:rsidRDefault="00471467" w:rsidP="00765BC7">
            <w:pPr>
              <w:pStyle w:val="Heading3"/>
              <w:rPr>
                <w:rFonts w:ascii="Times New Roman" w:hAnsi="Times New Roman"/>
                <w:u w:val="none"/>
              </w:rPr>
            </w:pPr>
          </w:p>
        </w:tc>
        <w:tc>
          <w:tcPr>
            <w:tcW w:w="2067" w:type="dxa"/>
          </w:tcPr>
          <w:p w14:paraId="1BDD444C" w14:textId="77777777" w:rsidR="00471467" w:rsidRPr="00A07E23" w:rsidRDefault="00471467" w:rsidP="00471467">
            <w:pPr>
              <w:pStyle w:val="Heading3"/>
              <w:numPr>
                <w:ilvl w:val="0"/>
                <w:numId w:val="9"/>
              </w:numPr>
              <w:ind w:left="340"/>
              <w:rPr>
                <w:rFonts w:ascii="Times New Roman" w:hAnsi="Times New Roman"/>
                <w:u w:val="none"/>
              </w:rPr>
            </w:pPr>
            <w:r w:rsidRPr="00A07E23">
              <w:rPr>
                <w:rFonts w:ascii="Times New Roman" w:hAnsi="Times New Roman"/>
                <w:u w:val="none"/>
              </w:rPr>
              <w:t>Discussion questions – 5%</w:t>
            </w:r>
          </w:p>
          <w:p w14:paraId="1291D50E" w14:textId="77777777" w:rsidR="00471467" w:rsidRPr="00A07E23" w:rsidRDefault="00471467" w:rsidP="00765BC7">
            <w:pPr>
              <w:pStyle w:val="Heading3"/>
              <w:ind w:left="340"/>
              <w:rPr>
                <w:rFonts w:ascii="Times New Roman" w:hAnsi="Times New Roman"/>
                <w:u w:val="none"/>
              </w:rPr>
            </w:pPr>
          </w:p>
        </w:tc>
      </w:tr>
      <w:tr w:rsidR="00471467" w:rsidRPr="00466931" w14:paraId="7AF825B8" w14:textId="77777777" w:rsidTr="00765BC7">
        <w:tc>
          <w:tcPr>
            <w:tcW w:w="681" w:type="dxa"/>
          </w:tcPr>
          <w:p w14:paraId="4B3B429B" w14:textId="77777777" w:rsidR="00471467" w:rsidRPr="00A07E23" w:rsidRDefault="00471467" w:rsidP="00765BC7">
            <w:pPr>
              <w:rPr>
                <w:rFonts w:ascii="Times New Roman" w:hAnsi="Times New Roman"/>
              </w:rPr>
            </w:pPr>
          </w:p>
        </w:tc>
        <w:tc>
          <w:tcPr>
            <w:tcW w:w="1400" w:type="dxa"/>
          </w:tcPr>
          <w:p w14:paraId="3B770E26" w14:textId="77777777" w:rsidR="00471467" w:rsidRPr="004C4E98" w:rsidRDefault="00471467" w:rsidP="00765BC7">
            <w:pPr>
              <w:pStyle w:val="Heading3"/>
              <w:rPr>
                <w:rFonts w:ascii="Times New Roman" w:hAnsi="Times New Roman"/>
                <w:u w:val="none"/>
              </w:rPr>
            </w:pPr>
          </w:p>
        </w:tc>
        <w:tc>
          <w:tcPr>
            <w:tcW w:w="2964" w:type="dxa"/>
          </w:tcPr>
          <w:p w14:paraId="6166997A" w14:textId="77777777" w:rsidR="00471467" w:rsidRPr="00A07E23" w:rsidRDefault="00471467" w:rsidP="00765BC7">
            <w:pPr>
              <w:pStyle w:val="Heading3"/>
              <w:rPr>
                <w:rFonts w:ascii="Times New Roman" w:hAnsi="Times New Roman"/>
                <w:u w:val="none"/>
              </w:rPr>
            </w:pPr>
          </w:p>
        </w:tc>
        <w:tc>
          <w:tcPr>
            <w:tcW w:w="2238" w:type="dxa"/>
          </w:tcPr>
          <w:p w14:paraId="381AB6B6" w14:textId="77777777" w:rsidR="00471467" w:rsidRPr="00A07E23" w:rsidRDefault="00471467" w:rsidP="00765BC7">
            <w:pPr>
              <w:pStyle w:val="Heading3"/>
              <w:rPr>
                <w:rFonts w:ascii="Times New Roman" w:hAnsi="Times New Roman"/>
                <w:u w:val="none"/>
              </w:rPr>
            </w:pPr>
          </w:p>
        </w:tc>
        <w:tc>
          <w:tcPr>
            <w:tcW w:w="2067" w:type="dxa"/>
          </w:tcPr>
          <w:p w14:paraId="73E03257" w14:textId="77777777" w:rsidR="00471467" w:rsidRPr="00A07E23" w:rsidRDefault="00471467" w:rsidP="00765BC7">
            <w:pPr>
              <w:pStyle w:val="Heading3"/>
              <w:rPr>
                <w:rFonts w:ascii="Times New Roman" w:hAnsi="Times New Roman"/>
                <w:u w:val="none"/>
              </w:rPr>
            </w:pPr>
          </w:p>
        </w:tc>
      </w:tr>
      <w:tr w:rsidR="00471467" w:rsidRPr="00466931" w14:paraId="23CAB505" w14:textId="77777777" w:rsidTr="00765BC7">
        <w:tc>
          <w:tcPr>
            <w:tcW w:w="681" w:type="dxa"/>
          </w:tcPr>
          <w:p w14:paraId="1CCBF643" w14:textId="77777777" w:rsidR="00471467" w:rsidRPr="00A07E23" w:rsidRDefault="00471467" w:rsidP="00765BC7">
            <w:pPr>
              <w:rPr>
                <w:rFonts w:ascii="Times New Roman" w:hAnsi="Times New Roman"/>
              </w:rPr>
            </w:pPr>
            <w:r w:rsidRPr="00A07E23">
              <w:rPr>
                <w:rFonts w:ascii="Times New Roman" w:hAnsi="Times New Roman"/>
                <w:b/>
              </w:rPr>
              <w:lastRenderedPageBreak/>
              <w:t>11:</w:t>
            </w:r>
            <w:r w:rsidRPr="00A07E23">
              <w:rPr>
                <w:rFonts w:ascii="Times New Roman" w:hAnsi="Times New Roman"/>
              </w:rPr>
              <w:t xml:space="preserve">  NOV 16</w:t>
            </w:r>
          </w:p>
        </w:tc>
        <w:tc>
          <w:tcPr>
            <w:tcW w:w="1400" w:type="dxa"/>
          </w:tcPr>
          <w:p w14:paraId="4AE388CF" w14:textId="77777777" w:rsidR="004C4E98" w:rsidRPr="004C4E98" w:rsidRDefault="004C4E98" w:rsidP="00765BC7">
            <w:pPr>
              <w:ind w:left="10"/>
              <w:rPr>
                <w:rFonts w:ascii="Times New Roman" w:hAnsi="Times New Roman"/>
              </w:rPr>
            </w:pPr>
          </w:p>
          <w:p w14:paraId="57B329E7" w14:textId="5A214F14" w:rsidR="00471467" w:rsidRPr="004C4E98" w:rsidRDefault="004C4E98" w:rsidP="00765BC7">
            <w:pPr>
              <w:ind w:left="10"/>
              <w:rPr>
                <w:rFonts w:ascii="Times New Roman" w:hAnsi="Times New Roman"/>
              </w:rPr>
            </w:pPr>
            <w:r w:rsidRPr="004C4E98">
              <w:rPr>
                <w:rFonts w:ascii="Times New Roman" w:hAnsi="Times New Roman"/>
                <w:b/>
              </w:rPr>
              <w:t>Synchronous by Zoom</w:t>
            </w:r>
          </w:p>
        </w:tc>
        <w:tc>
          <w:tcPr>
            <w:tcW w:w="2964" w:type="dxa"/>
          </w:tcPr>
          <w:p w14:paraId="0F5B5A4A" w14:textId="77777777" w:rsidR="00471467" w:rsidRPr="00A07E23" w:rsidRDefault="00471467" w:rsidP="00765BC7">
            <w:pPr>
              <w:rPr>
                <w:rFonts w:ascii="Times New Roman" w:hAnsi="Times New Roman"/>
              </w:rPr>
            </w:pPr>
            <w:r w:rsidRPr="00A07E23">
              <w:rPr>
                <w:rFonts w:ascii="Times New Roman" w:hAnsi="Times New Roman"/>
              </w:rPr>
              <w:t>Some views on the information professions</w:t>
            </w:r>
          </w:p>
          <w:p w14:paraId="3EA3746B" w14:textId="77777777" w:rsidR="00471467" w:rsidRPr="00A07E23" w:rsidRDefault="00471467" w:rsidP="00765BC7">
            <w:pPr>
              <w:rPr>
                <w:rFonts w:ascii="Times New Roman" w:hAnsi="Times New Roman"/>
              </w:rPr>
            </w:pPr>
          </w:p>
          <w:p w14:paraId="1FB5F4CE" w14:textId="77777777" w:rsidR="00471467" w:rsidRPr="00A07E23" w:rsidRDefault="00471467" w:rsidP="00471467">
            <w:pPr>
              <w:pStyle w:val="ListParagraph"/>
              <w:numPr>
                <w:ilvl w:val="0"/>
                <w:numId w:val="12"/>
              </w:numPr>
              <w:ind w:left="330"/>
              <w:rPr>
                <w:rFonts w:ascii="Times New Roman" w:hAnsi="Times New Roman"/>
              </w:rPr>
            </w:pPr>
            <w:r w:rsidRPr="00A07E23">
              <w:rPr>
                <w:rFonts w:ascii="Times New Roman" w:hAnsi="Times New Roman"/>
              </w:rPr>
              <w:t>On invisible work</w:t>
            </w:r>
          </w:p>
          <w:p w14:paraId="227D44B3" w14:textId="77777777" w:rsidR="00471467" w:rsidRPr="00A07E23" w:rsidRDefault="00471467" w:rsidP="00471467">
            <w:pPr>
              <w:pStyle w:val="ListParagraph"/>
              <w:numPr>
                <w:ilvl w:val="0"/>
                <w:numId w:val="12"/>
              </w:numPr>
              <w:ind w:left="330"/>
              <w:rPr>
                <w:rFonts w:ascii="Times New Roman" w:hAnsi="Times New Roman"/>
              </w:rPr>
            </w:pPr>
            <w:r w:rsidRPr="00A07E23">
              <w:rPr>
                <w:rFonts w:ascii="Times New Roman" w:hAnsi="Times New Roman"/>
              </w:rPr>
              <w:t>On articulation work</w:t>
            </w:r>
          </w:p>
          <w:p w14:paraId="3AC153E8" w14:textId="77777777" w:rsidR="00471467" w:rsidRPr="00A07E23" w:rsidRDefault="00471467" w:rsidP="00471467">
            <w:pPr>
              <w:pStyle w:val="ListParagraph"/>
              <w:numPr>
                <w:ilvl w:val="0"/>
                <w:numId w:val="12"/>
              </w:numPr>
              <w:ind w:left="330"/>
              <w:rPr>
                <w:rFonts w:ascii="Times New Roman" w:hAnsi="Times New Roman"/>
              </w:rPr>
            </w:pPr>
            <w:r w:rsidRPr="00A07E23">
              <w:rPr>
                <w:rFonts w:ascii="Times New Roman" w:hAnsi="Times New Roman"/>
              </w:rPr>
              <w:t>A wisp of gender</w:t>
            </w:r>
          </w:p>
          <w:p w14:paraId="25BCACB2" w14:textId="77777777" w:rsidR="00471467" w:rsidRPr="00A07E23" w:rsidRDefault="00471467" w:rsidP="00471467">
            <w:pPr>
              <w:pStyle w:val="ListParagraph"/>
              <w:numPr>
                <w:ilvl w:val="0"/>
                <w:numId w:val="12"/>
              </w:numPr>
              <w:ind w:left="330"/>
              <w:rPr>
                <w:rFonts w:ascii="Times New Roman" w:hAnsi="Times New Roman"/>
              </w:rPr>
            </w:pPr>
            <w:r w:rsidRPr="00A07E23">
              <w:rPr>
                <w:rFonts w:ascii="Times New Roman" w:hAnsi="Times New Roman"/>
              </w:rPr>
              <w:t>Computer-supported cooperative work</w:t>
            </w:r>
          </w:p>
          <w:p w14:paraId="5239F218" w14:textId="77777777" w:rsidR="00471467" w:rsidRPr="00A07E23" w:rsidRDefault="00471467" w:rsidP="00765BC7">
            <w:pPr>
              <w:ind w:left="-30"/>
              <w:rPr>
                <w:rFonts w:ascii="Times New Roman" w:hAnsi="Times New Roman"/>
              </w:rPr>
            </w:pPr>
          </w:p>
        </w:tc>
        <w:tc>
          <w:tcPr>
            <w:tcW w:w="2238" w:type="dxa"/>
          </w:tcPr>
          <w:p w14:paraId="277DF933" w14:textId="26CDD47F" w:rsidR="006D558C" w:rsidRDefault="006D558C" w:rsidP="00471467">
            <w:pPr>
              <w:pStyle w:val="Heading3"/>
              <w:numPr>
                <w:ilvl w:val="0"/>
                <w:numId w:val="12"/>
              </w:numPr>
              <w:ind w:left="330"/>
              <w:rPr>
                <w:rFonts w:ascii="Times New Roman" w:hAnsi="Times New Roman"/>
                <w:u w:val="none"/>
              </w:rPr>
            </w:pPr>
            <w:r>
              <w:rPr>
                <w:rFonts w:ascii="Times New Roman" w:hAnsi="Times New Roman"/>
                <w:u w:val="none"/>
              </w:rPr>
              <w:t>Suchman (1995)</w:t>
            </w:r>
          </w:p>
          <w:p w14:paraId="14095CDC" w14:textId="69BEF4D7" w:rsidR="00471467" w:rsidRPr="00A07E23" w:rsidRDefault="00AE1A16" w:rsidP="00471467">
            <w:pPr>
              <w:pStyle w:val="Heading3"/>
              <w:numPr>
                <w:ilvl w:val="0"/>
                <w:numId w:val="12"/>
              </w:numPr>
              <w:ind w:left="330"/>
              <w:rPr>
                <w:rFonts w:ascii="Times New Roman" w:hAnsi="Times New Roman"/>
                <w:u w:val="none"/>
              </w:rPr>
            </w:pPr>
            <w:r>
              <w:rPr>
                <w:rFonts w:ascii="Times New Roman" w:hAnsi="Times New Roman"/>
                <w:u w:val="none"/>
              </w:rPr>
              <w:t>Suchman (1996)</w:t>
            </w:r>
            <w:r w:rsidR="00471467" w:rsidRPr="00A07E23">
              <w:rPr>
                <w:rFonts w:ascii="Times New Roman" w:hAnsi="Times New Roman"/>
                <w:u w:val="none"/>
              </w:rPr>
              <w:t xml:space="preserve"> </w:t>
            </w:r>
            <w:r w:rsidR="00471467" w:rsidRPr="00A07E23">
              <w:rPr>
                <w:rFonts w:ascii="Times New Roman" w:hAnsi="Times New Roman"/>
                <w:b/>
                <w:u w:val="none"/>
              </w:rPr>
              <w:t>C</w:t>
            </w:r>
          </w:p>
          <w:p w14:paraId="463C2B1B" w14:textId="77777777" w:rsidR="00471467" w:rsidRPr="00A07E23" w:rsidRDefault="00471467" w:rsidP="00471467">
            <w:pPr>
              <w:pStyle w:val="Heading3"/>
              <w:numPr>
                <w:ilvl w:val="0"/>
                <w:numId w:val="12"/>
              </w:numPr>
              <w:ind w:left="330"/>
              <w:rPr>
                <w:rFonts w:ascii="Times New Roman" w:hAnsi="Times New Roman"/>
                <w:u w:val="none"/>
              </w:rPr>
            </w:pPr>
            <w:r w:rsidRPr="00A07E23">
              <w:rPr>
                <w:rFonts w:ascii="Times New Roman" w:hAnsi="Times New Roman"/>
                <w:u w:val="none"/>
              </w:rPr>
              <w:t>Star &amp; Strauss (1997)</w:t>
            </w:r>
          </w:p>
          <w:p w14:paraId="0D4E73B8" w14:textId="77777777" w:rsidR="00471467" w:rsidRPr="00A07E23" w:rsidRDefault="00471467" w:rsidP="00471467">
            <w:pPr>
              <w:pStyle w:val="ListParagraph"/>
              <w:numPr>
                <w:ilvl w:val="0"/>
                <w:numId w:val="12"/>
              </w:numPr>
              <w:ind w:left="330"/>
              <w:rPr>
                <w:rFonts w:ascii="Times New Roman" w:hAnsi="Times New Roman"/>
              </w:rPr>
            </w:pPr>
            <w:r w:rsidRPr="00A07E23">
              <w:rPr>
                <w:rFonts w:ascii="Times New Roman" w:hAnsi="Times New Roman"/>
              </w:rPr>
              <w:t>Schmidt &amp; Bannon (1992)</w:t>
            </w:r>
          </w:p>
          <w:p w14:paraId="15BA0335" w14:textId="77777777" w:rsidR="00471467" w:rsidRPr="00A07E23" w:rsidRDefault="00471467" w:rsidP="00471467">
            <w:pPr>
              <w:pStyle w:val="ListParagraph"/>
              <w:numPr>
                <w:ilvl w:val="0"/>
                <w:numId w:val="12"/>
              </w:numPr>
              <w:ind w:left="330"/>
              <w:rPr>
                <w:rFonts w:ascii="Times New Roman" w:hAnsi="Times New Roman"/>
              </w:rPr>
            </w:pPr>
            <w:r w:rsidRPr="00A07E23">
              <w:rPr>
                <w:rFonts w:ascii="Times New Roman" w:hAnsi="Times New Roman"/>
              </w:rPr>
              <w:t>Bates (2015)</w:t>
            </w:r>
          </w:p>
        </w:tc>
        <w:tc>
          <w:tcPr>
            <w:tcW w:w="2067" w:type="dxa"/>
          </w:tcPr>
          <w:p w14:paraId="1C19C5EC" w14:textId="65459427" w:rsidR="00471467" w:rsidRPr="00A07E23" w:rsidRDefault="00471467" w:rsidP="00471467">
            <w:pPr>
              <w:pStyle w:val="Heading3"/>
              <w:numPr>
                <w:ilvl w:val="0"/>
                <w:numId w:val="9"/>
              </w:numPr>
              <w:ind w:left="340"/>
              <w:rPr>
                <w:rFonts w:ascii="Times New Roman" w:hAnsi="Times New Roman"/>
                <w:u w:val="none"/>
              </w:rPr>
            </w:pPr>
            <w:r w:rsidRPr="00A07E23">
              <w:rPr>
                <w:rFonts w:ascii="Times New Roman" w:hAnsi="Times New Roman"/>
                <w:u w:val="none"/>
              </w:rPr>
              <w:t>Final Wiki article</w:t>
            </w:r>
            <w:r w:rsidR="00A07E23" w:rsidRPr="00A07E23">
              <w:rPr>
                <w:rFonts w:ascii="Times New Roman" w:hAnsi="Times New Roman"/>
                <w:u w:val="none"/>
              </w:rPr>
              <w:t xml:space="preserve"> – 20%</w:t>
            </w:r>
          </w:p>
        </w:tc>
      </w:tr>
      <w:tr w:rsidR="00471467" w:rsidRPr="00466931" w14:paraId="49CF264A" w14:textId="77777777" w:rsidTr="00765BC7">
        <w:trPr>
          <w:trHeight w:val="278"/>
        </w:trPr>
        <w:tc>
          <w:tcPr>
            <w:tcW w:w="681" w:type="dxa"/>
          </w:tcPr>
          <w:p w14:paraId="328F42D4" w14:textId="77777777" w:rsidR="00471467" w:rsidRPr="00A07E23" w:rsidRDefault="00471467" w:rsidP="00765BC7">
            <w:pPr>
              <w:rPr>
                <w:rFonts w:ascii="Times New Roman" w:hAnsi="Times New Roman"/>
              </w:rPr>
            </w:pPr>
          </w:p>
        </w:tc>
        <w:tc>
          <w:tcPr>
            <w:tcW w:w="1400" w:type="dxa"/>
          </w:tcPr>
          <w:p w14:paraId="3D0399D4" w14:textId="77777777" w:rsidR="00471467" w:rsidRPr="004C4E98" w:rsidRDefault="00471467" w:rsidP="00765BC7">
            <w:pPr>
              <w:pStyle w:val="Heading3"/>
              <w:rPr>
                <w:rFonts w:ascii="Times New Roman" w:hAnsi="Times New Roman"/>
                <w:u w:val="none"/>
              </w:rPr>
            </w:pPr>
          </w:p>
        </w:tc>
        <w:tc>
          <w:tcPr>
            <w:tcW w:w="2964" w:type="dxa"/>
          </w:tcPr>
          <w:p w14:paraId="4E31398C" w14:textId="77777777" w:rsidR="00471467" w:rsidRPr="00A07E23" w:rsidRDefault="00471467" w:rsidP="00765BC7">
            <w:pPr>
              <w:pStyle w:val="Heading3"/>
              <w:rPr>
                <w:rFonts w:ascii="Times New Roman" w:hAnsi="Times New Roman"/>
                <w:u w:val="none"/>
              </w:rPr>
            </w:pPr>
          </w:p>
        </w:tc>
        <w:tc>
          <w:tcPr>
            <w:tcW w:w="2238" w:type="dxa"/>
          </w:tcPr>
          <w:p w14:paraId="5179A067" w14:textId="77777777" w:rsidR="00471467" w:rsidRPr="00A07E23" w:rsidRDefault="00471467" w:rsidP="00765BC7">
            <w:pPr>
              <w:pStyle w:val="Heading3"/>
              <w:rPr>
                <w:rFonts w:ascii="Times New Roman" w:hAnsi="Times New Roman"/>
                <w:u w:val="none"/>
              </w:rPr>
            </w:pPr>
          </w:p>
        </w:tc>
        <w:tc>
          <w:tcPr>
            <w:tcW w:w="2067" w:type="dxa"/>
          </w:tcPr>
          <w:p w14:paraId="420B6283" w14:textId="77777777" w:rsidR="00471467" w:rsidRPr="00A07E23" w:rsidRDefault="00471467" w:rsidP="00765BC7">
            <w:pPr>
              <w:pStyle w:val="Heading3"/>
              <w:rPr>
                <w:rFonts w:ascii="Times New Roman" w:hAnsi="Times New Roman"/>
                <w:u w:val="none"/>
              </w:rPr>
            </w:pPr>
          </w:p>
        </w:tc>
      </w:tr>
      <w:tr w:rsidR="00471467" w:rsidRPr="00466931" w14:paraId="1D50DD21" w14:textId="77777777" w:rsidTr="00765BC7">
        <w:tc>
          <w:tcPr>
            <w:tcW w:w="681" w:type="dxa"/>
          </w:tcPr>
          <w:p w14:paraId="2AFCB189" w14:textId="77777777" w:rsidR="00471467" w:rsidRPr="00A07E23" w:rsidRDefault="00471467" w:rsidP="00765BC7">
            <w:pPr>
              <w:rPr>
                <w:rFonts w:ascii="Times New Roman" w:hAnsi="Times New Roman"/>
              </w:rPr>
            </w:pPr>
            <w:r w:rsidRPr="00A07E23">
              <w:rPr>
                <w:rFonts w:ascii="Times New Roman" w:hAnsi="Times New Roman"/>
                <w:b/>
              </w:rPr>
              <w:t>12:</w:t>
            </w:r>
            <w:r w:rsidRPr="00A07E23">
              <w:rPr>
                <w:rFonts w:ascii="Times New Roman" w:hAnsi="Times New Roman"/>
              </w:rPr>
              <w:t xml:space="preserve">  NOV 23</w:t>
            </w:r>
          </w:p>
        </w:tc>
        <w:tc>
          <w:tcPr>
            <w:tcW w:w="1400" w:type="dxa"/>
          </w:tcPr>
          <w:p w14:paraId="3B33A7A4" w14:textId="77777777" w:rsidR="00471467" w:rsidRPr="004C4E98" w:rsidRDefault="00471467" w:rsidP="00765BC7">
            <w:pPr>
              <w:rPr>
                <w:rFonts w:ascii="Times New Roman" w:hAnsi="Times New Roman"/>
              </w:rPr>
            </w:pPr>
          </w:p>
        </w:tc>
        <w:tc>
          <w:tcPr>
            <w:tcW w:w="2964" w:type="dxa"/>
          </w:tcPr>
          <w:p w14:paraId="47B3145F" w14:textId="77777777" w:rsidR="00471467" w:rsidRPr="00A07E23" w:rsidRDefault="00471467" w:rsidP="00765BC7">
            <w:pPr>
              <w:ind w:left="10"/>
              <w:rPr>
                <w:rFonts w:ascii="Times New Roman" w:hAnsi="Times New Roman"/>
              </w:rPr>
            </w:pPr>
            <w:r w:rsidRPr="00A07E23">
              <w:rPr>
                <w:rFonts w:ascii="Times New Roman" w:hAnsi="Times New Roman"/>
              </w:rPr>
              <w:t>Writing studio</w:t>
            </w:r>
          </w:p>
        </w:tc>
        <w:tc>
          <w:tcPr>
            <w:tcW w:w="2238" w:type="dxa"/>
          </w:tcPr>
          <w:p w14:paraId="3C215987" w14:textId="77777777" w:rsidR="00471467" w:rsidRPr="00A07E23" w:rsidRDefault="00471467" w:rsidP="00765BC7">
            <w:pPr>
              <w:pStyle w:val="Heading3"/>
              <w:rPr>
                <w:rFonts w:ascii="Times New Roman" w:hAnsi="Times New Roman"/>
                <w:u w:val="none"/>
              </w:rPr>
            </w:pPr>
          </w:p>
        </w:tc>
        <w:tc>
          <w:tcPr>
            <w:tcW w:w="2067" w:type="dxa"/>
          </w:tcPr>
          <w:p w14:paraId="667461CA" w14:textId="7CF5A775" w:rsidR="00471467" w:rsidRPr="00A07E23" w:rsidRDefault="00471467" w:rsidP="00471467">
            <w:pPr>
              <w:pStyle w:val="Heading3"/>
              <w:numPr>
                <w:ilvl w:val="0"/>
                <w:numId w:val="9"/>
              </w:numPr>
              <w:ind w:left="340"/>
              <w:rPr>
                <w:rFonts w:ascii="Times New Roman" w:hAnsi="Times New Roman"/>
                <w:u w:val="none"/>
              </w:rPr>
            </w:pPr>
            <w:r w:rsidRPr="00A07E23">
              <w:rPr>
                <w:rFonts w:ascii="Times New Roman" w:hAnsi="Times New Roman"/>
                <w:u w:val="none"/>
              </w:rPr>
              <w:t>Recorded teams’ presentations on Wiki article</w:t>
            </w:r>
            <w:r w:rsidR="00A07E23" w:rsidRPr="00A07E23">
              <w:rPr>
                <w:rFonts w:ascii="Times New Roman" w:hAnsi="Times New Roman"/>
                <w:u w:val="none"/>
              </w:rPr>
              <w:t xml:space="preserve"> – 15%</w:t>
            </w:r>
          </w:p>
          <w:p w14:paraId="19D862BE" w14:textId="77777777" w:rsidR="00471467" w:rsidRPr="00A07E23" w:rsidRDefault="00471467" w:rsidP="00765BC7">
            <w:pPr>
              <w:rPr>
                <w:rFonts w:ascii="Times New Roman" w:hAnsi="Times New Roman"/>
              </w:rPr>
            </w:pPr>
          </w:p>
        </w:tc>
      </w:tr>
      <w:tr w:rsidR="00471467" w:rsidRPr="00466931" w14:paraId="7CF91963" w14:textId="77777777" w:rsidTr="00765BC7">
        <w:tc>
          <w:tcPr>
            <w:tcW w:w="681" w:type="dxa"/>
          </w:tcPr>
          <w:p w14:paraId="4240071E" w14:textId="77777777" w:rsidR="00471467" w:rsidRPr="00A07E23" w:rsidRDefault="00471467" w:rsidP="00765BC7">
            <w:pPr>
              <w:rPr>
                <w:rFonts w:ascii="Times New Roman" w:hAnsi="Times New Roman"/>
              </w:rPr>
            </w:pPr>
          </w:p>
        </w:tc>
        <w:tc>
          <w:tcPr>
            <w:tcW w:w="1400" w:type="dxa"/>
          </w:tcPr>
          <w:p w14:paraId="2D5DD25B" w14:textId="77777777" w:rsidR="00471467" w:rsidRPr="004C4E98" w:rsidRDefault="00471467" w:rsidP="00765BC7">
            <w:pPr>
              <w:pStyle w:val="Heading3"/>
              <w:rPr>
                <w:rFonts w:ascii="Times New Roman" w:hAnsi="Times New Roman"/>
                <w:u w:val="none"/>
              </w:rPr>
            </w:pPr>
          </w:p>
        </w:tc>
        <w:tc>
          <w:tcPr>
            <w:tcW w:w="2964" w:type="dxa"/>
          </w:tcPr>
          <w:p w14:paraId="035BB957" w14:textId="77777777" w:rsidR="00471467" w:rsidRPr="00A07E23" w:rsidRDefault="00471467" w:rsidP="00765BC7">
            <w:pPr>
              <w:pStyle w:val="Heading3"/>
              <w:rPr>
                <w:rFonts w:ascii="Times New Roman" w:hAnsi="Times New Roman"/>
                <w:u w:val="none"/>
              </w:rPr>
            </w:pPr>
          </w:p>
        </w:tc>
        <w:tc>
          <w:tcPr>
            <w:tcW w:w="2238" w:type="dxa"/>
          </w:tcPr>
          <w:p w14:paraId="70E1EEA2" w14:textId="77777777" w:rsidR="00471467" w:rsidRPr="00A07E23" w:rsidRDefault="00471467" w:rsidP="00765BC7">
            <w:pPr>
              <w:pStyle w:val="Heading3"/>
              <w:rPr>
                <w:rFonts w:ascii="Times New Roman" w:hAnsi="Times New Roman"/>
                <w:u w:val="none"/>
              </w:rPr>
            </w:pPr>
          </w:p>
        </w:tc>
        <w:tc>
          <w:tcPr>
            <w:tcW w:w="2067" w:type="dxa"/>
          </w:tcPr>
          <w:p w14:paraId="268CA740" w14:textId="77777777" w:rsidR="00471467" w:rsidRPr="00A07E23" w:rsidRDefault="00471467" w:rsidP="00765BC7">
            <w:pPr>
              <w:pStyle w:val="Heading3"/>
              <w:rPr>
                <w:rFonts w:ascii="Times New Roman" w:hAnsi="Times New Roman"/>
                <w:u w:val="none"/>
              </w:rPr>
            </w:pPr>
          </w:p>
        </w:tc>
      </w:tr>
      <w:tr w:rsidR="00471467" w:rsidRPr="00466931" w14:paraId="07F9ECAB" w14:textId="77777777" w:rsidTr="00765BC7">
        <w:tc>
          <w:tcPr>
            <w:tcW w:w="681" w:type="dxa"/>
          </w:tcPr>
          <w:p w14:paraId="7B4FF4AE" w14:textId="77777777" w:rsidR="00471467" w:rsidRPr="00A07E23" w:rsidRDefault="00471467" w:rsidP="00765BC7">
            <w:pPr>
              <w:rPr>
                <w:rFonts w:ascii="Times New Roman" w:hAnsi="Times New Roman"/>
              </w:rPr>
            </w:pPr>
            <w:r w:rsidRPr="00A07E23">
              <w:rPr>
                <w:rFonts w:ascii="Times New Roman" w:hAnsi="Times New Roman"/>
                <w:b/>
              </w:rPr>
              <w:t>13:</w:t>
            </w:r>
            <w:r w:rsidRPr="00A07E23">
              <w:rPr>
                <w:rFonts w:ascii="Times New Roman" w:hAnsi="Times New Roman"/>
              </w:rPr>
              <w:t xml:space="preserve">  NOV 30</w:t>
            </w:r>
          </w:p>
        </w:tc>
        <w:tc>
          <w:tcPr>
            <w:tcW w:w="1400" w:type="dxa"/>
          </w:tcPr>
          <w:p w14:paraId="3BF849E2" w14:textId="77777777" w:rsidR="004C4E98" w:rsidRPr="004C4E98" w:rsidRDefault="004C4E98" w:rsidP="00765BC7">
            <w:pPr>
              <w:pStyle w:val="Heading3"/>
              <w:rPr>
                <w:rFonts w:ascii="Times New Roman" w:hAnsi="Times New Roman"/>
                <w:u w:val="none"/>
              </w:rPr>
            </w:pPr>
          </w:p>
          <w:p w14:paraId="456AB205" w14:textId="16043F2C" w:rsidR="00471467" w:rsidRPr="004C4E98" w:rsidRDefault="004C4E98" w:rsidP="00765BC7">
            <w:pPr>
              <w:pStyle w:val="Heading3"/>
              <w:rPr>
                <w:rFonts w:ascii="Times New Roman" w:hAnsi="Times New Roman"/>
                <w:u w:val="none"/>
              </w:rPr>
            </w:pPr>
            <w:r w:rsidRPr="004C4E98">
              <w:rPr>
                <w:rFonts w:ascii="Times New Roman" w:hAnsi="Times New Roman"/>
                <w:b/>
                <w:u w:val="none"/>
              </w:rPr>
              <w:t>Synchronous by Zoom</w:t>
            </w:r>
          </w:p>
        </w:tc>
        <w:tc>
          <w:tcPr>
            <w:tcW w:w="2964" w:type="dxa"/>
          </w:tcPr>
          <w:p w14:paraId="293C3891" w14:textId="77777777" w:rsidR="00471467" w:rsidRPr="00A07E23" w:rsidRDefault="00471467" w:rsidP="00765BC7">
            <w:pPr>
              <w:pStyle w:val="Heading3"/>
              <w:rPr>
                <w:rFonts w:ascii="Times New Roman" w:hAnsi="Times New Roman"/>
                <w:u w:val="none"/>
              </w:rPr>
            </w:pPr>
            <w:r w:rsidRPr="00A07E23">
              <w:rPr>
                <w:rFonts w:ascii="Times New Roman" w:hAnsi="Times New Roman"/>
                <w:u w:val="none"/>
              </w:rPr>
              <w:t>Students’ Research I</w:t>
            </w:r>
          </w:p>
          <w:p w14:paraId="0652E8D9" w14:textId="77777777" w:rsidR="00471467" w:rsidRPr="00A07E23" w:rsidRDefault="00471467" w:rsidP="00765BC7">
            <w:pPr>
              <w:rPr>
                <w:rFonts w:ascii="Times New Roman" w:hAnsi="Times New Roman"/>
              </w:rPr>
            </w:pPr>
          </w:p>
          <w:p w14:paraId="35BB7BF6" w14:textId="77777777" w:rsidR="00471467" w:rsidRPr="00A07E23" w:rsidRDefault="00471467" w:rsidP="00471467">
            <w:pPr>
              <w:pStyle w:val="ListParagraph"/>
              <w:numPr>
                <w:ilvl w:val="0"/>
                <w:numId w:val="13"/>
              </w:numPr>
              <w:ind w:left="370"/>
              <w:rPr>
                <w:rFonts w:ascii="Times New Roman" w:hAnsi="Times New Roman"/>
              </w:rPr>
            </w:pPr>
            <w:r w:rsidRPr="00A07E23">
              <w:rPr>
                <w:rFonts w:ascii="Times New Roman" w:hAnsi="Times New Roman"/>
              </w:rPr>
              <w:t>Students’ presentations</w:t>
            </w:r>
          </w:p>
          <w:p w14:paraId="748F6FDE" w14:textId="77777777" w:rsidR="00471467" w:rsidRPr="00A07E23" w:rsidRDefault="00471467" w:rsidP="00765BC7">
            <w:pPr>
              <w:rPr>
                <w:rFonts w:ascii="Times New Roman" w:hAnsi="Times New Roman"/>
              </w:rPr>
            </w:pPr>
          </w:p>
        </w:tc>
        <w:tc>
          <w:tcPr>
            <w:tcW w:w="2238" w:type="dxa"/>
          </w:tcPr>
          <w:p w14:paraId="3DC3A03E" w14:textId="77777777" w:rsidR="00471467" w:rsidRPr="00A07E23" w:rsidRDefault="00471467" w:rsidP="00765BC7">
            <w:pPr>
              <w:pStyle w:val="Heading3"/>
              <w:rPr>
                <w:rFonts w:ascii="Times New Roman" w:hAnsi="Times New Roman"/>
                <w:u w:val="none"/>
              </w:rPr>
            </w:pPr>
          </w:p>
        </w:tc>
        <w:tc>
          <w:tcPr>
            <w:tcW w:w="2067" w:type="dxa"/>
          </w:tcPr>
          <w:p w14:paraId="14E74976" w14:textId="20D4909B" w:rsidR="00471467" w:rsidRPr="00A07E23" w:rsidRDefault="00A07E23" w:rsidP="00A07E23">
            <w:pPr>
              <w:pStyle w:val="Heading3"/>
              <w:numPr>
                <w:ilvl w:val="0"/>
                <w:numId w:val="9"/>
              </w:numPr>
              <w:ind w:left="340"/>
              <w:rPr>
                <w:rFonts w:ascii="Times New Roman" w:hAnsi="Times New Roman"/>
                <w:u w:val="none"/>
              </w:rPr>
            </w:pPr>
            <w:r w:rsidRPr="00A07E23">
              <w:rPr>
                <w:rFonts w:ascii="Times New Roman" w:hAnsi="Times New Roman"/>
                <w:u w:val="none"/>
              </w:rPr>
              <w:t>Evaluation of group – 10%</w:t>
            </w:r>
          </w:p>
        </w:tc>
      </w:tr>
      <w:tr w:rsidR="00471467" w:rsidRPr="00466931" w14:paraId="746616E3" w14:textId="77777777" w:rsidTr="00765BC7">
        <w:tc>
          <w:tcPr>
            <w:tcW w:w="681" w:type="dxa"/>
          </w:tcPr>
          <w:p w14:paraId="19F90376" w14:textId="77777777" w:rsidR="00471467" w:rsidRPr="00A07E23" w:rsidRDefault="00471467" w:rsidP="00765BC7">
            <w:pPr>
              <w:rPr>
                <w:rFonts w:ascii="Times New Roman" w:hAnsi="Times New Roman"/>
              </w:rPr>
            </w:pPr>
          </w:p>
        </w:tc>
        <w:tc>
          <w:tcPr>
            <w:tcW w:w="1400" w:type="dxa"/>
          </w:tcPr>
          <w:p w14:paraId="01068735" w14:textId="77777777" w:rsidR="00471467" w:rsidRPr="004C4E98" w:rsidRDefault="00471467" w:rsidP="00765BC7">
            <w:pPr>
              <w:pStyle w:val="Heading3"/>
              <w:rPr>
                <w:rFonts w:ascii="Times New Roman" w:hAnsi="Times New Roman"/>
                <w:u w:val="none"/>
              </w:rPr>
            </w:pPr>
          </w:p>
        </w:tc>
        <w:tc>
          <w:tcPr>
            <w:tcW w:w="2964" w:type="dxa"/>
          </w:tcPr>
          <w:p w14:paraId="727DBEB6" w14:textId="77777777" w:rsidR="00471467" w:rsidRPr="00A07E23" w:rsidRDefault="00471467" w:rsidP="00765BC7">
            <w:pPr>
              <w:pStyle w:val="Heading3"/>
              <w:rPr>
                <w:rFonts w:ascii="Times New Roman" w:hAnsi="Times New Roman"/>
                <w:u w:val="none"/>
              </w:rPr>
            </w:pPr>
          </w:p>
        </w:tc>
        <w:tc>
          <w:tcPr>
            <w:tcW w:w="2238" w:type="dxa"/>
          </w:tcPr>
          <w:p w14:paraId="5D0A50BD" w14:textId="77777777" w:rsidR="00471467" w:rsidRPr="00A07E23" w:rsidRDefault="00471467" w:rsidP="00765BC7">
            <w:pPr>
              <w:pStyle w:val="Heading3"/>
              <w:rPr>
                <w:rFonts w:ascii="Times New Roman" w:hAnsi="Times New Roman"/>
                <w:u w:val="none"/>
              </w:rPr>
            </w:pPr>
          </w:p>
        </w:tc>
        <w:tc>
          <w:tcPr>
            <w:tcW w:w="2067" w:type="dxa"/>
          </w:tcPr>
          <w:p w14:paraId="6FC85B5E" w14:textId="77777777" w:rsidR="00471467" w:rsidRPr="00A07E23" w:rsidRDefault="00471467" w:rsidP="00765BC7">
            <w:pPr>
              <w:pStyle w:val="Heading3"/>
              <w:rPr>
                <w:rFonts w:ascii="Times New Roman" w:hAnsi="Times New Roman"/>
                <w:u w:val="none"/>
              </w:rPr>
            </w:pPr>
          </w:p>
        </w:tc>
      </w:tr>
      <w:tr w:rsidR="00471467" w:rsidRPr="00466931" w14:paraId="45A41221" w14:textId="77777777" w:rsidTr="00765BC7">
        <w:tc>
          <w:tcPr>
            <w:tcW w:w="681" w:type="dxa"/>
          </w:tcPr>
          <w:p w14:paraId="0B88F87B" w14:textId="77777777" w:rsidR="00471467" w:rsidRPr="00A07E23" w:rsidRDefault="00471467" w:rsidP="00765BC7">
            <w:pPr>
              <w:rPr>
                <w:rFonts w:ascii="Times New Roman" w:hAnsi="Times New Roman"/>
              </w:rPr>
            </w:pPr>
            <w:r w:rsidRPr="00A07E23">
              <w:rPr>
                <w:rFonts w:ascii="Times New Roman" w:hAnsi="Times New Roman"/>
                <w:b/>
              </w:rPr>
              <w:t>14:</w:t>
            </w:r>
            <w:r w:rsidRPr="00A07E23">
              <w:rPr>
                <w:rFonts w:ascii="Times New Roman" w:hAnsi="Times New Roman"/>
              </w:rPr>
              <w:t xml:space="preserve">  DEC 7</w:t>
            </w:r>
          </w:p>
        </w:tc>
        <w:tc>
          <w:tcPr>
            <w:tcW w:w="1400" w:type="dxa"/>
          </w:tcPr>
          <w:p w14:paraId="46B38981" w14:textId="77777777" w:rsidR="004C4E98" w:rsidRPr="004C4E98" w:rsidRDefault="004C4E98" w:rsidP="00765BC7">
            <w:pPr>
              <w:pStyle w:val="Heading3"/>
              <w:rPr>
                <w:rFonts w:ascii="Times New Roman" w:hAnsi="Times New Roman"/>
                <w:u w:val="none"/>
              </w:rPr>
            </w:pPr>
          </w:p>
          <w:p w14:paraId="20B13D75" w14:textId="3F374735" w:rsidR="00471467" w:rsidRPr="004C4E98" w:rsidRDefault="004C4E98" w:rsidP="00765BC7">
            <w:pPr>
              <w:pStyle w:val="Heading3"/>
              <w:rPr>
                <w:rFonts w:ascii="Times New Roman" w:hAnsi="Times New Roman"/>
                <w:u w:val="none"/>
              </w:rPr>
            </w:pPr>
            <w:r w:rsidRPr="004C4E98">
              <w:rPr>
                <w:rFonts w:ascii="Times New Roman" w:hAnsi="Times New Roman"/>
                <w:b/>
                <w:u w:val="none"/>
              </w:rPr>
              <w:t>Synchronous by Zoom</w:t>
            </w:r>
          </w:p>
        </w:tc>
        <w:tc>
          <w:tcPr>
            <w:tcW w:w="2964" w:type="dxa"/>
          </w:tcPr>
          <w:p w14:paraId="4A8F82E0" w14:textId="77777777" w:rsidR="00471467" w:rsidRPr="00A07E23" w:rsidRDefault="00471467" w:rsidP="00765BC7">
            <w:pPr>
              <w:pStyle w:val="Heading3"/>
              <w:rPr>
                <w:rFonts w:ascii="Times New Roman" w:hAnsi="Times New Roman"/>
                <w:u w:val="none"/>
              </w:rPr>
            </w:pPr>
            <w:r w:rsidRPr="00A07E23">
              <w:rPr>
                <w:rFonts w:ascii="Times New Roman" w:hAnsi="Times New Roman"/>
                <w:u w:val="none"/>
              </w:rPr>
              <w:t>Students’ Research II</w:t>
            </w:r>
          </w:p>
          <w:p w14:paraId="7E9CAF40" w14:textId="77777777" w:rsidR="00471467" w:rsidRPr="00A07E23" w:rsidRDefault="00471467" w:rsidP="00765BC7">
            <w:pPr>
              <w:rPr>
                <w:rFonts w:ascii="Times New Roman" w:hAnsi="Times New Roman"/>
              </w:rPr>
            </w:pPr>
          </w:p>
          <w:p w14:paraId="5BFC2F52" w14:textId="77777777" w:rsidR="00471467" w:rsidRPr="00A07E23" w:rsidRDefault="00471467" w:rsidP="00471467">
            <w:pPr>
              <w:pStyle w:val="ListParagraph"/>
              <w:numPr>
                <w:ilvl w:val="0"/>
                <w:numId w:val="13"/>
              </w:numPr>
              <w:ind w:left="370"/>
              <w:rPr>
                <w:rFonts w:ascii="Times New Roman" w:hAnsi="Times New Roman"/>
              </w:rPr>
            </w:pPr>
            <w:r w:rsidRPr="00A07E23">
              <w:rPr>
                <w:rFonts w:ascii="Times New Roman" w:hAnsi="Times New Roman"/>
              </w:rPr>
              <w:t>Course summary</w:t>
            </w:r>
          </w:p>
          <w:p w14:paraId="74B04D67" w14:textId="77777777" w:rsidR="00471467" w:rsidRPr="00A07E23" w:rsidRDefault="00471467" w:rsidP="00765BC7">
            <w:pPr>
              <w:ind w:left="10"/>
              <w:rPr>
                <w:rFonts w:ascii="Times New Roman" w:hAnsi="Times New Roman"/>
              </w:rPr>
            </w:pPr>
          </w:p>
        </w:tc>
        <w:tc>
          <w:tcPr>
            <w:tcW w:w="2238" w:type="dxa"/>
          </w:tcPr>
          <w:p w14:paraId="2A9668D9" w14:textId="77777777" w:rsidR="00471467" w:rsidRPr="00A07E23" w:rsidRDefault="00471467" w:rsidP="00765BC7">
            <w:pPr>
              <w:pStyle w:val="Heading3"/>
              <w:rPr>
                <w:rFonts w:ascii="Times New Roman" w:hAnsi="Times New Roman"/>
                <w:u w:val="none"/>
              </w:rPr>
            </w:pPr>
          </w:p>
        </w:tc>
        <w:tc>
          <w:tcPr>
            <w:tcW w:w="2067" w:type="dxa"/>
          </w:tcPr>
          <w:p w14:paraId="67410D32" w14:textId="77777777" w:rsidR="00471467" w:rsidRPr="00A07E23" w:rsidRDefault="00471467" w:rsidP="00765BC7">
            <w:pPr>
              <w:pStyle w:val="Heading3"/>
              <w:rPr>
                <w:rFonts w:ascii="Times New Roman" w:hAnsi="Times New Roman"/>
                <w:u w:val="none"/>
              </w:rPr>
            </w:pPr>
          </w:p>
        </w:tc>
      </w:tr>
      <w:tr w:rsidR="00471467" w:rsidRPr="00466931" w14:paraId="1E65C3AA" w14:textId="77777777" w:rsidTr="00765BC7">
        <w:tc>
          <w:tcPr>
            <w:tcW w:w="681" w:type="dxa"/>
          </w:tcPr>
          <w:p w14:paraId="42584318" w14:textId="77777777" w:rsidR="00471467" w:rsidRPr="00A07E23" w:rsidRDefault="00471467" w:rsidP="00765BC7">
            <w:pPr>
              <w:rPr>
                <w:rFonts w:ascii="Times New Roman" w:hAnsi="Times New Roman"/>
              </w:rPr>
            </w:pPr>
          </w:p>
        </w:tc>
        <w:tc>
          <w:tcPr>
            <w:tcW w:w="1400" w:type="dxa"/>
          </w:tcPr>
          <w:p w14:paraId="4F12D805" w14:textId="77777777" w:rsidR="00471467" w:rsidRPr="00A07E23" w:rsidRDefault="00471467" w:rsidP="00765BC7">
            <w:pPr>
              <w:pStyle w:val="Heading3"/>
              <w:rPr>
                <w:rFonts w:ascii="Times New Roman" w:hAnsi="Times New Roman"/>
                <w:u w:val="none"/>
              </w:rPr>
            </w:pPr>
          </w:p>
        </w:tc>
        <w:tc>
          <w:tcPr>
            <w:tcW w:w="2964" w:type="dxa"/>
          </w:tcPr>
          <w:p w14:paraId="20F60BAA" w14:textId="77777777" w:rsidR="00471467" w:rsidRPr="00A07E23" w:rsidRDefault="00471467" w:rsidP="00765BC7">
            <w:pPr>
              <w:pStyle w:val="Heading3"/>
              <w:rPr>
                <w:rFonts w:ascii="Times New Roman" w:hAnsi="Times New Roman"/>
                <w:u w:val="none"/>
              </w:rPr>
            </w:pPr>
          </w:p>
        </w:tc>
        <w:tc>
          <w:tcPr>
            <w:tcW w:w="2238" w:type="dxa"/>
          </w:tcPr>
          <w:p w14:paraId="1A2A360D" w14:textId="77777777" w:rsidR="00471467" w:rsidRPr="00A07E23" w:rsidRDefault="00471467" w:rsidP="00765BC7">
            <w:pPr>
              <w:pStyle w:val="Heading3"/>
              <w:rPr>
                <w:rFonts w:ascii="Times New Roman" w:hAnsi="Times New Roman"/>
                <w:u w:val="none"/>
              </w:rPr>
            </w:pPr>
          </w:p>
        </w:tc>
        <w:tc>
          <w:tcPr>
            <w:tcW w:w="2067" w:type="dxa"/>
          </w:tcPr>
          <w:p w14:paraId="60685A86" w14:textId="77777777" w:rsidR="00471467" w:rsidRPr="00A07E23" w:rsidRDefault="00471467" w:rsidP="00765BC7">
            <w:pPr>
              <w:pStyle w:val="Heading3"/>
              <w:rPr>
                <w:rFonts w:ascii="Times New Roman" w:hAnsi="Times New Roman"/>
                <w:u w:val="none"/>
              </w:rPr>
            </w:pPr>
          </w:p>
        </w:tc>
      </w:tr>
    </w:tbl>
    <w:p w14:paraId="41100356" w14:textId="77777777" w:rsidR="00471467" w:rsidRDefault="00471467" w:rsidP="00471467">
      <w:pPr>
        <w:rPr>
          <w:rFonts w:ascii="Times New Roman" w:hAnsi="Times New Roman"/>
          <w:sz w:val="22"/>
          <w:szCs w:val="22"/>
        </w:rPr>
      </w:pPr>
    </w:p>
    <w:p w14:paraId="1E5CC506" w14:textId="77777777" w:rsidR="00471467" w:rsidRDefault="00471467" w:rsidP="00471467">
      <w:pPr>
        <w:rPr>
          <w:rFonts w:ascii="Times New Roman" w:hAnsi="Times New Roman"/>
          <w:sz w:val="22"/>
          <w:szCs w:val="22"/>
        </w:rPr>
      </w:pPr>
    </w:p>
    <w:p w14:paraId="67FF354B" w14:textId="77777777" w:rsidR="00471467" w:rsidRDefault="00471467" w:rsidP="00471467">
      <w:pPr>
        <w:rPr>
          <w:rFonts w:ascii="Times New Roman" w:hAnsi="Times New Roman"/>
          <w:sz w:val="22"/>
          <w:szCs w:val="22"/>
        </w:rPr>
      </w:pPr>
      <w:r>
        <w:rPr>
          <w:rFonts w:ascii="Times New Roman" w:hAnsi="Times New Roman"/>
          <w:sz w:val="22"/>
          <w:szCs w:val="22"/>
        </w:rPr>
        <w:br w:type="page"/>
      </w:r>
    </w:p>
    <w:p w14:paraId="44AC6E57" w14:textId="77777777" w:rsidR="00471467" w:rsidRPr="00D34FD9" w:rsidRDefault="00471467" w:rsidP="00471467">
      <w:pPr>
        <w:rPr>
          <w:rFonts w:ascii="Times New Roman" w:hAnsi="Times New Roman"/>
          <w:sz w:val="22"/>
          <w:szCs w:val="22"/>
        </w:rPr>
      </w:pPr>
    </w:p>
    <w:p w14:paraId="2611CF42" w14:textId="4A609E07" w:rsidR="00471467" w:rsidRDefault="00471467" w:rsidP="00471467">
      <w:pPr>
        <w:jc w:val="center"/>
        <w:rPr>
          <w:rFonts w:ascii="Times New Roman" w:hAnsi="Times New Roman"/>
          <w:sz w:val="22"/>
          <w:szCs w:val="22"/>
        </w:rPr>
      </w:pPr>
      <w:r w:rsidRPr="00D34FD9">
        <w:rPr>
          <w:rFonts w:ascii="Times New Roman" w:hAnsi="Times New Roman"/>
          <w:b/>
          <w:sz w:val="22"/>
          <w:szCs w:val="22"/>
        </w:rPr>
        <w:t>DISCUSSION QUESTIONS (DQ’s)</w:t>
      </w:r>
    </w:p>
    <w:p w14:paraId="779B41D0" w14:textId="77777777" w:rsidR="00DD0B50" w:rsidRPr="00DD0B50" w:rsidRDefault="00DD0B50" w:rsidP="00471467">
      <w:pPr>
        <w:jc w:val="center"/>
        <w:rPr>
          <w:rFonts w:ascii="Times New Roman" w:hAnsi="Times New Roman"/>
          <w:sz w:val="22"/>
          <w:szCs w:val="22"/>
        </w:rPr>
      </w:pPr>
    </w:p>
    <w:p w14:paraId="1448CDAD" w14:textId="347A1411" w:rsidR="00471467" w:rsidRPr="00D34FD9" w:rsidRDefault="00471467" w:rsidP="00471467">
      <w:pPr>
        <w:jc w:val="center"/>
        <w:rPr>
          <w:rFonts w:ascii="Times New Roman" w:hAnsi="Times New Roman"/>
          <w:b/>
          <w:sz w:val="22"/>
          <w:szCs w:val="22"/>
        </w:rPr>
      </w:pPr>
      <w:r w:rsidRPr="00D34FD9">
        <w:rPr>
          <w:rFonts w:ascii="Times New Roman" w:hAnsi="Times New Roman"/>
          <w:b/>
          <w:sz w:val="22"/>
          <w:szCs w:val="22"/>
        </w:rPr>
        <w:t>Due SATURDAYS at 12:00 N</w:t>
      </w:r>
      <w:r w:rsidR="00DD0B50">
        <w:rPr>
          <w:rFonts w:ascii="Times New Roman" w:hAnsi="Times New Roman"/>
          <w:b/>
          <w:sz w:val="22"/>
          <w:szCs w:val="22"/>
        </w:rPr>
        <w:t>oon</w:t>
      </w:r>
      <w:r w:rsidRPr="00D34FD9">
        <w:rPr>
          <w:rFonts w:ascii="Times New Roman" w:hAnsi="Times New Roman"/>
          <w:b/>
          <w:sz w:val="22"/>
          <w:szCs w:val="22"/>
        </w:rPr>
        <w:t xml:space="preserve"> Central time</w:t>
      </w:r>
    </w:p>
    <w:p w14:paraId="48073040" w14:textId="43355DB5" w:rsidR="00471467" w:rsidRPr="00D34FD9" w:rsidRDefault="00471467" w:rsidP="00471467">
      <w:pPr>
        <w:jc w:val="center"/>
        <w:rPr>
          <w:rFonts w:ascii="Times New Roman" w:hAnsi="Times New Roman"/>
          <w:b/>
          <w:sz w:val="22"/>
          <w:szCs w:val="22"/>
        </w:rPr>
      </w:pPr>
      <w:r w:rsidRPr="00D34FD9">
        <w:rPr>
          <w:rFonts w:ascii="Times New Roman" w:hAnsi="Times New Roman"/>
          <w:b/>
          <w:sz w:val="22"/>
          <w:szCs w:val="22"/>
        </w:rPr>
        <w:t>SEP 12, SEP 19, SEP 26, and NOV 1</w:t>
      </w:r>
      <w:r w:rsidR="00DD0B50">
        <w:rPr>
          <w:rFonts w:ascii="Times New Roman" w:hAnsi="Times New Roman"/>
          <w:b/>
          <w:sz w:val="22"/>
          <w:szCs w:val="22"/>
        </w:rPr>
        <w:t>4</w:t>
      </w:r>
      <w:r w:rsidRPr="00D34FD9">
        <w:rPr>
          <w:rFonts w:ascii="Times New Roman" w:hAnsi="Times New Roman"/>
          <w:b/>
          <w:sz w:val="22"/>
          <w:szCs w:val="22"/>
        </w:rPr>
        <w:t xml:space="preserve"> (20%)(4x 5%)</w:t>
      </w:r>
    </w:p>
    <w:p w14:paraId="56D2EF40" w14:textId="77777777" w:rsidR="00471467" w:rsidRPr="00D34FD9" w:rsidRDefault="00471467" w:rsidP="00471467">
      <w:pPr>
        <w:rPr>
          <w:rFonts w:ascii="Times New Roman" w:hAnsi="Times New Roman"/>
          <w:sz w:val="22"/>
          <w:szCs w:val="22"/>
        </w:rPr>
      </w:pPr>
    </w:p>
    <w:p w14:paraId="75314895" w14:textId="107D8D50" w:rsidR="00471467" w:rsidRPr="00D34FD9" w:rsidRDefault="00471467" w:rsidP="00471467">
      <w:pPr>
        <w:rPr>
          <w:rFonts w:ascii="Times New Roman" w:hAnsi="Times New Roman"/>
          <w:b/>
          <w:sz w:val="22"/>
          <w:szCs w:val="22"/>
        </w:rPr>
      </w:pPr>
      <w:r w:rsidRPr="00D34FD9">
        <w:rPr>
          <w:rFonts w:ascii="Times New Roman" w:hAnsi="Times New Roman"/>
          <w:b/>
          <w:sz w:val="22"/>
          <w:szCs w:val="22"/>
        </w:rPr>
        <w:t>Discussion questions (largely from Dr. William Aspray) – Due four SATURDAYS BEFORE class at 12:00 Noon Central time, SEP 12, SEP 19, SEP 26, and NOV 1</w:t>
      </w:r>
      <w:r w:rsidR="00DD0B50">
        <w:rPr>
          <w:rFonts w:ascii="Times New Roman" w:hAnsi="Times New Roman"/>
          <w:b/>
          <w:sz w:val="22"/>
          <w:szCs w:val="22"/>
        </w:rPr>
        <w:t>4</w:t>
      </w:r>
    </w:p>
    <w:p w14:paraId="7EBA7044" w14:textId="77777777" w:rsidR="00471467" w:rsidRPr="00D34FD9" w:rsidRDefault="00471467" w:rsidP="00471467">
      <w:pPr>
        <w:rPr>
          <w:rFonts w:ascii="Times New Roman" w:hAnsi="Times New Roman"/>
          <w:sz w:val="22"/>
          <w:szCs w:val="22"/>
        </w:rPr>
      </w:pPr>
    </w:p>
    <w:p w14:paraId="5171CF85"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t xml:space="preserve">Prior to four of our synchronous class meetings, each student will write </w:t>
      </w:r>
      <w:r w:rsidRPr="00D34FD9">
        <w:rPr>
          <w:rFonts w:ascii="Times New Roman" w:hAnsi="Times New Roman"/>
          <w:b/>
          <w:sz w:val="22"/>
          <w:szCs w:val="22"/>
        </w:rPr>
        <w:t>one discussion question</w:t>
      </w:r>
      <w:r w:rsidRPr="00D34FD9">
        <w:rPr>
          <w:rFonts w:ascii="Times New Roman" w:hAnsi="Times New Roman"/>
          <w:sz w:val="22"/>
          <w:szCs w:val="22"/>
        </w:rPr>
        <w:t xml:space="preserve"> stimulated by the required readings for that class meeting.  These discussion questions will constitute 20% of each student’s final grade in the course, 5% for each of the four questions.</w:t>
      </w:r>
    </w:p>
    <w:p w14:paraId="16331409" w14:textId="77777777" w:rsidR="00471467" w:rsidRPr="00D34FD9" w:rsidRDefault="00471467" w:rsidP="00471467">
      <w:pPr>
        <w:rPr>
          <w:rFonts w:ascii="Times New Roman" w:hAnsi="Times New Roman"/>
          <w:sz w:val="22"/>
          <w:szCs w:val="22"/>
        </w:rPr>
      </w:pPr>
    </w:p>
    <w:p w14:paraId="40945444"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t>There are multiple purposes for these questions to be written:</w:t>
      </w:r>
    </w:p>
    <w:p w14:paraId="15719AFC" w14:textId="77777777" w:rsidR="00471467" w:rsidRPr="00D34FD9" w:rsidRDefault="00471467" w:rsidP="00471467">
      <w:pPr>
        <w:rPr>
          <w:rFonts w:ascii="Times New Roman" w:hAnsi="Times New Roman"/>
          <w:sz w:val="22"/>
          <w:szCs w:val="22"/>
        </w:rPr>
      </w:pPr>
    </w:p>
    <w:p w14:paraId="425366B3" w14:textId="77777777" w:rsidR="00471467" w:rsidRPr="00D34FD9" w:rsidRDefault="00471467" w:rsidP="00471467">
      <w:pPr>
        <w:pStyle w:val="ListParagraph"/>
        <w:numPr>
          <w:ilvl w:val="0"/>
          <w:numId w:val="16"/>
        </w:numPr>
        <w:ind w:left="360"/>
        <w:rPr>
          <w:rFonts w:ascii="Times New Roman" w:hAnsi="Times New Roman"/>
          <w:sz w:val="22"/>
          <w:szCs w:val="22"/>
        </w:rPr>
      </w:pPr>
      <w:r w:rsidRPr="00D34FD9">
        <w:rPr>
          <w:rFonts w:ascii="Times New Roman" w:hAnsi="Times New Roman"/>
          <w:sz w:val="22"/>
          <w:szCs w:val="22"/>
        </w:rPr>
        <w:t>In order to develop good questions, a student must read the assigned readings carefully and critically.</w:t>
      </w:r>
    </w:p>
    <w:p w14:paraId="1497C0DD" w14:textId="77777777" w:rsidR="00471467" w:rsidRPr="00D34FD9" w:rsidRDefault="00471467" w:rsidP="00471467">
      <w:pPr>
        <w:pStyle w:val="ListParagraph"/>
        <w:numPr>
          <w:ilvl w:val="0"/>
          <w:numId w:val="16"/>
        </w:numPr>
        <w:ind w:left="360"/>
        <w:rPr>
          <w:rFonts w:ascii="Times New Roman" w:hAnsi="Times New Roman"/>
          <w:sz w:val="22"/>
          <w:szCs w:val="22"/>
        </w:rPr>
      </w:pPr>
      <w:r w:rsidRPr="00D34FD9">
        <w:rPr>
          <w:rFonts w:ascii="Times New Roman" w:hAnsi="Times New Roman"/>
          <w:sz w:val="22"/>
          <w:szCs w:val="22"/>
        </w:rPr>
        <w:t>The formation of these questions is practice for the student in critically questioning a text and expressing this questioning in a clear and professionally rigorous manner.</w:t>
      </w:r>
    </w:p>
    <w:p w14:paraId="1CCE9DFA" w14:textId="77777777" w:rsidR="00471467" w:rsidRPr="00D34FD9" w:rsidRDefault="00471467" w:rsidP="00471467">
      <w:pPr>
        <w:pStyle w:val="ListParagraph"/>
        <w:numPr>
          <w:ilvl w:val="0"/>
          <w:numId w:val="16"/>
        </w:numPr>
        <w:ind w:left="360"/>
        <w:rPr>
          <w:rFonts w:ascii="Times New Roman" w:hAnsi="Times New Roman"/>
          <w:sz w:val="22"/>
          <w:szCs w:val="22"/>
        </w:rPr>
      </w:pPr>
      <w:r w:rsidRPr="00D34FD9">
        <w:rPr>
          <w:rFonts w:ascii="Times New Roman" w:hAnsi="Times New Roman"/>
          <w:sz w:val="22"/>
          <w:szCs w:val="22"/>
        </w:rPr>
        <w:t>The presence of these questions enhances class discussion both because students come to class better prepared and because these questions help to focus and shape the discussion.</w:t>
      </w:r>
    </w:p>
    <w:p w14:paraId="3D8F426F" w14:textId="77777777" w:rsidR="00471467" w:rsidRPr="00D34FD9" w:rsidRDefault="00471467" w:rsidP="00471467">
      <w:pPr>
        <w:pStyle w:val="ListParagraph"/>
        <w:numPr>
          <w:ilvl w:val="0"/>
          <w:numId w:val="16"/>
        </w:numPr>
        <w:ind w:left="360"/>
        <w:rPr>
          <w:rFonts w:ascii="Times New Roman" w:hAnsi="Times New Roman"/>
          <w:sz w:val="22"/>
          <w:szCs w:val="22"/>
        </w:rPr>
      </w:pPr>
      <w:r w:rsidRPr="00D34FD9">
        <w:rPr>
          <w:rFonts w:ascii="Times New Roman" w:hAnsi="Times New Roman"/>
          <w:sz w:val="22"/>
          <w:szCs w:val="22"/>
        </w:rPr>
        <w:t>These questions enable the individual student to customize the course to the student’s interests because it is much more likely that class time will be devoted to a particular topic if there is a well-crafted question for students and the instructors to discuss about that topic.</w:t>
      </w:r>
    </w:p>
    <w:p w14:paraId="3BF46228" w14:textId="77777777" w:rsidR="00471467" w:rsidRPr="00D34FD9" w:rsidRDefault="00471467" w:rsidP="00471467">
      <w:pPr>
        <w:rPr>
          <w:rFonts w:ascii="Times New Roman" w:hAnsi="Times New Roman"/>
          <w:sz w:val="22"/>
          <w:szCs w:val="22"/>
        </w:rPr>
      </w:pPr>
    </w:p>
    <w:p w14:paraId="29667D76"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t>What makes for a good – or a bad – question?</w:t>
      </w:r>
    </w:p>
    <w:p w14:paraId="5BE7E50B" w14:textId="77777777" w:rsidR="00471467" w:rsidRPr="00D34FD9" w:rsidRDefault="00471467" w:rsidP="00471467">
      <w:pPr>
        <w:rPr>
          <w:rFonts w:ascii="Times New Roman" w:hAnsi="Times New Roman"/>
          <w:sz w:val="22"/>
          <w:szCs w:val="22"/>
        </w:rPr>
      </w:pPr>
    </w:p>
    <w:p w14:paraId="6A4AB448" w14:textId="77777777" w:rsidR="00471467" w:rsidRPr="00D34FD9" w:rsidRDefault="00471467" w:rsidP="00471467">
      <w:pPr>
        <w:pStyle w:val="ListParagraph"/>
        <w:numPr>
          <w:ilvl w:val="0"/>
          <w:numId w:val="17"/>
        </w:numPr>
        <w:ind w:left="360"/>
        <w:rPr>
          <w:rFonts w:ascii="Times New Roman" w:hAnsi="Times New Roman"/>
          <w:sz w:val="22"/>
          <w:szCs w:val="22"/>
        </w:rPr>
      </w:pPr>
      <w:r w:rsidRPr="00D34FD9">
        <w:rPr>
          <w:rFonts w:ascii="Times New Roman" w:hAnsi="Times New Roman"/>
          <w:sz w:val="22"/>
          <w:szCs w:val="22"/>
        </w:rPr>
        <w:t>Questions that are factual, i.e., which can be answered by a specific fact, are generally bad questions.  They do not promote classroom discussion, deep thinking, or significant engagement with the readings.</w:t>
      </w:r>
    </w:p>
    <w:p w14:paraId="4EF30D77" w14:textId="77777777" w:rsidR="00471467" w:rsidRPr="00D34FD9" w:rsidRDefault="00471467" w:rsidP="00471467">
      <w:pPr>
        <w:pStyle w:val="ListParagraph"/>
        <w:numPr>
          <w:ilvl w:val="0"/>
          <w:numId w:val="17"/>
        </w:numPr>
        <w:ind w:left="360"/>
        <w:rPr>
          <w:rFonts w:ascii="Times New Roman" w:hAnsi="Times New Roman"/>
          <w:sz w:val="22"/>
          <w:szCs w:val="22"/>
        </w:rPr>
      </w:pPr>
      <w:r w:rsidRPr="00D34FD9">
        <w:rPr>
          <w:rFonts w:ascii="Times New Roman" w:hAnsi="Times New Roman"/>
          <w:sz w:val="22"/>
          <w:szCs w:val="22"/>
        </w:rPr>
        <w:t>Questions that address arcane topics – topics that are not within the realm of experience, knowledge, or interest of the other students (or instructors) – are generally bad questions because the group will not have the basis for a reasonable response and because there may be no interest in the topic even if the question can be addressed.</w:t>
      </w:r>
    </w:p>
    <w:p w14:paraId="5D5869DE" w14:textId="77777777" w:rsidR="00471467" w:rsidRPr="00D34FD9" w:rsidRDefault="00471467" w:rsidP="00471467">
      <w:pPr>
        <w:pStyle w:val="ListParagraph"/>
        <w:numPr>
          <w:ilvl w:val="0"/>
          <w:numId w:val="17"/>
        </w:numPr>
        <w:ind w:left="360"/>
        <w:rPr>
          <w:rFonts w:ascii="Times New Roman" w:hAnsi="Times New Roman"/>
          <w:sz w:val="22"/>
          <w:szCs w:val="22"/>
        </w:rPr>
      </w:pPr>
      <w:r w:rsidRPr="00D34FD9">
        <w:rPr>
          <w:rFonts w:ascii="Times New Roman" w:hAnsi="Times New Roman"/>
          <w:sz w:val="22"/>
          <w:szCs w:val="22"/>
        </w:rPr>
        <w:t>Questions that require analysis, e.g., teasing out the details of a line of argument, are often good questions if they are about a central question or concern in the required readings.</w:t>
      </w:r>
    </w:p>
    <w:p w14:paraId="23E2491C" w14:textId="77777777" w:rsidR="00471467" w:rsidRPr="00D34FD9" w:rsidRDefault="00471467" w:rsidP="00471467">
      <w:pPr>
        <w:pStyle w:val="ListParagraph"/>
        <w:numPr>
          <w:ilvl w:val="0"/>
          <w:numId w:val="17"/>
        </w:numPr>
        <w:ind w:left="360"/>
        <w:rPr>
          <w:rFonts w:ascii="Times New Roman" w:hAnsi="Times New Roman"/>
          <w:sz w:val="22"/>
          <w:szCs w:val="22"/>
        </w:rPr>
      </w:pPr>
      <w:r w:rsidRPr="00D34FD9">
        <w:rPr>
          <w:rFonts w:ascii="Times New Roman" w:hAnsi="Times New Roman"/>
          <w:sz w:val="22"/>
          <w:szCs w:val="22"/>
        </w:rPr>
        <w:t>Questions that enable the students and instructors to discuss how to apply what they have read to the contemporary world are often good questions.</w:t>
      </w:r>
    </w:p>
    <w:p w14:paraId="3B1B7A62" w14:textId="77777777" w:rsidR="00471467" w:rsidRPr="00D34FD9" w:rsidRDefault="00471467" w:rsidP="00471467">
      <w:pPr>
        <w:pStyle w:val="ListParagraph"/>
        <w:numPr>
          <w:ilvl w:val="0"/>
          <w:numId w:val="17"/>
        </w:numPr>
        <w:ind w:left="360"/>
        <w:rPr>
          <w:rFonts w:ascii="Times New Roman" w:hAnsi="Times New Roman"/>
          <w:sz w:val="22"/>
          <w:szCs w:val="22"/>
        </w:rPr>
      </w:pPr>
      <w:r w:rsidRPr="00D34FD9">
        <w:rPr>
          <w:rFonts w:ascii="Times New Roman" w:hAnsi="Times New Roman"/>
          <w:sz w:val="22"/>
          <w:szCs w:val="22"/>
        </w:rPr>
        <w:t>Questions that draw comparisons across the assigned readings for that week or previous weeks, or draw comparisons with discussions held in previous class meetings, are often good questions.  Such questions enhance the understanding of individual authors and integrate the material that appears in the course. For example, in the assigned reading, author A said X, but author B said Y. How can both X and Y be true?</w:t>
      </w:r>
    </w:p>
    <w:p w14:paraId="2832D8D2" w14:textId="77777777" w:rsidR="00471467" w:rsidRPr="00D34FD9" w:rsidRDefault="00471467" w:rsidP="00471467">
      <w:pPr>
        <w:rPr>
          <w:rFonts w:ascii="Times New Roman" w:hAnsi="Times New Roman"/>
          <w:sz w:val="22"/>
          <w:szCs w:val="22"/>
        </w:rPr>
      </w:pPr>
    </w:p>
    <w:p w14:paraId="41B4B440"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t>What does a question look like?</w:t>
      </w:r>
    </w:p>
    <w:p w14:paraId="4C73CB6C" w14:textId="77777777" w:rsidR="00471467" w:rsidRPr="00D34FD9" w:rsidRDefault="00471467" w:rsidP="00471467">
      <w:pPr>
        <w:rPr>
          <w:rFonts w:ascii="Times New Roman" w:hAnsi="Times New Roman"/>
          <w:sz w:val="22"/>
          <w:szCs w:val="22"/>
        </w:rPr>
      </w:pPr>
    </w:p>
    <w:p w14:paraId="114FD5B7"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t>Sometimes one will need to quote a passage or recreate a portion of an argument or context in which something was said before one can ask a question. Thus, it will be more common than not that a student’s question will not be a single sentence. There might be a few sentences that appear first in order to set up or contextualize the question itself. But every question should end with an actual question; each student’s “question” should not simply be a collection of assertions.</w:t>
      </w:r>
    </w:p>
    <w:p w14:paraId="3EC67B0A" w14:textId="77777777" w:rsidR="00471467" w:rsidRPr="00D34FD9" w:rsidRDefault="00471467" w:rsidP="00471467">
      <w:pPr>
        <w:rPr>
          <w:rFonts w:ascii="Times New Roman" w:hAnsi="Times New Roman"/>
          <w:sz w:val="22"/>
          <w:szCs w:val="22"/>
        </w:rPr>
      </w:pPr>
    </w:p>
    <w:p w14:paraId="5F6AF2E4"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lastRenderedPageBreak/>
        <w:t xml:space="preserve">Each question should address </w:t>
      </w:r>
      <w:r w:rsidRPr="00D34FD9">
        <w:rPr>
          <w:rFonts w:ascii="Times New Roman" w:hAnsi="Times New Roman"/>
          <w:b/>
          <w:sz w:val="22"/>
          <w:szCs w:val="22"/>
        </w:rPr>
        <w:t>at least two</w:t>
      </w:r>
      <w:r w:rsidRPr="00D34FD9">
        <w:rPr>
          <w:rFonts w:ascii="Times New Roman" w:hAnsi="Times New Roman"/>
          <w:sz w:val="22"/>
          <w:szCs w:val="22"/>
        </w:rPr>
        <w:t xml:space="preserve"> of the assigned readings, integrating and synthesizing them in some useful way. The student’s expression of the questions should make it clear which assigned readings the question is about. Sometimes, students have more than one question. Because students </w:t>
      </w:r>
      <w:r w:rsidRPr="00D34FD9">
        <w:rPr>
          <w:rFonts w:ascii="Times New Roman" w:hAnsi="Times New Roman"/>
          <w:b/>
          <w:sz w:val="22"/>
          <w:szCs w:val="22"/>
        </w:rPr>
        <w:t>must restrict themselves to submitting one question</w:t>
      </w:r>
      <w:r w:rsidRPr="00D34FD9">
        <w:rPr>
          <w:rFonts w:ascii="Times New Roman" w:hAnsi="Times New Roman"/>
          <w:sz w:val="22"/>
          <w:szCs w:val="22"/>
        </w:rPr>
        <w:t>, they must prioritize the single question that they most want to see discussed in class.  Students should, however, bring additional questions in case time permits additional discussion. In any event, all students must read every assigned reading carefully and be ready to discuss it in class, no matter what the foci of their particular questions might be.</w:t>
      </w:r>
    </w:p>
    <w:p w14:paraId="24F500E0" w14:textId="77777777" w:rsidR="00471467" w:rsidRPr="00D34FD9" w:rsidRDefault="00471467" w:rsidP="00471467">
      <w:pPr>
        <w:rPr>
          <w:rFonts w:ascii="Times New Roman" w:hAnsi="Times New Roman"/>
          <w:sz w:val="22"/>
          <w:szCs w:val="22"/>
        </w:rPr>
      </w:pPr>
    </w:p>
    <w:p w14:paraId="662F685D" w14:textId="1CE17F81" w:rsidR="00471467" w:rsidRPr="00D34FD9" w:rsidRDefault="00776242" w:rsidP="00471467">
      <w:pPr>
        <w:rPr>
          <w:rFonts w:ascii="Times New Roman" w:hAnsi="Times New Roman"/>
          <w:sz w:val="22"/>
          <w:szCs w:val="22"/>
        </w:rPr>
      </w:pPr>
      <w:r>
        <w:rPr>
          <w:rFonts w:ascii="Times New Roman" w:hAnsi="Times New Roman"/>
          <w:sz w:val="22"/>
          <w:szCs w:val="22"/>
        </w:rPr>
        <w:t>In class, t</w:t>
      </w:r>
      <w:r w:rsidR="00471467" w:rsidRPr="00D34FD9">
        <w:rPr>
          <w:rFonts w:ascii="Times New Roman" w:hAnsi="Times New Roman"/>
          <w:sz w:val="22"/>
          <w:szCs w:val="22"/>
        </w:rPr>
        <w:t>he instructor will expressly elicit students’ reactions to the questions and readings, not strictly relying on volunteers.  The goal is to encourage as many students as possible to participate fruitfully in every class session.</w:t>
      </w:r>
    </w:p>
    <w:p w14:paraId="43C3B391" w14:textId="77777777" w:rsidR="00471467" w:rsidRPr="00D34FD9" w:rsidRDefault="00471467" w:rsidP="00471467">
      <w:pPr>
        <w:rPr>
          <w:rFonts w:ascii="Times New Roman" w:hAnsi="Times New Roman"/>
          <w:sz w:val="22"/>
          <w:szCs w:val="22"/>
        </w:rPr>
      </w:pPr>
    </w:p>
    <w:p w14:paraId="45CC9E36" w14:textId="4B5D33B4" w:rsidR="00471467" w:rsidRPr="00D34FD9" w:rsidRDefault="00471467" w:rsidP="00471467">
      <w:pPr>
        <w:rPr>
          <w:rFonts w:ascii="Times New Roman" w:hAnsi="Times New Roman"/>
          <w:sz w:val="22"/>
          <w:szCs w:val="22"/>
        </w:rPr>
      </w:pPr>
      <w:r w:rsidRPr="00D34FD9">
        <w:rPr>
          <w:rFonts w:ascii="Times New Roman" w:hAnsi="Times New Roman"/>
          <w:sz w:val="22"/>
          <w:szCs w:val="22"/>
        </w:rPr>
        <w:t xml:space="preserve">Late assignments will not be accepted, and failure to complete any assignment on time will result in </w:t>
      </w:r>
      <w:r w:rsidR="00DD0B50">
        <w:rPr>
          <w:rFonts w:ascii="Times New Roman" w:hAnsi="Times New Roman"/>
          <w:sz w:val="22"/>
          <w:szCs w:val="22"/>
        </w:rPr>
        <w:t>failure</w:t>
      </w:r>
      <w:r w:rsidRPr="00D34FD9">
        <w:rPr>
          <w:rFonts w:ascii="Times New Roman" w:hAnsi="Times New Roman"/>
          <w:sz w:val="22"/>
          <w:szCs w:val="22"/>
        </w:rPr>
        <w:t xml:space="preserve"> for the course.</w:t>
      </w:r>
    </w:p>
    <w:p w14:paraId="55DE63F8" w14:textId="77777777" w:rsidR="00471467" w:rsidRDefault="00471467" w:rsidP="00471467">
      <w:pPr>
        <w:rPr>
          <w:rFonts w:ascii="Times New Roman" w:hAnsi="Times New Roman"/>
          <w:sz w:val="22"/>
          <w:szCs w:val="22"/>
        </w:rPr>
      </w:pPr>
    </w:p>
    <w:p w14:paraId="4FADFF94" w14:textId="77777777" w:rsidR="00471467" w:rsidRDefault="00471467" w:rsidP="00471467">
      <w:pPr>
        <w:rPr>
          <w:rFonts w:ascii="Times New Roman" w:hAnsi="Times New Roman"/>
          <w:sz w:val="22"/>
          <w:szCs w:val="22"/>
        </w:rPr>
      </w:pPr>
      <w:r>
        <w:rPr>
          <w:rFonts w:ascii="Times New Roman" w:hAnsi="Times New Roman"/>
          <w:sz w:val="22"/>
          <w:szCs w:val="22"/>
        </w:rPr>
        <w:br w:type="page"/>
      </w:r>
    </w:p>
    <w:p w14:paraId="6132AC7A" w14:textId="77777777" w:rsidR="00471467" w:rsidRPr="00D34FD9" w:rsidRDefault="00471467" w:rsidP="00471467">
      <w:pPr>
        <w:rPr>
          <w:rFonts w:ascii="Times New Roman" w:hAnsi="Times New Roman"/>
          <w:sz w:val="22"/>
          <w:szCs w:val="22"/>
        </w:rPr>
      </w:pPr>
    </w:p>
    <w:p w14:paraId="700FAABF" w14:textId="77777777" w:rsidR="00471467" w:rsidRPr="00D34FD9" w:rsidRDefault="00471467" w:rsidP="00471467">
      <w:pPr>
        <w:rPr>
          <w:rFonts w:ascii="Times New Roman" w:hAnsi="Times New Roman"/>
          <w:sz w:val="22"/>
          <w:szCs w:val="22"/>
        </w:rPr>
      </w:pPr>
    </w:p>
    <w:p w14:paraId="241646D7" w14:textId="0B343E70" w:rsidR="00471467" w:rsidRDefault="00471467" w:rsidP="00471467">
      <w:pPr>
        <w:jc w:val="center"/>
        <w:rPr>
          <w:rFonts w:ascii="Times New Roman" w:hAnsi="Times New Roman"/>
          <w:sz w:val="22"/>
          <w:szCs w:val="22"/>
        </w:rPr>
      </w:pPr>
      <w:r w:rsidRPr="00D34FD9">
        <w:rPr>
          <w:rFonts w:ascii="Times New Roman" w:hAnsi="Times New Roman"/>
          <w:b/>
          <w:sz w:val="22"/>
          <w:szCs w:val="22"/>
        </w:rPr>
        <w:t>CRITICAL REFLECTIONS ON READINGS</w:t>
      </w:r>
    </w:p>
    <w:p w14:paraId="6E4BFDE4" w14:textId="77777777" w:rsidR="008B2DA7" w:rsidRPr="008B2DA7" w:rsidRDefault="008B2DA7" w:rsidP="00471467">
      <w:pPr>
        <w:jc w:val="center"/>
        <w:rPr>
          <w:rFonts w:ascii="Times New Roman" w:hAnsi="Times New Roman"/>
          <w:sz w:val="22"/>
          <w:szCs w:val="22"/>
        </w:rPr>
      </w:pPr>
    </w:p>
    <w:p w14:paraId="05A87DDA" w14:textId="15721F36" w:rsidR="00471467" w:rsidRPr="00D34FD9" w:rsidRDefault="008B2DA7" w:rsidP="00471467">
      <w:pPr>
        <w:jc w:val="center"/>
        <w:rPr>
          <w:rFonts w:ascii="Times New Roman" w:hAnsi="Times New Roman"/>
          <w:b/>
          <w:sz w:val="22"/>
          <w:szCs w:val="22"/>
        </w:rPr>
      </w:pPr>
      <w:r>
        <w:rPr>
          <w:rFonts w:ascii="Times New Roman" w:hAnsi="Times New Roman"/>
          <w:b/>
          <w:sz w:val="22"/>
          <w:szCs w:val="22"/>
        </w:rPr>
        <w:t xml:space="preserve">Before class – </w:t>
      </w:r>
      <w:r w:rsidR="00471467" w:rsidRPr="00D34FD9">
        <w:rPr>
          <w:rFonts w:ascii="Times New Roman" w:hAnsi="Times New Roman"/>
          <w:b/>
          <w:sz w:val="22"/>
          <w:szCs w:val="22"/>
        </w:rPr>
        <w:t>Due SEP 14, SEP 28, OCT 19, and NOV 2– 20% (4 x 5%)</w:t>
      </w:r>
    </w:p>
    <w:p w14:paraId="2BF0BC35" w14:textId="77777777" w:rsidR="00471467" w:rsidRPr="00D34FD9" w:rsidRDefault="00471467" w:rsidP="00471467">
      <w:pPr>
        <w:rPr>
          <w:rFonts w:ascii="Times New Roman" w:hAnsi="Times New Roman"/>
          <w:sz w:val="22"/>
          <w:szCs w:val="22"/>
        </w:rPr>
      </w:pPr>
    </w:p>
    <w:p w14:paraId="4D7116F1" w14:textId="77777777" w:rsidR="00471467" w:rsidRPr="00D34FD9" w:rsidRDefault="00471467" w:rsidP="00471467">
      <w:pPr>
        <w:rPr>
          <w:rFonts w:ascii="Times New Roman" w:hAnsi="Times New Roman"/>
          <w:sz w:val="22"/>
          <w:szCs w:val="22"/>
        </w:rPr>
      </w:pPr>
      <w:r w:rsidRPr="00D34FD9">
        <w:rPr>
          <w:rFonts w:ascii="Times New Roman" w:hAnsi="Times New Roman"/>
          <w:b/>
          <w:sz w:val="22"/>
          <w:szCs w:val="22"/>
        </w:rPr>
        <w:t>Critical reflections on readings (largely from Dr. Amelia Acker) – Due MON SEP 14, SEP 28, OCT 19, and NOV 2– 20% (4 x 5%)</w:t>
      </w:r>
    </w:p>
    <w:p w14:paraId="068A05A7" w14:textId="77777777" w:rsidR="00471467" w:rsidRPr="00D34FD9" w:rsidRDefault="00471467" w:rsidP="00471467">
      <w:pPr>
        <w:rPr>
          <w:rFonts w:ascii="Times New Roman" w:hAnsi="Times New Roman"/>
          <w:sz w:val="22"/>
          <w:szCs w:val="22"/>
        </w:rPr>
      </w:pPr>
    </w:p>
    <w:p w14:paraId="780792EF"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t>Each student will write four separate critical reflections on the readings for four of our class weeks, each reflection worth 5% of the course grade for a total of 20% across the four.</w:t>
      </w:r>
    </w:p>
    <w:p w14:paraId="559CCEAA" w14:textId="77777777" w:rsidR="00471467" w:rsidRPr="00D34FD9" w:rsidRDefault="00471467" w:rsidP="00471467">
      <w:pPr>
        <w:rPr>
          <w:rFonts w:ascii="Times New Roman" w:hAnsi="Times New Roman"/>
          <w:sz w:val="22"/>
          <w:szCs w:val="22"/>
        </w:rPr>
      </w:pPr>
    </w:p>
    <w:p w14:paraId="7BB122B3"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t xml:space="preserve">Each reflection will be c. 250 words long, that is, one double-spaced page, and will be completed and uploaded to the appropriate Assignment section of Canvas </w:t>
      </w:r>
      <w:r w:rsidRPr="00D34FD9">
        <w:rPr>
          <w:rFonts w:ascii="Times New Roman" w:hAnsi="Times New Roman"/>
          <w:b/>
          <w:sz w:val="22"/>
          <w:szCs w:val="22"/>
        </w:rPr>
        <w:t>before class</w:t>
      </w:r>
      <w:r w:rsidRPr="00D34FD9">
        <w:rPr>
          <w:rFonts w:ascii="Times New Roman" w:hAnsi="Times New Roman"/>
          <w:sz w:val="22"/>
          <w:szCs w:val="22"/>
        </w:rPr>
        <w:t>.  Each reflection should synthesize each reading, either individually or as a group.  Be sure to adhere to the Standards for Written Work elsewhere in the syllabus, checking them both before and after you have written your reflections.</w:t>
      </w:r>
    </w:p>
    <w:p w14:paraId="558D3027" w14:textId="77777777" w:rsidR="00471467" w:rsidRPr="00D34FD9" w:rsidRDefault="00471467" w:rsidP="00471467">
      <w:pPr>
        <w:rPr>
          <w:rFonts w:ascii="Times New Roman" w:hAnsi="Times New Roman"/>
          <w:sz w:val="22"/>
          <w:szCs w:val="22"/>
        </w:rPr>
      </w:pPr>
    </w:p>
    <w:p w14:paraId="247D1D37" w14:textId="5A759A31" w:rsidR="00471467" w:rsidRPr="00D34FD9" w:rsidRDefault="00471467" w:rsidP="00471467">
      <w:pPr>
        <w:rPr>
          <w:rFonts w:ascii="Times New Roman" w:hAnsi="Times New Roman"/>
          <w:sz w:val="22"/>
          <w:szCs w:val="22"/>
        </w:rPr>
      </w:pPr>
      <w:r w:rsidRPr="00D34FD9">
        <w:rPr>
          <w:rFonts w:ascii="Times New Roman" w:hAnsi="Times New Roman"/>
          <w:sz w:val="22"/>
          <w:szCs w:val="22"/>
        </w:rPr>
        <w:t xml:space="preserve">Dr. Acker makes these suggestions as potential ways to address this assignment, but recall that they are only suggestions </w:t>
      </w:r>
      <w:r w:rsidR="00914D6B">
        <w:rPr>
          <w:rFonts w:ascii="Times New Roman" w:hAnsi="Times New Roman"/>
          <w:sz w:val="22"/>
          <w:szCs w:val="22"/>
        </w:rPr>
        <w:t xml:space="preserve">and </w:t>
      </w:r>
      <w:r w:rsidRPr="00D34FD9">
        <w:rPr>
          <w:rFonts w:ascii="Times New Roman" w:hAnsi="Times New Roman"/>
          <w:sz w:val="22"/>
          <w:szCs w:val="22"/>
        </w:rPr>
        <w:t>not required:</w:t>
      </w:r>
    </w:p>
    <w:p w14:paraId="6ED680AC" w14:textId="77777777" w:rsidR="00471467" w:rsidRPr="00D34FD9" w:rsidRDefault="00471467" w:rsidP="00471467">
      <w:pPr>
        <w:rPr>
          <w:rFonts w:ascii="Times New Roman" w:hAnsi="Times New Roman"/>
          <w:sz w:val="22"/>
          <w:szCs w:val="22"/>
        </w:rPr>
      </w:pPr>
    </w:p>
    <w:p w14:paraId="36134171" w14:textId="77777777" w:rsidR="00471467" w:rsidRPr="00D34FD9" w:rsidRDefault="00471467" w:rsidP="00471467">
      <w:pPr>
        <w:pStyle w:val="ListParagraph"/>
        <w:numPr>
          <w:ilvl w:val="0"/>
          <w:numId w:val="21"/>
        </w:numPr>
        <w:autoSpaceDE w:val="0"/>
        <w:autoSpaceDN w:val="0"/>
        <w:adjustRightInd w:val="0"/>
        <w:rPr>
          <w:rFonts w:ascii="Times New Roman" w:hAnsi="Times New Roman"/>
          <w:color w:val="000000"/>
          <w:sz w:val="22"/>
          <w:szCs w:val="22"/>
        </w:rPr>
      </w:pPr>
      <w:r w:rsidRPr="00D34FD9">
        <w:rPr>
          <w:rFonts w:ascii="Times New Roman" w:hAnsi="Times New Roman"/>
          <w:color w:val="000000"/>
          <w:sz w:val="22"/>
          <w:szCs w:val="22"/>
        </w:rPr>
        <w:t>“Questioning how an idea or assumption plays out in a different social and/or cultural context</w:t>
      </w:r>
    </w:p>
    <w:p w14:paraId="1BC268BD" w14:textId="77777777" w:rsidR="00471467" w:rsidRPr="00D34FD9" w:rsidRDefault="00471467" w:rsidP="00471467">
      <w:pPr>
        <w:pStyle w:val="ListParagraph"/>
        <w:numPr>
          <w:ilvl w:val="0"/>
          <w:numId w:val="21"/>
        </w:numPr>
        <w:autoSpaceDE w:val="0"/>
        <w:autoSpaceDN w:val="0"/>
        <w:adjustRightInd w:val="0"/>
        <w:rPr>
          <w:rFonts w:ascii="Times New Roman" w:hAnsi="Times New Roman"/>
          <w:color w:val="000000"/>
          <w:sz w:val="22"/>
          <w:szCs w:val="22"/>
        </w:rPr>
      </w:pPr>
      <w:r w:rsidRPr="00D34FD9">
        <w:rPr>
          <w:rFonts w:ascii="Times New Roman" w:hAnsi="Times New Roman"/>
          <w:color w:val="000000"/>
          <w:sz w:val="22"/>
          <w:szCs w:val="22"/>
        </w:rPr>
        <w:t>“Identifying themes or keywords that were used across the readings</w:t>
      </w:r>
    </w:p>
    <w:p w14:paraId="0C38E897" w14:textId="77777777" w:rsidR="00471467" w:rsidRPr="00D34FD9" w:rsidRDefault="00471467" w:rsidP="00471467">
      <w:pPr>
        <w:pStyle w:val="ListParagraph"/>
        <w:numPr>
          <w:ilvl w:val="0"/>
          <w:numId w:val="21"/>
        </w:numPr>
        <w:autoSpaceDE w:val="0"/>
        <w:autoSpaceDN w:val="0"/>
        <w:adjustRightInd w:val="0"/>
        <w:rPr>
          <w:rFonts w:ascii="Times New Roman" w:hAnsi="Times New Roman"/>
          <w:color w:val="000000"/>
          <w:sz w:val="22"/>
          <w:szCs w:val="22"/>
        </w:rPr>
      </w:pPr>
      <w:r w:rsidRPr="00D34FD9">
        <w:rPr>
          <w:rFonts w:ascii="Times New Roman" w:hAnsi="Times New Roman"/>
          <w:color w:val="000000"/>
          <w:sz w:val="22"/>
          <w:szCs w:val="22"/>
        </w:rPr>
        <w:t>“Questioning the author’s premise or assumption</w:t>
      </w:r>
    </w:p>
    <w:p w14:paraId="7E3F98BB" w14:textId="77777777" w:rsidR="00471467" w:rsidRPr="00D34FD9" w:rsidRDefault="00471467" w:rsidP="00471467">
      <w:pPr>
        <w:pStyle w:val="ListParagraph"/>
        <w:numPr>
          <w:ilvl w:val="0"/>
          <w:numId w:val="21"/>
        </w:numPr>
        <w:autoSpaceDE w:val="0"/>
        <w:autoSpaceDN w:val="0"/>
        <w:adjustRightInd w:val="0"/>
        <w:rPr>
          <w:rFonts w:ascii="Times New Roman" w:hAnsi="Times New Roman"/>
          <w:color w:val="000000"/>
          <w:sz w:val="22"/>
          <w:szCs w:val="22"/>
        </w:rPr>
      </w:pPr>
      <w:r w:rsidRPr="00D34FD9">
        <w:rPr>
          <w:rFonts w:ascii="Times New Roman" w:hAnsi="Times New Roman"/>
          <w:color w:val="000000"/>
          <w:sz w:val="22"/>
          <w:szCs w:val="22"/>
        </w:rPr>
        <w:t>“Describing your concerns about the method or approach</w:t>
      </w:r>
    </w:p>
    <w:p w14:paraId="0B683203" w14:textId="6D0B1C20" w:rsidR="00471467" w:rsidRPr="008B2DA7" w:rsidRDefault="00471467" w:rsidP="008B2DA7">
      <w:pPr>
        <w:pStyle w:val="ListParagraph"/>
        <w:numPr>
          <w:ilvl w:val="0"/>
          <w:numId w:val="21"/>
        </w:numPr>
        <w:autoSpaceDE w:val="0"/>
        <w:autoSpaceDN w:val="0"/>
        <w:adjustRightInd w:val="0"/>
        <w:rPr>
          <w:rFonts w:ascii="Times New Roman" w:hAnsi="Times New Roman"/>
          <w:color w:val="000000"/>
          <w:sz w:val="22"/>
          <w:szCs w:val="22"/>
        </w:rPr>
      </w:pPr>
      <w:r w:rsidRPr="00D34FD9">
        <w:rPr>
          <w:rFonts w:ascii="Times New Roman" w:hAnsi="Times New Roman"/>
          <w:color w:val="000000"/>
          <w:sz w:val="22"/>
          <w:szCs w:val="22"/>
        </w:rPr>
        <w:t>“Explaining how the reading (or readings) made you think of the context of</w:t>
      </w:r>
      <w:r w:rsidR="008B2DA7">
        <w:rPr>
          <w:rFonts w:ascii="Times New Roman" w:hAnsi="Times New Roman"/>
          <w:color w:val="000000"/>
          <w:sz w:val="22"/>
          <w:szCs w:val="22"/>
        </w:rPr>
        <w:t xml:space="preserve"> i</w:t>
      </w:r>
      <w:r w:rsidRPr="008B2DA7">
        <w:rPr>
          <w:rFonts w:ascii="Times New Roman" w:hAnsi="Times New Roman"/>
          <w:color w:val="000000"/>
          <w:sz w:val="22"/>
          <w:szCs w:val="22"/>
        </w:rPr>
        <w:t>nformation in a new way</w:t>
      </w:r>
    </w:p>
    <w:p w14:paraId="37536745" w14:textId="77777777" w:rsidR="00471467" w:rsidRPr="00D34FD9" w:rsidRDefault="00471467" w:rsidP="00471467">
      <w:pPr>
        <w:pStyle w:val="ListParagraph"/>
        <w:numPr>
          <w:ilvl w:val="0"/>
          <w:numId w:val="21"/>
        </w:numPr>
        <w:autoSpaceDE w:val="0"/>
        <w:autoSpaceDN w:val="0"/>
        <w:adjustRightInd w:val="0"/>
        <w:rPr>
          <w:rFonts w:ascii="Times New Roman" w:hAnsi="Times New Roman"/>
          <w:color w:val="000000"/>
          <w:sz w:val="22"/>
          <w:szCs w:val="22"/>
        </w:rPr>
      </w:pPr>
      <w:r w:rsidRPr="00D34FD9">
        <w:rPr>
          <w:rFonts w:ascii="Times New Roman" w:hAnsi="Times New Roman"/>
          <w:color w:val="000000"/>
          <w:sz w:val="22"/>
          <w:szCs w:val="22"/>
        </w:rPr>
        <w:t>“Explanation of your own experience with some aspect of a reading (or readings).”</w:t>
      </w:r>
    </w:p>
    <w:p w14:paraId="15AD952A" w14:textId="77777777" w:rsidR="00471467" w:rsidRPr="00D34FD9" w:rsidRDefault="00471467" w:rsidP="00471467">
      <w:pPr>
        <w:autoSpaceDE w:val="0"/>
        <w:autoSpaceDN w:val="0"/>
        <w:adjustRightInd w:val="0"/>
        <w:rPr>
          <w:rFonts w:ascii="Times New Roman" w:hAnsi="Times New Roman"/>
          <w:color w:val="000000"/>
          <w:sz w:val="22"/>
          <w:szCs w:val="22"/>
        </w:rPr>
      </w:pPr>
    </w:p>
    <w:p w14:paraId="3F403098" w14:textId="77777777" w:rsidR="00471467" w:rsidRPr="00D34FD9" w:rsidRDefault="00471467" w:rsidP="00471467">
      <w:pPr>
        <w:rPr>
          <w:rFonts w:ascii="Times New Roman" w:hAnsi="Times New Roman"/>
          <w:sz w:val="22"/>
          <w:szCs w:val="22"/>
        </w:rPr>
      </w:pPr>
      <w:r w:rsidRPr="00D34FD9">
        <w:rPr>
          <w:rFonts w:ascii="Times New Roman" w:hAnsi="Times New Roman"/>
          <w:color w:val="000000"/>
          <w:sz w:val="22"/>
          <w:szCs w:val="22"/>
        </w:rPr>
        <w:t>I will call on individuals in class to share their reflections to help catalyze and guide the class discussion.  I will also use the discussion questions submitted by students on those days when both reflective essays and discussion questions are due.</w:t>
      </w:r>
    </w:p>
    <w:p w14:paraId="1C9503DF" w14:textId="77777777" w:rsidR="00471467" w:rsidRPr="00D34FD9" w:rsidRDefault="00471467" w:rsidP="00471467">
      <w:pPr>
        <w:rPr>
          <w:rFonts w:ascii="Times New Roman" w:hAnsi="Times New Roman"/>
          <w:sz w:val="22"/>
          <w:szCs w:val="22"/>
        </w:rPr>
      </w:pPr>
    </w:p>
    <w:p w14:paraId="1BC254E3" w14:textId="76E3A6A6" w:rsidR="00471467" w:rsidRDefault="00471467" w:rsidP="00471467">
      <w:pPr>
        <w:autoSpaceDE w:val="0"/>
        <w:autoSpaceDN w:val="0"/>
        <w:adjustRightInd w:val="0"/>
        <w:rPr>
          <w:rFonts w:ascii="Times New Roman" w:hAnsi="Times New Roman"/>
          <w:sz w:val="22"/>
          <w:szCs w:val="22"/>
        </w:rPr>
      </w:pPr>
      <w:r w:rsidRPr="00D34FD9">
        <w:rPr>
          <w:rFonts w:ascii="Times New Roman" w:hAnsi="Times New Roman"/>
          <w:sz w:val="22"/>
          <w:szCs w:val="22"/>
        </w:rPr>
        <w:t xml:space="preserve">Late assignments will not be accepted, and failure to complete any assignment on time will result in </w:t>
      </w:r>
      <w:r w:rsidR="008B2DA7">
        <w:rPr>
          <w:rFonts w:ascii="Times New Roman" w:hAnsi="Times New Roman"/>
          <w:sz w:val="22"/>
          <w:szCs w:val="22"/>
        </w:rPr>
        <w:t>failure</w:t>
      </w:r>
      <w:r w:rsidRPr="00D34FD9">
        <w:rPr>
          <w:rFonts w:ascii="Times New Roman" w:hAnsi="Times New Roman"/>
          <w:sz w:val="22"/>
          <w:szCs w:val="22"/>
        </w:rPr>
        <w:t xml:space="preserve"> for the course.</w:t>
      </w:r>
    </w:p>
    <w:p w14:paraId="093F37E6" w14:textId="77777777" w:rsidR="00471467" w:rsidRDefault="00471467" w:rsidP="00471467">
      <w:pPr>
        <w:autoSpaceDE w:val="0"/>
        <w:autoSpaceDN w:val="0"/>
        <w:adjustRightInd w:val="0"/>
        <w:rPr>
          <w:rFonts w:ascii="Times New Roman" w:hAnsi="Times New Roman"/>
          <w:sz w:val="22"/>
          <w:szCs w:val="22"/>
        </w:rPr>
      </w:pPr>
    </w:p>
    <w:p w14:paraId="59502534" w14:textId="77777777" w:rsidR="00471467" w:rsidRDefault="00471467" w:rsidP="00471467">
      <w:pPr>
        <w:rPr>
          <w:rFonts w:ascii="Times New Roman" w:hAnsi="Times New Roman"/>
          <w:sz w:val="22"/>
          <w:szCs w:val="22"/>
        </w:rPr>
      </w:pPr>
      <w:r>
        <w:rPr>
          <w:rFonts w:ascii="Times New Roman" w:hAnsi="Times New Roman"/>
          <w:sz w:val="22"/>
          <w:szCs w:val="22"/>
        </w:rPr>
        <w:br w:type="page"/>
      </w:r>
    </w:p>
    <w:p w14:paraId="7FBA5BC9" w14:textId="77777777" w:rsidR="00C7581A" w:rsidRPr="00C7581A" w:rsidRDefault="00C7581A" w:rsidP="00C7581A">
      <w:pPr>
        <w:jc w:val="center"/>
        <w:rPr>
          <w:rFonts w:ascii="Times New Roman" w:hAnsi="Times New Roman"/>
          <w:b/>
          <w:sz w:val="22"/>
          <w:szCs w:val="22"/>
        </w:rPr>
      </w:pPr>
      <w:r w:rsidRPr="00C7581A">
        <w:rPr>
          <w:rFonts w:ascii="Times New Roman" w:hAnsi="Times New Roman"/>
          <w:b/>
          <w:sz w:val="22"/>
          <w:szCs w:val="22"/>
        </w:rPr>
        <w:lastRenderedPageBreak/>
        <w:t>CREATING AN ARTICLE FOR THE PERSPECTIVES ON INFORMATION WIKI</w:t>
      </w:r>
    </w:p>
    <w:p w14:paraId="2B60338B" w14:textId="77777777" w:rsidR="00C7581A" w:rsidRPr="00C7581A" w:rsidRDefault="00C7581A" w:rsidP="00C7581A">
      <w:pPr>
        <w:jc w:val="center"/>
        <w:rPr>
          <w:rFonts w:ascii="Times New Roman" w:hAnsi="Times New Roman"/>
          <w:sz w:val="22"/>
          <w:szCs w:val="22"/>
        </w:rPr>
      </w:pPr>
    </w:p>
    <w:p w14:paraId="5EDCBCE4" w14:textId="35A1ED94" w:rsidR="00C7581A" w:rsidRPr="00C7581A" w:rsidRDefault="00B85688" w:rsidP="00B85688">
      <w:pPr>
        <w:jc w:val="center"/>
        <w:rPr>
          <w:rFonts w:ascii="Times New Roman" w:hAnsi="Times New Roman"/>
          <w:sz w:val="22"/>
          <w:szCs w:val="22"/>
        </w:rPr>
      </w:pPr>
      <w:r>
        <w:rPr>
          <w:rFonts w:ascii="Times New Roman" w:hAnsi="Times New Roman"/>
          <w:b/>
          <w:sz w:val="22"/>
          <w:szCs w:val="22"/>
        </w:rPr>
        <w:t>D</w:t>
      </w:r>
      <w:r w:rsidR="00C7581A" w:rsidRPr="00B85688">
        <w:rPr>
          <w:rFonts w:ascii="Times New Roman" w:hAnsi="Times New Roman"/>
          <w:b/>
          <w:sz w:val="22"/>
          <w:szCs w:val="22"/>
        </w:rPr>
        <w:t>ue dates</w:t>
      </w:r>
      <w:r>
        <w:rPr>
          <w:rFonts w:ascii="Times New Roman" w:hAnsi="Times New Roman"/>
          <w:b/>
          <w:sz w:val="22"/>
          <w:szCs w:val="22"/>
        </w:rPr>
        <w:t xml:space="preserve"> – T</w:t>
      </w:r>
      <w:r w:rsidR="00C7581A" w:rsidRPr="00B85688">
        <w:rPr>
          <w:rFonts w:ascii="Times New Roman" w:hAnsi="Times New Roman"/>
          <w:b/>
          <w:sz w:val="22"/>
          <w:szCs w:val="22"/>
        </w:rPr>
        <w:t>hroughout the term</w:t>
      </w:r>
      <w:r>
        <w:rPr>
          <w:rFonts w:ascii="Times New Roman" w:hAnsi="Times New Roman"/>
          <w:b/>
          <w:sz w:val="22"/>
          <w:szCs w:val="22"/>
        </w:rPr>
        <w:t xml:space="preserve"> (60%)</w:t>
      </w:r>
    </w:p>
    <w:p w14:paraId="21A552C8" w14:textId="77777777" w:rsidR="00B85688" w:rsidRDefault="00B85688" w:rsidP="00C7581A">
      <w:pPr>
        <w:rPr>
          <w:rFonts w:ascii="Times New Roman" w:hAnsi="Times New Roman"/>
          <w:sz w:val="22"/>
          <w:szCs w:val="22"/>
        </w:rPr>
      </w:pPr>
    </w:p>
    <w:p w14:paraId="554755D6" w14:textId="20240A21" w:rsidR="00C7581A" w:rsidRPr="00C7581A" w:rsidRDefault="00C7581A" w:rsidP="00C7581A">
      <w:pPr>
        <w:rPr>
          <w:rFonts w:ascii="Times New Roman" w:hAnsi="Times New Roman"/>
          <w:sz w:val="22"/>
          <w:szCs w:val="22"/>
        </w:rPr>
      </w:pPr>
      <w:r w:rsidRPr="00C7581A">
        <w:rPr>
          <w:rFonts w:ascii="Times New Roman" w:hAnsi="Times New Roman"/>
          <w:sz w:val="22"/>
          <w:szCs w:val="22"/>
        </w:rPr>
        <w:t>In the course of their professional duties, information professionals often prepare and maintain online sources of information, whether for their own organizations in intranets or to be shared more widely on the Internet.  These sources include material such as FAQ’s (Frequently Asked Questions), annotated bibliographies, collections of policy and procedures documents, content management collections, interim work products, discussion fora, knowledge management sites, and more. This semester-long, team assignment aims to introduce students to the methods, sources, and research processes for contributing to a knowledge base of brief articles related to topics from our field</w:t>
      </w:r>
    </w:p>
    <w:p w14:paraId="2CB4D8DF" w14:textId="77777777" w:rsidR="00C7581A" w:rsidRPr="00C7581A" w:rsidRDefault="00C7581A" w:rsidP="00C7581A">
      <w:pPr>
        <w:rPr>
          <w:rFonts w:ascii="Times New Roman" w:hAnsi="Times New Roman"/>
          <w:sz w:val="22"/>
          <w:szCs w:val="22"/>
        </w:rPr>
      </w:pPr>
    </w:p>
    <w:p w14:paraId="30F0AC98" w14:textId="2F16E7B0" w:rsidR="00C7581A" w:rsidRDefault="00C7581A" w:rsidP="00C7581A">
      <w:pPr>
        <w:rPr>
          <w:rFonts w:ascii="Times New Roman" w:hAnsi="Times New Roman"/>
          <w:sz w:val="22"/>
          <w:szCs w:val="22"/>
        </w:rPr>
      </w:pPr>
      <w:r w:rsidRPr="00C7581A">
        <w:rPr>
          <w:rFonts w:ascii="Times New Roman" w:hAnsi="Times New Roman"/>
          <w:sz w:val="22"/>
          <w:szCs w:val="22"/>
        </w:rPr>
        <w:t xml:space="preserve">Wikis are among these commonly produced professional material, and the final assignment for INF 380E will be the production of a short article on a topic related to perspectives on information in information studies to be published on our course Wiki. </w:t>
      </w:r>
      <w:r w:rsidR="008527A8">
        <w:rPr>
          <w:rFonts w:ascii="Times New Roman" w:hAnsi="Times New Roman"/>
          <w:sz w:val="22"/>
          <w:szCs w:val="22"/>
        </w:rPr>
        <w:t xml:space="preserve">Students </w:t>
      </w:r>
      <w:r w:rsidR="00D12D0E">
        <w:rPr>
          <w:rFonts w:ascii="Times New Roman" w:hAnsi="Times New Roman"/>
          <w:sz w:val="22"/>
          <w:szCs w:val="22"/>
        </w:rPr>
        <w:t xml:space="preserve">in this section of INF 380E </w:t>
      </w:r>
      <w:r w:rsidR="008527A8">
        <w:rPr>
          <w:rFonts w:ascii="Times New Roman" w:hAnsi="Times New Roman"/>
          <w:sz w:val="22"/>
          <w:szCs w:val="22"/>
        </w:rPr>
        <w:t xml:space="preserve">will choose </w:t>
      </w:r>
      <w:r w:rsidR="008527A8">
        <w:rPr>
          <w:rFonts w:ascii="Times New Roman" w:hAnsi="Times New Roman"/>
          <w:b/>
          <w:sz w:val="22"/>
          <w:szCs w:val="22"/>
        </w:rPr>
        <w:t xml:space="preserve">two </w:t>
      </w:r>
      <w:r w:rsidR="008527A8" w:rsidRPr="008527A8">
        <w:rPr>
          <w:rFonts w:ascii="Times New Roman" w:hAnsi="Times New Roman"/>
          <w:sz w:val="22"/>
          <w:szCs w:val="22"/>
        </w:rPr>
        <w:t>topics</w:t>
      </w:r>
      <w:r w:rsidR="008527A8">
        <w:rPr>
          <w:rFonts w:ascii="Times New Roman" w:hAnsi="Times New Roman"/>
          <w:sz w:val="22"/>
          <w:szCs w:val="22"/>
        </w:rPr>
        <w:t xml:space="preserve"> from </w:t>
      </w:r>
      <w:r w:rsidR="008527A8">
        <w:rPr>
          <w:rFonts w:ascii="Times New Roman" w:hAnsi="Times New Roman"/>
          <w:b/>
          <w:sz w:val="22"/>
          <w:szCs w:val="22"/>
        </w:rPr>
        <w:t xml:space="preserve">each of the three </w:t>
      </w:r>
      <w:r w:rsidR="008527A8" w:rsidRPr="008527A8">
        <w:rPr>
          <w:rFonts w:ascii="Times New Roman" w:hAnsi="Times New Roman"/>
          <w:sz w:val="22"/>
          <w:szCs w:val="22"/>
        </w:rPr>
        <w:t>categories</w:t>
      </w:r>
      <w:r w:rsidR="008527A8">
        <w:rPr>
          <w:rFonts w:ascii="Times New Roman" w:hAnsi="Times New Roman"/>
          <w:sz w:val="22"/>
          <w:szCs w:val="22"/>
        </w:rPr>
        <w:t xml:space="preserve"> below in Table 1:  concepts, people and institutions, and information and communication technologies (ICTs) to submit as potential topics, from which the instructor will generate two-student teams to address one topic.</w:t>
      </w:r>
    </w:p>
    <w:p w14:paraId="6D250DFA" w14:textId="77777777" w:rsidR="008527A8" w:rsidRDefault="008527A8" w:rsidP="00C7581A">
      <w:pPr>
        <w:rPr>
          <w:rFonts w:ascii="Times New Roman" w:hAnsi="Times New Roman"/>
          <w:sz w:val="22"/>
          <w:szCs w:val="22"/>
        </w:rPr>
      </w:pPr>
    </w:p>
    <w:p w14:paraId="3AEA79DD" w14:textId="01340F1D" w:rsidR="008527A8" w:rsidRPr="008527A8" w:rsidRDefault="008527A8" w:rsidP="008527A8">
      <w:pPr>
        <w:rPr>
          <w:rFonts w:ascii="Times New Roman" w:hAnsi="Times New Roman"/>
          <w:b/>
        </w:rPr>
      </w:pPr>
      <w:r>
        <w:rPr>
          <w:rFonts w:ascii="Times New Roman" w:hAnsi="Times New Roman"/>
          <w:b/>
        </w:rPr>
        <w:t>Table 1:  Potential Topics</w:t>
      </w:r>
    </w:p>
    <w:tbl>
      <w:tblPr>
        <w:tblStyle w:val="TableGrid"/>
        <w:tblW w:w="0" w:type="auto"/>
        <w:tblLook w:val="04A0" w:firstRow="1" w:lastRow="0" w:firstColumn="1" w:lastColumn="0" w:noHBand="0" w:noVBand="1"/>
      </w:tblPr>
      <w:tblGrid>
        <w:gridCol w:w="3116"/>
        <w:gridCol w:w="3117"/>
        <w:gridCol w:w="3117"/>
      </w:tblGrid>
      <w:tr w:rsidR="008527A8" w14:paraId="70A7FB65" w14:textId="77777777" w:rsidTr="00D12D0E">
        <w:tc>
          <w:tcPr>
            <w:tcW w:w="3116" w:type="dxa"/>
          </w:tcPr>
          <w:p w14:paraId="47BE4AB7" w14:textId="76418897" w:rsidR="008527A8" w:rsidRPr="008527A8" w:rsidRDefault="008527A8" w:rsidP="00D12D0E">
            <w:pPr>
              <w:rPr>
                <w:rFonts w:ascii="Times New Roman" w:hAnsi="Times New Roman"/>
              </w:rPr>
            </w:pPr>
            <w:r w:rsidRPr="008527A8">
              <w:rPr>
                <w:rFonts w:ascii="Times New Roman" w:hAnsi="Times New Roman"/>
                <w:i/>
              </w:rPr>
              <w:t>Concepts</w:t>
            </w:r>
          </w:p>
        </w:tc>
        <w:tc>
          <w:tcPr>
            <w:tcW w:w="3117" w:type="dxa"/>
          </w:tcPr>
          <w:p w14:paraId="7C450B25" w14:textId="5170FA5C" w:rsidR="008527A8" w:rsidRPr="008527A8" w:rsidRDefault="008527A8" w:rsidP="00D12D0E">
            <w:pPr>
              <w:rPr>
                <w:rFonts w:ascii="Times New Roman" w:hAnsi="Times New Roman"/>
              </w:rPr>
            </w:pPr>
            <w:r w:rsidRPr="008527A8">
              <w:rPr>
                <w:rFonts w:ascii="Times New Roman" w:hAnsi="Times New Roman"/>
                <w:i/>
              </w:rPr>
              <w:t>People and institutions</w:t>
            </w:r>
          </w:p>
        </w:tc>
        <w:tc>
          <w:tcPr>
            <w:tcW w:w="3117" w:type="dxa"/>
          </w:tcPr>
          <w:p w14:paraId="7FC982B3" w14:textId="77777777" w:rsidR="008527A8" w:rsidRPr="008527A8" w:rsidRDefault="008527A8" w:rsidP="00D12D0E">
            <w:pPr>
              <w:rPr>
                <w:rFonts w:ascii="Times New Roman" w:hAnsi="Times New Roman"/>
              </w:rPr>
            </w:pPr>
            <w:r w:rsidRPr="008527A8">
              <w:rPr>
                <w:rFonts w:ascii="Times New Roman" w:hAnsi="Times New Roman"/>
                <w:i/>
              </w:rPr>
              <w:t>Information and communication technologies (ICTs)</w:t>
            </w:r>
          </w:p>
        </w:tc>
      </w:tr>
      <w:tr w:rsidR="008527A8" w14:paraId="4BC73902" w14:textId="77777777" w:rsidTr="00D12D0E">
        <w:tc>
          <w:tcPr>
            <w:tcW w:w="3116" w:type="dxa"/>
          </w:tcPr>
          <w:p w14:paraId="776440F5" w14:textId="77777777" w:rsidR="008527A8" w:rsidRPr="008527A8" w:rsidRDefault="008527A8" w:rsidP="00D12D0E">
            <w:pPr>
              <w:rPr>
                <w:rFonts w:ascii="Times New Roman" w:hAnsi="Times New Roman"/>
              </w:rPr>
            </w:pPr>
          </w:p>
        </w:tc>
        <w:tc>
          <w:tcPr>
            <w:tcW w:w="3117" w:type="dxa"/>
          </w:tcPr>
          <w:p w14:paraId="5C1CED2A" w14:textId="77777777" w:rsidR="008527A8" w:rsidRPr="008527A8" w:rsidRDefault="008527A8" w:rsidP="00D12D0E">
            <w:pPr>
              <w:rPr>
                <w:rFonts w:ascii="Times New Roman" w:hAnsi="Times New Roman"/>
              </w:rPr>
            </w:pPr>
          </w:p>
        </w:tc>
        <w:tc>
          <w:tcPr>
            <w:tcW w:w="3117" w:type="dxa"/>
          </w:tcPr>
          <w:p w14:paraId="5CC34F54" w14:textId="77777777" w:rsidR="008527A8" w:rsidRPr="008527A8" w:rsidRDefault="008527A8" w:rsidP="00D12D0E">
            <w:pPr>
              <w:rPr>
                <w:rFonts w:ascii="Times New Roman" w:hAnsi="Times New Roman"/>
              </w:rPr>
            </w:pPr>
          </w:p>
        </w:tc>
      </w:tr>
      <w:tr w:rsidR="008527A8" w14:paraId="3994EAB5" w14:textId="77777777" w:rsidTr="00D12D0E">
        <w:tc>
          <w:tcPr>
            <w:tcW w:w="3116" w:type="dxa"/>
          </w:tcPr>
          <w:p w14:paraId="34E2E65B"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2016 Russian information warfare</w:t>
            </w:r>
          </w:p>
        </w:tc>
        <w:tc>
          <w:tcPr>
            <w:tcW w:w="3117" w:type="dxa"/>
          </w:tcPr>
          <w:p w14:paraId="7FAC08B9"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Cambridge Analytica</w:t>
            </w:r>
          </w:p>
        </w:tc>
        <w:tc>
          <w:tcPr>
            <w:tcW w:w="3117" w:type="dxa"/>
          </w:tcPr>
          <w:p w14:paraId="05D78EFB" w14:textId="77777777" w:rsidR="008527A8" w:rsidRPr="008527A8" w:rsidRDefault="008527A8" w:rsidP="00D12D0E">
            <w:pPr>
              <w:rPr>
                <w:rFonts w:ascii="Times New Roman" w:eastAsia="Times New Roman" w:hAnsi="Times New Roman"/>
                <w:lang w:val="en"/>
              </w:rPr>
            </w:pPr>
            <w:r w:rsidRPr="008527A8">
              <w:rPr>
                <w:rFonts w:ascii="Times New Roman" w:eastAsia="Times New Roman" w:hAnsi="Times New Roman"/>
                <w:lang w:val="en"/>
              </w:rPr>
              <w:t>Palm Leaf manuscripts, history of writing</w:t>
            </w:r>
          </w:p>
        </w:tc>
      </w:tr>
      <w:tr w:rsidR="008527A8" w14:paraId="73400B98" w14:textId="77777777" w:rsidTr="00D12D0E">
        <w:tc>
          <w:tcPr>
            <w:tcW w:w="3116" w:type="dxa"/>
          </w:tcPr>
          <w:p w14:paraId="20FCEC16"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Algorithmic bias</w:t>
            </w:r>
          </w:p>
        </w:tc>
        <w:tc>
          <w:tcPr>
            <w:tcW w:w="3117" w:type="dxa"/>
          </w:tcPr>
          <w:p w14:paraId="21F9C2AA"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Charles Ammi Cutter</w:t>
            </w:r>
          </w:p>
        </w:tc>
        <w:tc>
          <w:tcPr>
            <w:tcW w:w="3117" w:type="dxa"/>
          </w:tcPr>
          <w:p w14:paraId="05ADAFDB" w14:textId="77777777" w:rsidR="008527A8" w:rsidRPr="008527A8" w:rsidRDefault="008527A8" w:rsidP="00D12D0E">
            <w:pPr>
              <w:rPr>
                <w:rFonts w:ascii="Times New Roman" w:hAnsi="Times New Roman"/>
              </w:rPr>
            </w:pPr>
            <w:r w:rsidRPr="008527A8">
              <w:rPr>
                <w:rFonts w:ascii="Times New Roman" w:hAnsi="Times New Roman"/>
              </w:rPr>
              <w:t>Parity bit</w:t>
            </w:r>
          </w:p>
        </w:tc>
      </w:tr>
      <w:tr w:rsidR="008527A8" w14:paraId="12AAC5AA" w14:textId="77777777" w:rsidTr="00D12D0E">
        <w:tc>
          <w:tcPr>
            <w:tcW w:w="3116" w:type="dxa"/>
          </w:tcPr>
          <w:p w14:paraId="7B09B868"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Bibliometrics and citation norms</w:t>
            </w:r>
          </w:p>
        </w:tc>
        <w:tc>
          <w:tcPr>
            <w:tcW w:w="3117" w:type="dxa"/>
          </w:tcPr>
          <w:p w14:paraId="3EF46717" w14:textId="77777777" w:rsidR="008527A8" w:rsidRPr="008527A8" w:rsidRDefault="008527A8" w:rsidP="00D12D0E">
            <w:pPr>
              <w:rPr>
                <w:rFonts w:ascii="Times New Roman" w:eastAsia="Times New Roman" w:hAnsi="Times New Roman"/>
                <w:lang w:val="en"/>
              </w:rPr>
            </w:pPr>
            <w:r w:rsidRPr="008527A8">
              <w:rPr>
                <w:rFonts w:ascii="Times New Roman" w:eastAsia="Times New Roman" w:hAnsi="Times New Roman"/>
                <w:lang w:val="en"/>
              </w:rPr>
              <w:t>Elfreda Chatman and information poverty</w:t>
            </w:r>
          </w:p>
        </w:tc>
        <w:tc>
          <w:tcPr>
            <w:tcW w:w="3117" w:type="dxa"/>
          </w:tcPr>
          <w:p w14:paraId="4123BA31" w14:textId="77777777" w:rsidR="008527A8" w:rsidRPr="008527A8" w:rsidRDefault="008527A8" w:rsidP="00D12D0E">
            <w:pPr>
              <w:rPr>
                <w:rFonts w:ascii="Times New Roman" w:hAnsi="Times New Roman"/>
              </w:rPr>
            </w:pPr>
            <w:r w:rsidRPr="008527A8">
              <w:rPr>
                <w:rFonts w:ascii="Times New Roman" w:hAnsi="Times New Roman"/>
              </w:rPr>
              <w:t>Physical layer</w:t>
            </w:r>
          </w:p>
        </w:tc>
      </w:tr>
      <w:tr w:rsidR="008527A8" w14:paraId="6BEBBA8D" w14:textId="77777777" w:rsidTr="00D12D0E">
        <w:tc>
          <w:tcPr>
            <w:tcW w:w="3116" w:type="dxa"/>
          </w:tcPr>
          <w:p w14:paraId="3C6DD8C2"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Boolean Algebra</w:t>
            </w:r>
          </w:p>
        </w:tc>
        <w:tc>
          <w:tcPr>
            <w:tcW w:w="3117" w:type="dxa"/>
          </w:tcPr>
          <w:p w14:paraId="5D2167B0"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Critical pedagogy of Pablo Freire</w:t>
            </w:r>
          </w:p>
        </w:tc>
        <w:tc>
          <w:tcPr>
            <w:tcW w:w="3117" w:type="dxa"/>
          </w:tcPr>
          <w:p w14:paraId="6593A347" w14:textId="77777777" w:rsidR="008527A8" w:rsidRPr="008527A8" w:rsidRDefault="008527A8" w:rsidP="00D12D0E">
            <w:pPr>
              <w:rPr>
                <w:rFonts w:ascii="Times New Roman" w:hAnsi="Times New Roman"/>
              </w:rPr>
            </w:pPr>
            <w:r w:rsidRPr="008527A8">
              <w:rPr>
                <w:rFonts w:ascii="Times New Roman" w:hAnsi="Times New Roman"/>
              </w:rPr>
              <w:t>Presentation layer</w:t>
            </w:r>
          </w:p>
        </w:tc>
      </w:tr>
      <w:tr w:rsidR="008527A8" w14:paraId="2098D500" w14:textId="77777777" w:rsidTr="00D12D0E">
        <w:tc>
          <w:tcPr>
            <w:tcW w:w="3116" w:type="dxa"/>
          </w:tcPr>
          <w:p w14:paraId="4D60924E"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Burning of books and burying of scholars, Qin Dynasty</w:t>
            </w:r>
          </w:p>
        </w:tc>
        <w:tc>
          <w:tcPr>
            <w:tcW w:w="3117" w:type="dxa"/>
          </w:tcPr>
          <w:p w14:paraId="0CD9A783"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Ron Day and the documentation movement</w:t>
            </w:r>
          </w:p>
        </w:tc>
        <w:tc>
          <w:tcPr>
            <w:tcW w:w="3117" w:type="dxa"/>
          </w:tcPr>
          <w:p w14:paraId="14FBF2A8"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Pretty Good Privacy (PGP)</w:t>
            </w:r>
          </w:p>
        </w:tc>
      </w:tr>
      <w:tr w:rsidR="008527A8" w14:paraId="17C1B87E" w14:textId="77777777" w:rsidTr="00D12D0E">
        <w:tc>
          <w:tcPr>
            <w:tcW w:w="3116" w:type="dxa"/>
          </w:tcPr>
          <w:p w14:paraId="22301CCC" w14:textId="77777777" w:rsidR="008527A8" w:rsidRPr="008527A8" w:rsidRDefault="008527A8" w:rsidP="00D12D0E">
            <w:pPr>
              <w:rPr>
                <w:rFonts w:ascii="Times New Roman" w:eastAsia="Times New Roman" w:hAnsi="Times New Roman"/>
                <w:lang w:val="en"/>
              </w:rPr>
            </w:pPr>
            <w:r w:rsidRPr="008527A8">
              <w:rPr>
                <w:rFonts w:ascii="Times New Roman" w:eastAsia="Times New Roman" w:hAnsi="Times New Roman"/>
                <w:lang w:val="en"/>
              </w:rPr>
              <w:t>Census information</w:t>
            </w:r>
          </w:p>
        </w:tc>
        <w:tc>
          <w:tcPr>
            <w:tcW w:w="3117" w:type="dxa"/>
          </w:tcPr>
          <w:p w14:paraId="2ACD6FA3"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Brenda Dervin and sensemaking</w:t>
            </w:r>
          </w:p>
        </w:tc>
        <w:tc>
          <w:tcPr>
            <w:tcW w:w="3117" w:type="dxa"/>
          </w:tcPr>
          <w:p w14:paraId="26409C87"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Printing Press Woodblock printing, China and Korea</w:t>
            </w:r>
          </w:p>
        </w:tc>
      </w:tr>
      <w:tr w:rsidR="008527A8" w14:paraId="51025BC0" w14:textId="77777777" w:rsidTr="00D12D0E">
        <w:tc>
          <w:tcPr>
            <w:tcW w:w="3116" w:type="dxa"/>
          </w:tcPr>
          <w:p w14:paraId="7DCF7E41"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Positivism</w:t>
            </w:r>
          </w:p>
        </w:tc>
        <w:tc>
          <w:tcPr>
            <w:tcW w:w="3117" w:type="dxa"/>
          </w:tcPr>
          <w:p w14:paraId="1C2B8491"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John Dewey and American Pragmatism</w:t>
            </w:r>
          </w:p>
        </w:tc>
        <w:tc>
          <w:tcPr>
            <w:tcW w:w="3117" w:type="dxa"/>
          </w:tcPr>
          <w:p w14:paraId="4C897961" w14:textId="77777777" w:rsidR="008527A8" w:rsidRPr="008527A8" w:rsidRDefault="008527A8" w:rsidP="00D12D0E">
            <w:pPr>
              <w:rPr>
                <w:rFonts w:ascii="Times New Roman" w:hAnsi="Times New Roman"/>
              </w:rPr>
            </w:pPr>
            <w:r w:rsidRPr="008527A8">
              <w:rPr>
                <w:rFonts w:ascii="Times New Roman" w:hAnsi="Times New Roman"/>
              </w:rPr>
              <w:t>Process layer</w:t>
            </w:r>
          </w:p>
        </w:tc>
      </w:tr>
      <w:tr w:rsidR="008527A8" w14:paraId="65F77C1B" w14:textId="77777777" w:rsidTr="00D12D0E">
        <w:tc>
          <w:tcPr>
            <w:tcW w:w="3116" w:type="dxa"/>
          </w:tcPr>
          <w:p w14:paraId="6286A299"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Preservation of Indigenous languages</w:t>
            </w:r>
          </w:p>
        </w:tc>
        <w:tc>
          <w:tcPr>
            <w:tcW w:w="3117" w:type="dxa"/>
          </w:tcPr>
          <w:p w14:paraId="6218BD38" w14:textId="77777777" w:rsidR="008527A8" w:rsidRPr="008527A8" w:rsidRDefault="008527A8" w:rsidP="00D12D0E">
            <w:pPr>
              <w:rPr>
                <w:rFonts w:ascii="Times New Roman" w:eastAsia="Times New Roman" w:hAnsi="Times New Roman"/>
                <w:lang w:val="en"/>
              </w:rPr>
            </w:pPr>
            <w:r w:rsidRPr="008527A8">
              <w:rPr>
                <w:rFonts w:ascii="Times New Roman" w:eastAsia="Times New Roman" w:hAnsi="Times New Roman"/>
                <w:lang w:val="en"/>
              </w:rPr>
              <w:t>Carla Hayden, Librarian of Congress</w:t>
            </w:r>
          </w:p>
        </w:tc>
        <w:tc>
          <w:tcPr>
            <w:tcW w:w="3117" w:type="dxa"/>
          </w:tcPr>
          <w:p w14:paraId="6A1FEDED"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Routers, firewalls, and UTM (unified threat management)</w:t>
            </w:r>
          </w:p>
        </w:tc>
      </w:tr>
      <w:tr w:rsidR="008527A8" w14:paraId="0F910519" w14:textId="77777777" w:rsidTr="00D12D0E">
        <w:tc>
          <w:tcPr>
            <w:tcW w:w="3116" w:type="dxa"/>
          </w:tcPr>
          <w:p w14:paraId="6260FDEF"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Project management</w:t>
            </w:r>
          </w:p>
        </w:tc>
        <w:tc>
          <w:tcPr>
            <w:tcW w:w="3117" w:type="dxa"/>
          </w:tcPr>
          <w:p w14:paraId="3DFAA9C4"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Zoia Horn, Librarian</w:t>
            </w:r>
          </w:p>
        </w:tc>
        <w:tc>
          <w:tcPr>
            <w:tcW w:w="3117" w:type="dxa"/>
          </w:tcPr>
          <w:p w14:paraId="544FAC47" w14:textId="77777777" w:rsidR="008527A8" w:rsidRPr="008527A8" w:rsidRDefault="008527A8" w:rsidP="00D12D0E">
            <w:pPr>
              <w:rPr>
                <w:rFonts w:ascii="Times New Roman" w:hAnsi="Times New Roman"/>
              </w:rPr>
            </w:pPr>
            <w:r w:rsidRPr="008527A8">
              <w:rPr>
                <w:rFonts w:ascii="Times New Roman" w:hAnsi="Times New Roman"/>
              </w:rPr>
              <w:t>Session layer</w:t>
            </w:r>
          </w:p>
        </w:tc>
      </w:tr>
      <w:tr w:rsidR="008527A8" w14:paraId="512004AA" w14:textId="77777777" w:rsidTr="00D12D0E">
        <w:tc>
          <w:tcPr>
            <w:tcW w:w="3116" w:type="dxa"/>
          </w:tcPr>
          <w:p w14:paraId="497D59BC"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Protocols for Native American Archival Materials</w:t>
            </w:r>
          </w:p>
        </w:tc>
        <w:tc>
          <w:tcPr>
            <w:tcW w:w="3117" w:type="dxa"/>
          </w:tcPr>
          <w:p w14:paraId="68E87057" w14:textId="77777777" w:rsidR="008527A8" w:rsidRPr="008527A8" w:rsidRDefault="008527A8" w:rsidP="00D12D0E">
            <w:pPr>
              <w:rPr>
                <w:rFonts w:ascii="Times New Roman" w:hAnsi="Times New Roman"/>
                <w:lang w:val="en"/>
              </w:rPr>
            </w:pPr>
            <w:r w:rsidRPr="008527A8">
              <w:rPr>
                <w:rFonts w:ascii="Times New Roman" w:eastAsia="Times New Roman" w:hAnsi="Times New Roman"/>
                <w:lang w:val="en"/>
              </w:rPr>
              <w:t xml:space="preserve">IMLS </w:t>
            </w:r>
          </w:p>
        </w:tc>
        <w:tc>
          <w:tcPr>
            <w:tcW w:w="3117" w:type="dxa"/>
          </w:tcPr>
          <w:p w14:paraId="382A9ACA" w14:textId="77777777" w:rsidR="008527A8" w:rsidRPr="008527A8" w:rsidRDefault="008527A8" w:rsidP="00D12D0E">
            <w:pPr>
              <w:rPr>
                <w:rFonts w:ascii="Times New Roman" w:hAnsi="Times New Roman"/>
                <w:lang w:val="en"/>
              </w:rPr>
            </w:pPr>
            <w:r w:rsidRPr="008527A8">
              <w:rPr>
                <w:rFonts w:ascii="Times New Roman" w:eastAsia="Times New Roman" w:hAnsi="Times New Roman"/>
                <w:lang w:val="en"/>
              </w:rPr>
              <w:t>Claude Shannon, Mathematical Theory of Communication, and Entropy</w:t>
            </w:r>
          </w:p>
          <w:p w14:paraId="55810169" w14:textId="77777777" w:rsidR="008527A8" w:rsidRPr="008527A8" w:rsidRDefault="008527A8" w:rsidP="00D12D0E">
            <w:pPr>
              <w:rPr>
                <w:rFonts w:ascii="Times New Roman" w:hAnsi="Times New Roman"/>
              </w:rPr>
            </w:pPr>
          </w:p>
        </w:tc>
      </w:tr>
      <w:tr w:rsidR="008527A8" w14:paraId="4FF39D84" w14:textId="77777777" w:rsidTr="00D12D0E">
        <w:tc>
          <w:tcPr>
            <w:tcW w:w="3116" w:type="dxa"/>
          </w:tcPr>
          <w:p w14:paraId="545FE0B2" w14:textId="77777777" w:rsidR="008527A8" w:rsidRPr="008527A8" w:rsidRDefault="008527A8" w:rsidP="00D12D0E">
            <w:pPr>
              <w:rPr>
                <w:rFonts w:ascii="Times New Roman" w:eastAsia="Times New Roman" w:hAnsi="Times New Roman"/>
                <w:lang w:val="en"/>
              </w:rPr>
            </w:pPr>
            <w:r w:rsidRPr="008527A8">
              <w:rPr>
                <w:rFonts w:ascii="Times New Roman" w:eastAsia="Times New Roman" w:hAnsi="Times New Roman"/>
                <w:lang w:val="en"/>
              </w:rPr>
              <w:t>Racial justice in librarianship OR UX OR archives OR data science</w:t>
            </w:r>
          </w:p>
        </w:tc>
        <w:tc>
          <w:tcPr>
            <w:tcW w:w="3117" w:type="dxa"/>
          </w:tcPr>
          <w:p w14:paraId="7D3BFEED" w14:textId="77777777" w:rsidR="008527A8" w:rsidRPr="008527A8" w:rsidRDefault="008527A8" w:rsidP="00D12D0E">
            <w:pPr>
              <w:rPr>
                <w:rFonts w:ascii="Times New Roman" w:eastAsia="Times New Roman" w:hAnsi="Times New Roman"/>
                <w:lang w:val="en"/>
              </w:rPr>
            </w:pPr>
            <w:r w:rsidRPr="008527A8">
              <w:rPr>
                <w:rFonts w:ascii="Times New Roman" w:eastAsia="Times New Roman" w:hAnsi="Times New Roman"/>
                <w:lang w:val="en"/>
              </w:rPr>
              <w:t>Karen Sparck Jones</w:t>
            </w:r>
          </w:p>
        </w:tc>
        <w:tc>
          <w:tcPr>
            <w:tcW w:w="3117" w:type="dxa"/>
          </w:tcPr>
          <w:p w14:paraId="01AFCA61" w14:textId="77777777" w:rsidR="008527A8" w:rsidRPr="008527A8" w:rsidRDefault="008527A8" w:rsidP="00D12D0E">
            <w:pPr>
              <w:rPr>
                <w:rFonts w:ascii="Times New Roman" w:eastAsia="Times New Roman" w:hAnsi="Times New Roman"/>
                <w:lang w:val="en"/>
              </w:rPr>
            </w:pPr>
            <w:r w:rsidRPr="008527A8">
              <w:rPr>
                <w:rFonts w:ascii="Times New Roman" w:hAnsi="Times New Roman"/>
              </w:rPr>
              <w:t>TCP five-layer model</w:t>
            </w:r>
          </w:p>
        </w:tc>
      </w:tr>
      <w:tr w:rsidR="008527A8" w14:paraId="0FF64852" w14:textId="77777777" w:rsidTr="00D12D0E">
        <w:tc>
          <w:tcPr>
            <w:tcW w:w="3116" w:type="dxa"/>
          </w:tcPr>
          <w:p w14:paraId="4FEEA639"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Semantic, syntactic information and truth</w:t>
            </w:r>
          </w:p>
          <w:p w14:paraId="116BBE50" w14:textId="77777777" w:rsidR="008527A8" w:rsidRPr="008527A8" w:rsidRDefault="008527A8" w:rsidP="00D12D0E">
            <w:pPr>
              <w:rPr>
                <w:rFonts w:ascii="Times New Roman" w:hAnsi="Times New Roman"/>
              </w:rPr>
            </w:pPr>
          </w:p>
        </w:tc>
        <w:tc>
          <w:tcPr>
            <w:tcW w:w="3117" w:type="dxa"/>
          </w:tcPr>
          <w:p w14:paraId="6D70C239"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Carol Kuhlthau and the information search process (ISP)</w:t>
            </w:r>
          </w:p>
        </w:tc>
        <w:tc>
          <w:tcPr>
            <w:tcW w:w="3117" w:type="dxa"/>
          </w:tcPr>
          <w:p w14:paraId="19D809A2"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TCP/IP</w:t>
            </w:r>
          </w:p>
        </w:tc>
      </w:tr>
      <w:tr w:rsidR="008527A8" w14:paraId="38240C6F" w14:textId="77777777" w:rsidTr="00D12D0E">
        <w:tc>
          <w:tcPr>
            <w:tcW w:w="3116" w:type="dxa"/>
          </w:tcPr>
          <w:p w14:paraId="76413BAA"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USA PATRIOT Act Section 215 (“libraries provision”)</w:t>
            </w:r>
          </w:p>
        </w:tc>
        <w:tc>
          <w:tcPr>
            <w:tcW w:w="3117" w:type="dxa"/>
          </w:tcPr>
          <w:p w14:paraId="3F9AECB5" w14:textId="77777777" w:rsidR="008527A8" w:rsidRPr="008527A8" w:rsidRDefault="008527A8" w:rsidP="00D12D0E">
            <w:pPr>
              <w:rPr>
                <w:rFonts w:ascii="Times New Roman" w:hAnsi="Times New Roman"/>
              </w:rPr>
            </w:pPr>
          </w:p>
        </w:tc>
        <w:tc>
          <w:tcPr>
            <w:tcW w:w="3117" w:type="dxa"/>
          </w:tcPr>
          <w:p w14:paraId="3577B0A6" w14:textId="77777777" w:rsidR="008527A8" w:rsidRPr="008527A8" w:rsidRDefault="008527A8" w:rsidP="00D12D0E">
            <w:pPr>
              <w:rPr>
                <w:rFonts w:ascii="Times New Roman" w:hAnsi="Times New Roman"/>
              </w:rPr>
            </w:pPr>
            <w:r w:rsidRPr="008527A8">
              <w:rPr>
                <w:rFonts w:ascii="Times New Roman" w:hAnsi="Times New Roman"/>
              </w:rPr>
              <w:t>Transport layer</w:t>
            </w:r>
          </w:p>
          <w:p w14:paraId="4BC0A26D" w14:textId="77777777" w:rsidR="008527A8" w:rsidRPr="008527A8" w:rsidRDefault="008527A8" w:rsidP="00D12D0E">
            <w:pPr>
              <w:rPr>
                <w:rFonts w:ascii="Times New Roman" w:hAnsi="Times New Roman"/>
              </w:rPr>
            </w:pPr>
          </w:p>
        </w:tc>
      </w:tr>
      <w:tr w:rsidR="008527A8" w14:paraId="77C165F2" w14:textId="77777777" w:rsidTr="00D12D0E">
        <w:tc>
          <w:tcPr>
            <w:tcW w:w="3116" w:type="dxa"/>
          </w:tcPr>
          <w:p w14:paraId="59FDDA2F" w14:textId="77777777" w:rsidR="008527A8" w:rsidRPr="008527A8" w:rsidRDefault="008527A8" w:rsidP="00D12D0E">
            <w:pPr>
              <w:rPr>
                <w:rFonts w:ascii="Times New Roman" w:hAnsi="Times New Roman"/>
              </w:rPr>
            </w:pPr>
          </w:p>
        </w:tc>
        <w:tc>
          <w:tcPr>
            <w:tcW w:w="3117" w:type="dxa"/>
          </w:tcPr>
          <w:p w14:paraId="7AA8316F" w14:textId="77777777" w:rsidR="008527A8" w:rsidRPr="008527A8" w:rsidRDefault="008527A8" w:rsidP="00D12D0E">
            <w:pPr>
              <w:rPr>
                <w:rFonts w:ascii="Times New Roman" w:hAnsi="Times New Roman"/>
              </w:rPr>
            </w:pPr>
          </w:p>
        </w:tc>
        <w:tc>
          <w:tcPr>
            <w:tcW w:w="3117" w:type="dxa"/>
          </w:tcPr>
          <w:p w14:paraId="217D72E7" w14:textId="77777777" w:rsidR="008527A8" w:rsidRPr="008527A8" w:rsidRDefault="008527A8" w:rsidP="00D12D0E">
            <w:pPr>
              <w:rPr>
                <w:rFonts w:ascii="Times New Roman" w:hAnsi="Times New Roman"/>
              </w:rPr>
            </w:pPr>
            <w:r w:rsidRPr="008527A8">
              <w:rPr>
                <w:rFonts w:ascii="Times New Roman" w:eastAsia="Times New Roman" w:hAnsi="Times New Roman"/>
                <w:lang w:val="en"/>
              </w:rPr>
              <w:t>Z39.50 protocol</w:t>
            </w:r>
          </w:p>
          <w:p w14:paraId="64ADB9E5" w14:textId="77777777" w:rsidR="008527A8" w:rsidRPr="008527A8" w:rsidRDefault="008527A8" w:rsidP="00D12D0E">
            <w:pPr>
              <w:rPr>
                <w:rFonts w:ascii="Times New Roman" w:hAnsi="Times New Roman"/>
              </w:rPr>
            </w:pPr>
          </w:p>
        </w:tc>
      </w:tr>
    </w:tbl>
    <w:p w14:paraId="36CEE9C2" w14:textId="77777777" w:rsidR="008527A8" w:rsidRPr="00C7581A" w:rsidRDefault="008527A8" w:rsidP="00C7581A">
      <w:pPr>
        <w:rPr>
          <w:rFonts w:ascii="Times New Roman" w:hAnsi="Times New Roman"/>
          <w:sz w:val="22"/>
          <w:szCs w:val="22"/>
        </w:rPr>
      </w:pPr>
    </w:p>
    <w:p w14:paraId="1C1A04EF" w14:textId="77777777" w:rsidR="00C7581A" w:rsidRPr="00C7581A" w:rsidRDefault="00C7581A" w:rsidP="00C7581A">
      <w:pPr>
        <w:rPr>
          <w:rFonts w:ascii="Times New Roman" w:hAnsi="Times New Roman"/>
          <w:sz w:val="22"/>
          <w:szCs w:val="22"/>
        </w:rPr>
      </w:pPr>
    </w:p>
    <w:p w14:paraId="41BB69F2" w14:textId="7EA2CCE2" w:rsidR="008527A8" w:rsidRDefault="008527A8" w:rsidP="00C7581A">
      <w:pPr>
        <w:rPr>
          <w:rFonts w:ascii="Times New Roman" w:hAnsi="Times New Roman"/>
          <w:sz w:val="22"/>
          <w:szCs w:val="22"/>
        </w:rPr>
      </w:pPr>
      <w:r>
        <w:rPr>
          <w:rFonts w:ascii="Times New Roman" w:hAnsi="Times New Roman"/>
          <w:sz w:val="22"/>
          <w:szCs w:val="22"/>
        </w:rPr>
        <w:lastRenderedPageBreak/>
        <w:t>As is plain, p</w:t>
      </w:r>
      <w:r w:rsidRPr="008527A8">
        <w:rPr>
          <w:rFonts w:ascii="Times New Roman" w:hAnsi="Times New Roman"/>
          <w:sz w:val="22"/>
          <w:szCs w:val="22"/>
        </w:rPr>
        <w:t>ossible</w:t>
      </w:r>
      <w:r w:rsidRPr="00C7581A">
        <w:rPr>
          <w:rFonts w:ascii="Times New Roman" w:hAnsi="Times New Roman"/>
          <w:sz w:val="22"/>
          <w:szCs w:val="22"/>
        </w:rPr>
        <w:t xml:space="preserve"> topics range from processes, artifacts, and research phenomena to historical figures, emerging areas of concern, and important contemporary events. The course Wiki is not a public resource; instead it is restricted to our iSchool community and is designed to be con</w:t>
      </w:r>
      <w:r>
        <w:rPr>
          <w:rFonts w:ascii="Times New Roman" w:hAnsi="Times New Roman"/>
          <w:sz w:val="22"/>
          <w:szCs w:val="22"/>
        </w:rPr>
        <w:t>tributed to and grow over time.</w:t>
      </w:r>
    </w:p>
    <w:p w14:paraId="469AEB78" w14:textId="77777777" w:rsidR="008527A8" w:rsidRDefault="008527A8" w:rsidP="00C7581A">
      <w:pPr>
        <w:rPr>
          <w:rFonts w:ascii="Times New Roman" w:hAnsi="Times New Roman"/>
          <w:sz w:val="22"/>
          <w:szCs w:val="22"/>
        </w:rPr>
      </w:pPr>
    </w:p>
    <w:p w14:paraId="2D3C03C4" w14:textId="77777777" w:rsidR="00C7581A" w:rsidRPr="00C7581A" w:rsidRDefault="00C7581A" w:rsidP="00C7581A">
      <w:pPr>
        <w:rPr>
          <w:rFonts w:ascii="Times New Roman" w:hAnsi="Times New Roman"/>
          <w:sz w:val="22"/>
          <w:szCs w:val="22"/>
        </w:rPr>
      </w:pPr>
      <w:r w:rsidRPr="00C7581A">
        <w:rPr>
          <w:rFonts w:ascii="Times New Roman" w:hAnsi="Times New Roman"/>
          <w:sz w:val="22"/>
          <w:szCs w:val="22"/>
        </w:rPr>
        <w:t>Resource documentation Wikis have a few advantages. They are relatively easy to create and distribute, they are usually collaboratively created and edited, there are many platforms for creating and maintaining Wikis, such platforms are stable but highly flexible, and users are familiar with Wikis, especially because of the wide use of and contribution to Wikipedia.  Wikis can include not only text but also tables, graphs, video tutorials, and other materials.</w:t>
      </w:r>
    </w:p>
    <w:p w14:paraId="72693FDB" w14:textId="77777777" w:rsidR="00C7581A" w:rsidRPr="00C7581A" w:rsidRDefault="00C7581A" w:rsidP="00C7581A">
      <w:pPr>
        <w:rPr>
          <w:rFonts w:ascii="Times New Roman" w:hAnsi="Times New Roman"/>
          <w:sz w:val="22"/>
          <w:szCs w:val="22"/>
        </w:rPr>
      </w:pPr>
    </w:p>
    <w:p w14:paraId="4AC3A39A" w14:textId="03ACF9C5" w:rsidR="00C7581A" w:rsidRDefault="00C7581A" w:rsidP="00C7581A">
      <w:pPr>
        <w:rPr>
          <w:rFonts w:ascii="Times New Roman" w:hAnsi="Times New Roman"/>
          <w:sz w:val="22"/>
          <w:szCs w:val="22"/>
        </w:rPr>
      </w:pPr>
      <w:r w:rsidRPr="00C7581A">
        <w:rPr>
          <w:rFonts w:ascii="Times New Roman" w:hAnsi="Times New Roman"/>
          <w:sz w:val="22"/>
          <w:szCs w:val="22"/>
        </w:rPr>
        <w:t xml:space="preserve">Each </w:t>
      </w:r>
      <w:r w:rsidR="008527A8">
        <w:rPr>
          <w:rFonts w:ascii="Times New Roman" w:hAnsi="Times New Roman"/>
          <w:sz w:val="22"/>
          <w:szCs w:val="22"/>
        </w:rPr>
        <w:t xml:space="preserve">two-student </w:t>
      </w:r>
      <w:r w:rsidRPr="00C7581A">
        <w:rPr>
          <w:rFonts w:ascii="Times New Roman" w:hAnsi="Times New Roman"/>
          <w:sz w:val="22"/>
          <w:szCs w:val="22"/>
        </w:rPr>
        <w:t>team will be assigned a final topic to explore throughout the semester, and the due dates for the various iterations of the assignm</w:t>
      </w:r>
      <w:r w:rsidR="00E65C0D">
        <w:rPr>
          <w:rFonts w:ascii="Times New Roman" w:hAnsi="Times New Roman"/>
          <w:sz w:val="22"/>
          <w:szCs w:val="22"/>
        </w:rPr>
        <w:t>ent are in Table 2</w:t>
      </w:r>
      <w:r w:rsidR="008527A8">
        <w:rPr>
          <w:rFonts w:ascii="Times New Roman" w:hAnsi="Times New Roman"/>
          <w:sz w:val="22"/>
          <w:szCs w:val="22"/>
        </w:rPr>
        <w:t>.</w:t>
      </w:r>
    </w:p>
    <w:p w14:paraId="0307FBE6" w14:textId="77777777" w:rsidR="008527A8" w:rsidRPr="00C7581A" w:rsidRDefault="008527A8" w:rsidP="00C7581A">
      <w:pPr>
        <w:rPr>
          <w:rFonts w:ascii="Times New Roman" w:hAnsi="Times New Roman"/>
          <w:sz w:val="22"/>
          <w:szCs w:val="22"/>
        </w:rPr>
      </w:pPr>
    </w:p>
    <w:p w14:paraId="4E682C47" w14:textId="2563CD98" w:rsidR="00C7581A" w:rsidRPr="008527A8" w:rsidRDefault="008527A8" w:rsidP="00C7581A">
      <w:pPr>
        <w:rPr>
          <w:rFonts w:ascii="Times New Roman" w:hAnsi="Times New Roman"/>
          <w:b/>
        </w:rPr>
      </w:pPr>
      <w:r>
        <w:rPr>
          <w:rFonts w:ascii="Times New Roman" w:hAnsi="Times New Roman"/>
          <w:b/>
        </w:rPr>
        <w:t>Table 2:  Due Dates and Description of the Wiki Article</w:t>
      </w:r>
    </w:p>
    <w:tbl>
      <w:tblPr>
        <w:tblStyle w:val="TableGrid"/>
        <w:tblW w:w="0" w:type="auto"/>
        <w:tblInd w:w="-5" w:type="dxa"/>
        <w:tblLook w:val="04A0" w:firstRow="1" w:lastRow="0" w:firstColumn="1" w:lastColumn="0" w:noHBand="0" w:noVBand="1"/>
      </w:tblPr>
      <w:tblGrid>
        <w:gridCol w:w="810"/>
        <w:gridCol w:w="3512"/>
        <w:gridCol w:w="1244"/>
        <w:gridCol w:w="3789"/>
      </w:tblGrid>
      <w:tr w:rsidR="00C7581A" w:rsidRPr="00C7581A" w14:paraId="4059C1BB" w14:textId="77777777" w:rsidTr="00C7581A">
        <w:tc>
          <w:tcPr>
            <w:tcW w:w="0" w:type="auto"/>
            <w:tcBorders>
              <w:top w:val="single" w:sz="4" w:space="0" w:color="auto"/>
              <w:left w:val="single" w:sz="4" w:space="0" w:color="auto"/>
              <w:bottom w:val="single" w:sz="4" w:space="0" w:color="auto"/>
              <w:right w:val="single" w:sz="4" w:space="0" w:color="auto"/>
            </w:tcBorders>
            <w:hideMark/>
          </w:tcPr>
          <w:p w14:paraId="0D7777C3" w14:textId="77777777" w:rsidR="00C7581A" w:rsidRPr="00C7581A" w:rsidRDefault="00C7581A">
            <w:pPr>
              <w:jc w:val="center"/>
              <w:rPr>
                <w:rFonts w:ascii="Times New Roman" w:hAnsi="Times New Roman"/>
                <w:b/>
              </w:rPr>
            </w:pPr>
            <w:r w:rsidRPr="00C7581A">
              <w:rPr>
                <w:rFonts w:ascii="Times New Roman" w:hAnsi="Times New Roman"/>
                <w:b/>
              </w:rPr>
              <w:t>Date</w:t>
            </w:r>
          </w:p>
        </w:tc>
        <w:tc>
          <w:tcPr>
            <w:tcW w:w="0" w:type="auto"/>
            <w:tcBorders>
              <w:top w:val="single" w:sz="4" w:space="0" w:color="auto"/>
              <w:left w:val="single" w:sz="4" w:space="0" w:color="auto"/>
              <w:bottom w:val="single" w:sz="4" w:space="0" w:color="auto"/>
              <w:right w:val="single" w:sz="4" w:space="0" w:color="auto"/>
            </w:tcBorders>
            <w:hideMark/>
          </w:tcPr>
          <w:p w14:paraId="3B3A30C2" w14:textId="77777777" w:rsidR="00C7581A" w:rsidRPr="00C7581A" w:rsidRDefault="00C7581A">
            <w:pPr>
              <w:jc w:val="center"/>
              <w:rPr>
                <w:rFonts w:ascii="Times New Roman" w:hAnsi="Times New Roman"/>
                <w:b/>
              </w:rPr>
            </w:pPr>
            <w:r w:rsidRPr="00C7581A">
              <w:rPr>
                <w:rFonts w:ascii="Times New Roman" w:hAnsi="Times New Roman"/>
                <w:b/>
              </w:rPr>
              <w:t>Assignment</w:t>
            </w:r>
          </w:p>
        </w:tc>
        <w:tc>
          <w:tcPr>
            <w:tcW w:w="0" w:type="auto"/>
            <w:tcBorders>
              <w:top w:val="single" w:sz="4" w:space="0" w:color="auto"/>
              <w:left w:val="single" w:sz="4" w:space="0" w:color="auto"/>
              <w:bottom w:val="single" w:sz="4" w:space="0" w:color="auto"/>
              <w:right w:val="single" w:sz="4" w:space="0" w:color="auto"/>
            </w:tcBorders>
            <w:hideMark/>
          </w:tcPr>
          <w:p w14:paraId="426D4FCE" w14:textId="77777777" w:rsidR="00C7581A" w:rsidRPr="00C7581A" w:rsidRDefault="00C7581A">
            <w:pPr>
              <w:jc w:val="center"/>
              <w:rPr>
                <w:rFonts w:ascii="Times New Roman" w:hAnsi="Times New Roman"/>
                <w:b/>
              </w:rPr>
            </w:pPr>
            <w:r w:rsidRPr="00C7581A">
              <w:rPr>
                <w:rFonts w:ascii="Times New Roman" w:hAnsi="Times New Roman"/>
                <w:b/>
              </w:rPr>
              <w:t>% of final grade</w:t>
            </w:r>
          </w:p>
        </w:tc>
        <w:tc>
          <w:tcPr>
            <w:tcW w:w="3789" w:type="dxa"/>
            <w:tcBorders>
              <w:top w:val="single" w:sz="4" w:space="0" w:color="auto"/>
              <w:left w:val="single" w:sz="4" w:space="0" w:color="auto"/>
              <w:bottom w:val="single" w:sz="4" w:space="0" w:color="auto"/>
              <w:right w:val="single" w:sz="4" w:space="0" w:color="auto"/>
            </w:tcBorders>
            <w:hideMark/>
          </w:tcPr>
          <w:p w14:paraId="769B56B1" w14:textId="77777777" w:rsidR="00C7581A" w:rsidRPr="00C7581A" w:rsidRDefault="00C7581A">
            <w:pPr>
              <w:jc w:val="center"/>
              <w:rPr>
                <w:rFonts w:ascii="Times New Roman" w:hAnsi="Times New Roman"/>
                <w:b/>
              </w:rPr>
            </w:pPr>
            <w:r w:rsidRPr="00C7581A">
              <w:rPr>
                <w:rFonts w:ascii="Times New Roman" w:hAnsi="Times New Roman"/>
                <w:b/>
              </w:rPr>
              <w:t>Description</w:t>
            </w:r>
          </w:p>
        </w:tc>
      </w:tr>
      <w:tr w:rsidR="006C5DFE" w:rsidRPr="00C7581A" w14:paraId="608B4BF3" w14:textId="77777777" w:rsidTr="00C7581A">
        <w:tc>
          <w:tcPr>
            <w:tcW w:w="0" w:type="auto"/>
            <w:tcBorders>
              <w:top w:val="single" w:sz="4" w:space="0" w:color="auto"/>
              <w:left w:val="single" w:sz="4" w:space="0" w:color="auto"/>
              <w:bottom w:val="single" w:sz="4" w:space="0" w:color="auto"/>
              <w:right w:val="single" w:sz="4" w:space="0" w:color="auto"/>
            </w:tcBorders>
          </w:tcPr>
          <w:p w14:paraId="4A3353FF" w14:textId="77777777" w:rsidR="006C5DFE" w:rsidRPr="00C7581A" w:rsidRDefault="006C5DFE">
            <w:pPr>
              <w:jc w:val="cente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2E2A4171" w14:textId="77777777" w:rsidR="006C5DFE" w:rsidRPr="00C7581A" w:rsidRDefault="006C5DFE">
            <w:pPr>
              <w:jc w:val="cente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261D63CB" w14:textId="77777777" w:rsidR="006C5DFE" w:rsidRPr="00C7581A" w:rsidRDefault="006C5DFE">
            <w:pPr>
              <w:jc w:val="center"/>
              <w:rPr>
                <w:rFonts w:ascii="Times New Roman" w:hAnsi="Times New Roman"/>
                <w:b/>
              </w:rPr>
            </w:pPr>
          </w:p>
        </w:tc>
        <w:tc>
          <w:tcPr>
            <w:tcW w:w="3789" w:type="dxa"/>
            <w:tcBorders>
              <w:top w:val="single" w:sz="4" w:space="0" w:color="auto"/>
              <w:left w:val="single" w:sz="4" w:space="0" w:color="auto"/>
              <w:bottom w:val="single" w:sz="4" w:space="0" w:color="auto"/>
              <w:right w:val="single" w:sz="4" w:space="0" w:color="auto"/>
            </w:tcBorders>
          </w:tcPr>
          <w:p w14:paraId="508A311F" w14:textId="77777777" w:rsidR="006C5DFE" w:rsidRPr="00C7581A" w:rsidRDefault="006C5DFE">
            <w:pPr>
              <w:jc w:val="center"/>
              <w:rPr>
                <w:rFonts w:ascii="Times New Roman" w:hAnsi="Times New Roman"/>
                <w:b/>
              </w:rPr>
            </w:pPr>
          </w:p>
        </w:tc>
      </w:tr>
      <w:tr w:rsidR="00C7581A" w:rsidRPr="00C7581A" w14:paraId="77DF1278" w14:textId="77777777" w:rsidTr="00C7581A">
        <w:tc>
          <w:tcPr>
            <w:tcW w:w="0" w:type="auto"/>
            <w:tcBorders>
              <w:top w:val="single" w:sz="4" w:space="0" w:color="auto"/>
              <w:left w:val="single" w:sz="4" w:space="0" w:color="auto"/>
              <w:bottom w:val="single" w:sz="4" w:space="0" w:color="auto"/>
              <w:right w:val="single" w:sz="4" w:space="0" w:color="auto"/>
            </w:tcBorders>
            <w:hideMark/>
          </w:tcPr>
          <w:p w14:paraId="0E11C8F2" w14:textId="77777777" w:rsidR="00C7581A" w:rsidRPr="00C7581A" w:rsidRDefault="00C7581A">
            <w:pPr>
              <w:rPr>
                <w:rFonts w:ascii="Times New Roman" w:hAnsi="Times New Roman"/>
                <w:b/>
              </w:rPr>
            </w:pPr>
            <w:r w:rsidRPr="00C7581A">
              <w:rPr>
                <w:rFonts w:ascii="Times New Roman" w:hAnsi="Times New Roman"/>
                <w:b/>
                <w:bCs/>
              </w:rPr>
              <w:t>SEP 14</w:t>
            </w:r>
          </w:p>
        </w:tc>
        <w:tc>
          <w:tcPr>
            <w:tcW w:w="0" w:type="auto"/>
            <w:tcBorders>
              <w:top w:val="single" w:sz="4" w:space="0" w:color="auto"/>
              <w:left w:val="single" w:sz="4" w:space="0" w:color="auto"/>
              <w:bottom w:val="single" w:sz="4" w:space="0" w:color="auto"/>
              <w:right w:val="single" w:sz="4" w:space="0" w:color="auto"/>
            </w:tcBorders>
            <w:hideMark/>
          </w:tcPr>
          <w:p w14:paraId="5B569D24" w14:textId="77777777" w:rsidR="00C7581A" w:rsidRPr="00C7581A" w:rsidRDefault="00C7581A">
            <w:pPr>
              <w:rPr>
                <w:rFonts w:ascii="Times New Roman" w:hAnsi="Times New Roman"/>
              </w:rPr>
            </w:pPr>
            <w:r w:rsidRPr="00C7581A">
              <w:rPr>
                <w:rFonts w:ascii="Times New Roman" w:hAnsi="Times New Roman"/>
              </w:rPr>
              <w:t>Choice of topics</w:t>
            </w:r>
          </w:p>
        </w:tc>
        <w:tc>
          <w:tcPr>
            <w:tcW w:w="0" w:type="auto"/>
            <w:tcBorders>
              <w:top w:val="single" w:sz="4" w:space="0" w:color="auto"/>
              <w:left w:val="single" w:sz="4" w:space="0" w:color="auto"/>
              <w:bottom w:val="single" w:sz="4" w:space="0" w:color="auto"/>
              <w:right w:val="single" w:sz="4" w:space="0" w:color="auto"/>
            </w:tcBorders>
            <w:hideMark/>
          </w:tcPr>
          <w:p w14:paraId="24D754E2" w14:textId="77777777" w:rsidR="00C7581A" w:rsidRPr="00C7581A" w:rsidRDefault="00C7581A">
            <w:pPr>
              <w:jc w:val="center"/>
              <w:rPr>
                <w:rFonts w:ascii="Times New Roman" w:hAnsi="Times New Roman"/>
              </w:rPr>
            </w:pPr>
            <w:r w:rsidRPr="00C7581A">
              <w:rPr>
                <w:rFonts w:ascii="Times New Roman" w:hAnsi="Times New Roman"/>
              </w:rPr>
              <w:t>-</w:t>
            </w:r>
          </w:p>
        </w:tc>
        <w:tc>
          <w:tcPr>
            <w:tcW w:w="3789" w:type="dxa"/>
            <w:tcBorders>
              <w:top w:val="single" w:sz="4" w:space="0" w:color="auto"/>
              <w:left w:val="single" w:sz="4" w:space="0" w:color="auto"/>
              <w:bottom w:val="single" w:sz="4" w:space="0" w:color="auto"/>
              <w:right w:val="single" w:sz="4" w:space="0" w:color="auto"/>
            </w:tcBorders>
            <w:hideMark/>
          </w:tcPr>
          <w:p w14:paraId="73E01DAB" w14:textId="50DFB3E9" w:rsidR="00C7581A" w:rsidRPr="00C7581A" w:rsidRDefault="006C5DFE" w:rsidP="006C5DFE">
            <w:pPr>
              <w:rPr>
                <w:rFonts w:ascii="Times New Roman" w:hAnsi="Times New Roman"/>
              </w:rPr>
            </w:pPr>
            <w:r>
              <w:rPr>
                <w:rFonts w:ascii="Times New Roman" w:hAnsi="Times New Roman"/>
              </w:rPr>
              <w:t xml:space="preserve">Each student will submit </w:t>
            </w:r>
            <w:r w:rsidRPr="00814976">
              <w:rPr>
                <w:rFonts w:ascii="Times New Roman" w:hAnsi="Times New Roman"/>
                <w:b/>
              </w:rPr>
              <w:t>two topics from each of the three categories</w:t>
            </w:r>
            <w:r>
              <w:rPr>
                <w:rFonts w:ascii="Times New Roman" w:hAnsi="Times New Roman"/>
              </w:rPr>
              <w:t xml:space="preserve"> </w:t>
            </w:r>
            <w:r w:rsidR="00814976">
              <w:rPr>
                <w:rFonts w:ascii="Times New Roman" w:hAnsi="Times New Roman"/>
              </w:rPr>
              <w:t xml:space="preserve">– a total of six (6) potential topics – </w:t>
            </w:r>
            <w:r>
              <w:rPr>
                <w:rFonts w:ascii="Times New Roman" w:hAnsi="Times New Roman"/>
              </w:rPr>
              <w:t>as potential foci of their final assignments.</w:t>
            </w:r>
            <w:r w:rsidR="00C7581A" w:rsidRPr="00C7581A">
              <w:rPr>
                <w:rFonts w:ascii="Times New Roman" w:hAnsi="Times New Roman"/>
              </w:rPr>
              <w:t xml:space="preserve"> </w:t>
            </w:r>
            <w:r>
              <w:rPr>
                <w:rFonts w:ascii="Times New Roman" w:hAnsi="Times New Roman"/>
              </w:rPr>
              <w:t xml:space="preserve"> </w:t>
            </w:r>
            <w:r w:rsidR="00C7581A" w:rsidRPr="00C7581A">
              <w:rPr>
                <w:rFonts w:ascii="Times New Roman" w:hAnsi="Times New Roman"/>
              </w:rPr>
              <w:t xml:space="preserve">The instructor and TAs will attempt to give </w:t>
            </w:r>
            <w:r>
              <w:rPr>
                <w:rFonts w:ascii="Times New Roman" w:hAnsi="Times New Roman"/>
              </w:rPr>
              <w:t>students their choices</w:t>
            </w:r>
            <w:r w:rsidR="00C7581A" w:rsidRPr="00C7581A">
              <w:rPr>
                <w:rFonts w:ascii="Times New Roman" w:hAnsi="Times New Roman"/>
              </w:rPr>
              <w:t xml:space="preserve"> whenever possible.</w:t>
            </w:r>
          </w:p>
        </w:tc>
      </w:tr>
      <w:tr w:rsidR="00C7581A" w:rsidRPr="00C7581A" w14:paraId="31707352" w14:textId="77777777" w:rsidTr="00C7581A">
        <w:tc>
          <w:tcPr>
            <w:tcW w:w="0" w:type="auto"/>
            <w:tcBorders>
              <w:top w:val="single" w:sz="4" w:space="0" w:color="auto"/>
              <w:left w:val="single" w:sz="4" w:space="0" w:color="auto"/>
              <w:bottom w:val="single" w:sz="4" w:space="0" w:color="auto"/>
              <w:right w:val="single" w:sz="4" w:space="0" w:color="auto"/>
            </w:tcBorders>
          </w:tcPr>
          <w:p w14:paraId="43D46E6B" w14:textId="77777777" w:rsidR="00C7581A" w:rsidRPr="00C7581A" w:rsidRDefault="00C7581A">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479CDD35" w14:textId="77777777" w:rsidR="00C7581A" w:rsidRPr="00C7581A" w:rsidRDefault="00C7581A">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7DF0807" w14:textId="77777777" w:rsidR="00C7581A" w:rsidRPr="00C7581A" w:rsidRDefault="00C7581A">
            <w:pPr>
              <w:jc w:val="center"/>
              <w:rPr>
                <w:rFonts w:ascii="Times New Roman" w:hAnsi="Times New Roman"/>
              </w:rPr>
            </w:pPr>
          </w:p>
        </w:tc>
        <w:tc>
          <w:tcPr>
            <w:tcW w:w="3789" w:type="dxa"/>
            <w:tcBorders>
              <w:top w:val="single" w:sz="4" w:space="0" w:color="auto"/>
              <w:left w:val="single" w:sz="4" w:space="0" w:color="auto"/>
              <w:bottom w:val="single" w:sz="4" w:space="0" w:color="auto"/>
              <w:right w:val="single" w:sz="4" w:space="0" w:color="auto"/>
            </w:tcBorders>
          </w:tcPr>
          <w:p w14:paraId="7243E336" w14:textId="77777777" w:rsidR="00C7581A" w:rsidRPr="00C7581A" w:rsidRDefault="00C7581A">
            <w:pPr>
              <w:rPr>
                <w:rFonts w:ascii="Times New Roman" w:hAnsi="Times New Roman"/>
              </w:rPr>
            </w:pPr>
          </w:p>
        </w:tc>
      </w:tr>
      <w:tr w:rsidR="00C7581A" w:rsidRPr="00C7581A" w14:paraId="65947AC1" w14:textId="77777777" w:rsidTr="00C7581A">
        <w:tc>
          <w:tcPr>
            <w:tcW w:w="0" w:type="auto"/>
            <w:tcBorders>
              <w:top w:val="single" w:sz="4" w:space="0" w:color="auto"/>
              <w:left w:val="single" w:sz="4" w:space="0" w:color="auto"/>
              <w:bottom w:val="single" w:sz="4" w:space="0" w:color="auto"/>
              <w:right w:val="single" w:sz="4" w:space="0" w:color="auto"/>
            </w:tcBorders>
            <w:hideMark/>
          </w:tcPr>
          <w:p w14:paraId="4204EF6C" w14:textId="77777777" w:rsidR="00C7581A" w:rsidRPr="00C7581A" w:rsidRDefault="00C7581A">
            <w:pPr>
              <w:rPr>
                <w:rFonts w:ascii="Times New Roman" w:hAnsi="Times New Roman"/>
                <w:b/>
              </w:rPr>
            </w:pPr>
            <w:r w:rsidRPr="00C7581A">
              <w:rPr>
                <w:rFonts w:ascii="Times New Roman" w:hAnsi="Times New Roman"/>
                <w:b/>
                <w:bCs/>
              </w:rPr>
              <w:t>SEP 28</w:t>
            </w:r>
          </w:p>
        </w:tc>
        <w:tc>
          <w:tcPr>
            <w:tcW w:w="0" w:type="auto"/>
            <w:tcBorders>
              <w:top w:val="single" w:sz="4" w:space="0" w:color="auto"/>
              <w:left w:val="single" w:sz="4" w:space="0" w:color="auto"/>
              <w:bottom w:val="single" w:sz="4" w:space="0" w:color="auto"/>
              <w:right w:val="single" w:sz="4" w:space="0" w:color="auto"/>
            </w:tcBorders>
            <w:hideMark/>
          </w:tcPr>
          <w:p w14:paraId="5261EBE2" w14:textId="2D26FDEB" w:rsidR="00C7581A" w:rsidRPr="00C7581A" w:rsidRDefault="00C7581A">
            <w:pPr>
              <w:rPr>
                <w:rFonts w:ascii="Times New Roman" w:hAnsi="Times New Roman"/>
              </w:rPr>
            </w:pPr>
            <w:r w:rsidRPr="00C7581A">
              <w:rPr>
                <w:rFonts w:ascii="Times New Roman" w:hAnsi="Times New Roman"/>
              </w:rPr>
              <w:t>Notification and assignment of t</w:t>
            </w:r>
            <w:r w:rsidR="00814976">
              <w:rPr>
                <w:rFonts w:ascii="Times New Roman" w:hAnsi="Times New Roman"/>
              </w:rPr>
              <w:t>opic by the course instructor</w:t>
            </w:r>
          </w:p>
        </w:tc>
        <w:tc>
          <w:tcPr>
            <w:tcW w:w="0" w:type="auto"/>
            <w:tcBorders>
              <w:top w:val="single" w:sz="4" w:space="0" w:color="auto"/>
              <w:left w:val="single" w:sz="4" w:space="0" w:color="auto"/>
              <w:bottom w:val="single" w:sz="4" w:space="0" w:color="auto"/>
              <w:right w:val="single" w:sz="4" w:space="0" w:color="auto"/>
            </w:tcBorders>
            <w:hideMark/>
          </w:tcPr>
          <w:p w14:paraId="11A31B4A" w14:textId="77777777" w:rsidR="00C7581A" w:rsidRPr="00C7581A" w:rsidRDefault="00C7581A">
            <w:pPr>
              <w:jc w:val="center"/>
              <w:rPr>
                <w:rFonts w:ascii="Times New Roman" w:hAnsi="Times New Roman"/>
              </w:rPr>
            </w:pPr>
            <w:r w:rsidRPr="00C7581A">
              <w:rPr>
                <w:rFonts w:ascii="Times New Roman" w:hAnsi="Times New Roman"/>
              </w:rPr>
              <w:t>-</w:t>
            </w:r>
          </w:p>
        </w:tc>
        <w:tc>
          <w:tcPr>
            <w:tcW w:w="3789" w:type="dxa"/>
            <w:tcBorders>
              <w:top w:val="single" w:sz="4" w:space="0" w:color="auto"/>
              <w:left w:val="single" w:sz="4" w:space="0" w:color="auto"/>
              <w:bottom w:val="single" w:sz="4" w:space="0" w:color="auto"/>
              <w:right w:val="single" w:sz="4" w:space="0" w:color="auto"/>
            </w:tcBorders>
            <w:hideMark/>
          </w:tcPr>
          <w:p w14:paraId="395AA5B9" w14:textId="58645508" w:rsidR="00C7581A" w:rsidRPr="00C7581A" w:rsidRDefault="003B593E">
            <w:pPr>
              <w:rPr>
                <w:rFonts w:ascii="Times New Roman" w:hAnsi="Times New Roman"/>
              </w:rPr>
            </w:pPr>
            <w:r>
              <w:rPr>
                <w:rFonts w:ascii="Times New Roman" w:hAnsi="Times New Roman"/>
              </w:rPr>
              <w:t>Each student</w:t>
            </w:r>
            <w:r w:rsidR="00C7581A" w:rsidRPr="00C7581A">
              <w:rPr>
                <w:rFonts w:ascii="Times New Roman" w:hAnsi="Times New Roman"/>
              </w:rPr>
              <w:t xml:space="preserve"> will be notified of their assigned topic </w:t>
            </w:r>
            <w:r w:rsidR="006C5DFE">
              <w:rPr>
                <w:rFonts w:ascii="Times New Roman" w:hAnsi="Times New Roman"/>
              </w:rPr>
              <w:t xml:space="preserve">and teammate </w:t>
            </w:r>
            <w:r w:rsidR="00C7581A" w:rsidRPr="00C7581A">
              <w:rPr>
                <w:rFonts w:ascii="Times New Roman" w:hAnsi="Times New Roman"/>
              </w:rPr>
              <w:t>via Canvas</w:t>
            </w:r>
            <w:r>
              <w:rPr>
                <w:rFonts w:ascii="Times New Roman" w:hAnsi="Times New Roman"/>
              </w:rPr>
              <w:t>.</w:t>
            </w:r>
          </w:p>
        </w:tc>
      </w:tr>
      <w:tr w:rsidR="00C7581A" w:rsidRPr="00C7581A" w14:paraId="33729BB7" w14:textId="77777777" w:rsidTr="00C7581A">
        <w:trPr>
          <w:trHeight w:val="350"/>
        </w:trPr>
        <w:tc>
          <w:tcPr>
            <w:tcW w:w="0" w:type="auto"/>
            <w:tcBorders>
              <w:top w:val="single" w:sz="4" w:space="0" w:color="auto"/>
              <w:left w:val="single" w:sz="4" w:space="0" w:color="auto"/>
              <w:bottom w:val="single" w:sz="4" w:space="0" w:color="auto"/>
              <w:right w:val="single" w:sz="4" w:space="0" w:color="auto"/>
            </w:tcBorders>
          </w:tcPr>
          <w:p w14:paraId="0C362212" w14:textId="77777777" w:rsidR="00C7581A" w:rsidRPr="00C7581A" w:rsidRDefault="00C7581A">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13C5CBDB" w14:textId="77777777" w:rsidR="00C7581A" w:rsidRPr="00C7581A" w:rsidRDefault="00C7581A">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62A56B2" w14:textId="77777777" w:rsidR="00C7581A" w:rsidRPr="00C7581A" w:rsidRDefault="00C7581A">
            <w:pPr>
              <w:jc w:val="center"/>
              <w:rPr>
                <w:rFonts w:ascii="Times New Roman" w:hAnsi="Times New Roman"/>
              </w:rPr>
            </w:pPr>
          </w:p>
        </w:tc>
        <w:tc>
          <w:tcPr>
            <w:tcW w:w="3789" w:type="dxa"/>
            <w:tcBorders>
              <w:top w:val="single" w:sz="4" w:space="0" w:color="auto"/>
              <w:left w:val="single" w:sz="4" w:space="0" w:color="auto"/>
              <w:bottom w:val="single" w:sz="4" w:space="0" w:color="auto"/>
              <w:right w:val="single" w:sz="4" w:space="0" w:color="auto"/>
            </w:tcBorders>
          </w:tcPr>
          <w:p w14:paraId="414C9EBD" w14:textId="77777777" w:rsidR="00C7581A" w:rsidRPr="00C7581A" w:rsidRDefault="00C7581A">
            <w:pPr>
              <w:rPr>
                <w:rFonts w:ascii="Times New Roman" w:hAnsi="Times New Roman"/>
              </w:rPr>
            </w:pPr>
          </w:p>
        </w:tc>
      </w:tr>
      <w:tr w:rsidR="00C7581A" w:rsidRPr="00C7581A" w14:paraId="7E25BAFE" w14:textId="77777777" w:rsidTr="00C7581A">
        <w:tc>
          <w:tcPr>
            <w:tcW w:w="0" w:type="auto"/>
            <w:tcBorders>
              <w:top w:val="single" w:sz="4" w:space="0" w:color="auto"/>
              <w:left w:val="single" w:sz="4" w:space="0" w:color="auto"/>
              <w:bottom w:val="single" w:sz="4" w:space="0" w:color="auto"/>
              <w:right w:val="single" w:sz="4" w:space="0" w:color="auto"/>
            </w:tcBorders>
            <w:hideMark/>
          </w:tcPr>
          <w:p w14:paraId="4ECC9A44" w14:textId="77777777" w:rsidR="00C7581A" w:rsidRPr="00C7581A" w:rsidRDefault="00C7581A">
            <w:pPr>
              <w:rPr>
                <w:rFonts w:ascii="Times New Roman" w:hAnsi="Times New Roman"/>
                <w:b/>
              </w:rPr>
            </w:pPr>
            <w:r w:rsidRPr="00C7581A">
              <w:rPr>
                <w:rFonts w:ascii="Times New Roman" w:hAnsi="Times New Roman"/>
                <w:b/>
                <w:bCs/>
              </w:rPr>
              <w:t>OCT 12</w:t>
            </w:r>
          </w:p>
        </w:tc>
        <w:tc>
          <w:tcPr>
            <w:tcW w:w="0" w:type="auto"/>
            <w:tcBorders>
              <w:top w:val="single" w:sz="4" w:space="0" w:color="auto"/>
              <w:left w:val="single" w:sz="4" w:space="0" w:color="auto"/>
              <w:bottom w:val="single" w:sz="4" w:space="0" w:color="auto"/>
              <w:right w:val="single" w:sz="4" w:space="0" w:color="auto"/>
            </w:tcBorders>
            <w:hideMark/>
          </w:tcPr>
          <w:p w14:paraId="1A46F3EE" w14:textId="77777777" w:rsidR="00C7581A" w:rsidRPr="00C7581A" w:rsidRDefault="00C7581A">
            <w:pPr>
              <w:rPr>
                <w:rFonts w:ascii="Times New Roman" w:hAnsi="Times New Roman"/>
              </w:rPr>
            </w:pPr>
            <w:r w:rsidRPr="00C7581A">
              <w:rPr>
                <w:rFonts w:ascii="Times New Roman" w:hAnsi="Times New Roman"/>
              </w:rPr>
              <w:t>Draft due to Canvas module</w:t>
            </w:r>
          </w:p>
        </w:tc>
        <w:tc>
          <w:tcPr>
            <w:tcW w:w="0" w:type="auto"/>
            <w:tcBorders>
              <w:top w:val="single" w:sz="4" w:space="0" w:color="auto"/>
              <w:left w:val="single" w:sz="4" w:space="0" w:color="auto"/>
              <w:bottom w:val="single" w:sz="4" w:space="0" w:color="auto"/>
              <w:right w:val="single" w:sz="4" w:space="0" w:color="auto"/>
            </w:tcBorders>
            <w:hideMark/>
          </w:tcPr>
          <w:p w14:paraId="2F08A10B" w14:textId="77777777" w:rsidR="00C7581A" w:rsidRPr="00C7581A" w:rsidRDefault="00C7581A">
            <w:pPr>
              <w:jc w:val="center"/>
              <w:rPr>
                <w:rFonts w:ascii="Times New Roman" w:hAnsi="Times New Roman"/>
              </w:rPr>
            </w:pPr>
            <w:r w:rsidRPr="00C7581A">
              <w:rPr>
                <w:rFonts w:ascii="Times New Roman" w:hAnsi="Times New Roman"/>
              </w:rPr>
              <w:t>-</w:t>
            </w:r>
          </w:p>
        </w:tc>
        <w:tc>
          <w:tcPr>
            <w:tcW w:w="3789" w:type="dxa"/>
            <w:tcBorders>
              <w:top w:val="single" w:sz="4" w:space="0" w:color="auto"/>
              <w:left w:val="single" w:sz="4" w:space="0" w:color="auto"/>
              <w:bottom w:val="single" w:sz="4" w:space="0" w:color="auto"/>
              <w:right w:val="single" w:sz="4" w:space="0" w:color="auto"/>
            </w:tcBorders>
            <w:hideMark/>
          </w:tcPr>
          <w:p w14:paraId="7916E395" w14:textId="1C1F0965" w:rsidR="00C7581A" w:rsidRPr="00C7581A" w:rsidRDefault="00C7581A">
            <w:pPr>
              <w:rPr>
                <w:rFonts w:ascii="Times New Roman" w:hAnsi="Times New Roman"/>
              </w:rPr>
            </w:pPr>
            <w:r w:rsidRPr="00C7581A">
              <w:rPr>
                <w:rFonts w:ascii="Times New Roman" w:hAnsi="Times New Roman"/>
              </w:rPr>
              <w:t>Each team will produce a draft of at least 250 words and a</w:t>
            </w:r>
            <w:r w:rsidR="00215C62">
              <w:rPr>
                <w:rFonts w:ascii="Times New Roman" w:hAnsi="Times New Roman"/>
              </w:rPr>
              <w:t>t least four possible sources for</w:t>
            </w:r>
            <w:r w:rsidRPr="00C7581A">
              <w:rPr>
                <w:rFonts w:ascii="Times New Roman" w:hAnsi="Times New Roman"/>
              </w:rPr>
              <w:t xml:space="preserve"> their Wiki entry. Teams will use the UT Wiki to develop their topic</w:t>
            </w:r>
            <w:r w:rsidR="003B593E">
              <w:rPr>
                <w:rFonts w:ascii="Times New Roman" w:hAnsi="Times New Roman"/>
              </w:rPr>
              <w:t>s</w:t>
            </w:r>
            <w:r w:rsidRPr="00C7581A">
              <w:rPr>
                <w:rFonts w:ascii="Times New Roman" w:hAnsi="Times New Roman"/>
              </w:rPr>
              <w:t xml:space="preserve">, since part of the team experience is working within that particular tool. Before the draft due date, students will submit the URL of their draft to Canvas so that Canvas can assign peer reviews. </w:t>
            </w:r>
          </w:p>
        </w:tc>
      </w:tr>
      <w:tr w:rsidR="00C7581A" w:rsidRPr="00C7581A" w14:paraId="1349CCAB" w14:textId="77777777" w:rsidTr="00C7581A">
        <w:tc>
          <w:tcPr>
            <w:tcW w:w="0" w:type="auto"/>
            <w:tcBorders>
              <w:top w:val="single" w:sz="4" w:space="0" w:color="auto"/>
              <w:left w:val="single" w:sz="4" w:space="0" w:color="auto"/>
              <w:bottom w:val="single" w:sz="4" w:space="0" w:color="auto"/>
              <w:right w:val="single" w:sz="4" w:space="0" w:color="auto"/>
            </w:tcBorders>
          </w:tcPr>
          <w:p w14:paraId="0883A9D3" w14:textId="77777777" w:rsidR="00C7581A" w:rsidRPr="00C7581A" w:rsidRDefault="00C7581A">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3E16A765" w14:textId="77777777" w:rsidR="00C7581A" w:rsidRPr="00C7581A" w:rsidRDefault="00C7581A">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062099D3" w14:textId="77777777" w:rsidR="00C7581A" w:rsidRPr="00C7581A" w:rsidRDefault="00C7581A">
            <w:pPr>
              <w:jc w:val="center"/>
              <w:rPr>
                <w:rFonts w:ascii="Times New Roman" w:hAnsi="Times New Roman"/>
              </w:rPr>
            </w:pPr>
          </w:p>
        </w:tc>
        <w:tc>
          <w:tcPr>
            <w:tcW w:w="3789" w:type="dxa"/>
            <w:tcBorders>
              <w:top w:val="single" w:sz="4" w:space="0" w:color="auto"/>
              <w:left w:val="single" w:sz="4" w:space="0" w:color="auto"/>
              <w:bottom w:val="single" w:sz="4" w:space="0" w:color="auto"/>
              <w:right w:val="single" w:sz="4" w:space="0" w:color="auto"/>
            </w:tcBorders>
          </w:tcPr>
          <w:p w14:paraId="2BB9D5BF" w14:textId="77777777" w:rsidR="00C7581A" w:rsidRPr="00C7581A" w:rsidRDefault="00C7581A">
            <w:pPr>
              <w:rPr>
                <w:rFonts w:ascii="Times New Roman" w:hAnsi="Times New Roman"/>
              </w:rPr>
            </w:pPr>
          </w:p>
        </w:tc>
      </w:tr>
      <w:tr w:rsidR="00C7581A" w:rsidRPr="00C7581A" w14:paraId="118E074A" w14:textId="77777777" w:rsidTr="00C7581A">
        <w:tc>
          <w:tcPr>
            <w:tcW w:w="0" w:type="auto"/>
            <w:tcBorders>
              <w:top w:val="single" w:sz="4" w:space="0" w:color="auto"/>
              <w:left w:val="single" w:sz="4" w:space="0" w:color="auto"/>
              <w:bottom w:val="single" w:sz="4" w:space="0" w:color="auto"/>
              <w:right w:val="single" w:sz="4" w:space="0" w:color="auto"/>
            </w:tcBorders>
            <w:hideMark/>
          </w:tcPr>
          <w:p w14:paraId="113D6C27" w14:textId="77777777" w:rsidR="00C7581A" w:rsidRPr="00C7581A" w:rsidRDefault="00C7581A">
            <w:pPr>
              <w:rPr>
                <w:rFonts w:ascii="Times New Roman" w:hAnsi="Times New Roman"/>
                <w:b/>
              </w:rPr>
            </w:pPr>
            <w:r w:rsidRPr="00C7581A">
              <w:rPr>
                <w:rFonts w:ascii="Times New Roman" w:hAnsi="Times New Roman"/>
                <w:b/>
                <w:bCs/>
              </w:rPr>
              <w:t>OCT 26</w:t>
            </w:r>
          </w:p>
        </w:tc>
        <w:tc>
          <w:tcPr>
            <w:tcW w:w="0" w:type="auto"/>
            <w:tcBorders>
              <w:top w:val="single" w:sz="4" w:space="0" w:color="auto"/>
              <w:left w:val="single" w:sz="4" w:space="0" w:color="auto"/>
              <w:bottom w:val="single" w:sz="4" w:space="0" w:color="auto"/>
              <w:right w:val="single" w:sz="4" w:space="0" w:color="auto"/>
            </w:tcBorders>
            <w:hideMark/>
          </w:tcPr>
          <w:p w14:paraId="7C6AD833" w14:textId="77777777" w:rsidR="00C7581A" w:rsidRPr="00C7581A" w:rsidRDefault="00C7581A">
            <w:pPr>
              <w:rPr>
                <w:rFonts w:ascii="Times New Roman" w:hAnsi="Times New Roman"/>
              </w:rPr>
            </w:pPr>
            <w:r w:rsidRPr="00C7581A">
              <w:rPr>
                <w:rFonts w:ascii="Times New Roman" w:hAnsi="Times New Roman"/>
              </w:rPr>
              <w:t>Peer review due to Canvas module</w:t>
            </w:r>
          </w:p>
        </w:tc>
        <w:tc>
          <w:tcPr>
            <w:tcW w:w="0" w:type="auto"/>
            <w:tcBorders>
              <w:top w:val="single" w:sz="4" w:space="0" w:color="auto"/>
              <w:left w:val="single" w:sz="4" w:space="0" w:color="auto"/>
              <w:bottom w:val="single" w:sz="4" w:space="0" w:color="auto"/>
              <w:right w:val="single" w:sz="4" w:space="0" w:color="auto"/>
            </w:tcBorders>
            <w:hideMark/>
          </w:tcPr>
          <w:p w14:paraId="29F51A09" w14:textId="18C51B38" w:rsidR="00C7581A" w:rsidRPr="00C7581A" w:rsidRDefault="00C7581A">
            <w:pPr>
              <w:jc w:val="center"/>
              <w:rPr>
                <w:rFonts w:ascii="Times New Roman" w:hAnsi="Times New Roman"/>
              </w:rPr>
            </w:pPr>
            <w:r w:rsidRPr="00C7581A">
              <w:rPr>
                <w:rFonts w:ascii="Times New Roman" w:hAnsi="Times New Roman"/>
              </w:rPr>
              <w:t>15%</w:t>
            </w:r>
          </w:p>
        </w:tc>
        <w:tc>
          <w:tcPr>
            <w:tcW w:w="3789" w:type="dxa"/>
            <w:tcBorders>
              <w:top w:val="single" w:sz="4" w:space="0" w:color="auto"/>
              <w:left w:val="single" w:sz="4" w:space="0" w:color="auto"/>
              <w:bottom w:val="single" w:sz="4" w:space="0" w:color="auto"/>
              <w:right w:val="single" w:sz="4" w:space="0" w:color="auto"/>
            </w:tcBorders>
          </w:tcPr>
          <w:p w14:paraId="3AF48856" w14:textId="77777777" w:rsidR="00C7581A" w:rsidRPr="00C7581A" w:rsidRDefault="00C7581A">
            <w:pPr>
              <w:rPr>
                <w:rFonts w:ascii="Times New Roman" w:hAnsi="Times New Roman"/>
              </w:rPr>
            </w:pPr>
            <w:r w:rsidRPr="00C7581A">
              <w:rPr>
                <w:rFonts w:ascii="Times New Roman" w:hAnsi="Times New Roman"/>
              </w:rPr>
              <w:t xml:space="preserve">Each individual student will produce a 250-word peer evaluation of another student team’s draft Wiki entry. Students will submit their review as an attachment to the Canvas peer review assignment, but feel free to make suggestions directly on your peer’s Wiki as well. </w:t>
            </w:r>
          </w:p>
          <w:p w14:paraId="521F2681" w14:textId="77777777" w:rsidR="00C7581A" w:rsidRPr="00C7581A" w:rsidRDefault="00C7581A">
            <w:pPr>
              <w:rPr>
                <w:rFonts w:ascii="Times New Roman" w:hAnsi="Times New Roman"/>
              </w:rPr>
            </w:pPr>
          </w:p>
          <w:p w14:paraId="101505D9" w14:textId="77777777" w:rsidR="00C7581A" w:rsidRPr="00C7581A" w:rsidRDefault="00C7581A">
            <w:pPr>
              <w:rPr>
                <w:rFonts w:ascii="Times New Roman" w:hAnsi="Times New Roman"/>
              </w:rPr>
            </w:pPr>
            <w:r w:rsidRPr="00C7581A">
              <w:rPr>
                <w:rFonts w:ascii="Times New Roman" w:hAnsi="Times New Roman"/>
              </w:rPr>
              <w:t xml:space="preserve">This review will be evaluated primarily on its clarity and ability to help the student team improve their work, and should respond to the evaluation criteria listed below. The obvious exception will be the word length should be at least 250 words but can exceed the maximum word length at this point in the assignment. </w:t>
            </w:r>
          </w:p>
        </w:tc>
      </w:tr>
      <w:tr w:rsidR="00C7581A" w:rsidRPr="00C7581A" w14:paraId="2C9988AB" w14:textId="77777777" w:rsidTr="00C7581A">
        <w:tc>
          <w:tcPr>
            <w:tcW w:w="0" w:type="auto"/>
            <w:tcBorders>
              <w:top w:val="single" w:sz="4" w:space="0" w:color="auto"/>
              <w:left w:val="single" w:sz="4" w:space="0" w:color="auto"/>
              <w:bottom w:val="single" w:sz="4" w:space="0" w:color="auto"/>
              <w:right w:val="single" w:sz="4" w:space="0" w:color="auto"/>
            </w:tcBorders>
          </w:tcPr>
          <w:p w14:paraId="10BA50DE" w14:textId="77777777" w:rsidR="00C7581A" w:rsidRPr="00C7581A" w:rsidRDefault="00C7581A">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56BD03DA" w14:textId="77777777" w:rsidR="00C7581A" w:rsidRPr="00C7581A" w:rsidRDefault="00C7581A">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2C49ACAC" w14:textId="77777777" w:rsidR="00C7581A" w:rsidRPr="00C7581A" w:rsidRDefault="00C7581A">
            <w:pPr>
              <w:jc w:val="center"/>
              <w:rPr>
                <w:rFonts w:ascii="Times New Roman" w:hAnsi="Times New Roman"/>
              </w:rPr>
            </w:pPr>
          </w:p>
        </w:tc>
        <w:tc>
          <w:tcPr>
            <w:tcW w:w="3789" w:type="dxa"/>
            <w:tcBorders>
              <w:top w:val="single" w:sz="4" w:space="0" w:color="auto"/>
              <w:left w:val="single" w:sz="4" w:space="0" w:color="auto"/>
              <w:bottom w:val="single" w:sz="4" w:space="0" w:color="auto"/>
              <w:right w:val="single" w:sz="4" w:space="0" w:color="auto"/>
            </w:tcBorders>
          </w:tcPr>
          <w:p w14:paraId="2171FA3C" w14:textId="77777777" w:rsidR="00C7581A" w:rsidRPr="00C7581A" w:rsidRDefault="00C7581A">
            <w:pPr>
              <w:rPr>
                <w:rFonts w:ascii="Times New Roman" w:hAnsi="Times New Roman"/>
              </w:rPr>
            </w:pPr>
          </w:p>
        </w:tc>
      </w:tr>
      <w:tr w:rsidR="00C7581A" w:rsidRPr="00C7581A" w14:paraId="081A49DC" w14:textId="77777777" w:rsidTr="00C7581A">
        <w:tc>
          <w:tcPr>
            <w:tcW w:w="0" w:type="auto"/>
            <w:tcBorders>
              <w:top w:val="single" w:sz="4" w:space="0" w:color="auto"/>
              <w:left w:val="single" w:sz="4" w:space="0" w:color="auto"/>
              <w:bottom w:val="single" w:sz="4" w:space="0" w:color="auto"/>
              <w:right w:val="single" w:sz="4" w:space="0" w:color="auto"/>
            </w:tcBorders>
            <w:hideMark/>
          </w:tcPr>
          <w:p w14:paraId="191CDCCB" w14:textId="77777777" w:rsidR="00C7581A" w:rsidRPr="00C7581A" w:rsidRDefault="00C7581A">
            <w:pPr>
              <w:rPr>
                <w:rFonts w:ascii="Times New Roman" w:hAnsi="Times New Roman"/>
                <w:b/>
              </w:rPr>
            </w:pPr>
            <w:r w:rsidRPr="00C7581A">
              <w:rPr>
                <w:rFonts w:ascii="Times New Roman" w:hAnsi="Times New Roman"/>
                <w:b/>
                <w:bCs/>
              </w:rPr>
              <w:lastRenderedPageBreak/>
              <w:t>NOV 16</w:t>
            </w:r>
          </w:p>
        </w:tc>
        <w:tc>
          <w:tcPr>
            <w:tcW w:w="0" w:type="auto"/>
            <w:tcBorders>
              <w:top w:val="single" w:sz="4" w:space="0" w:color="auto"/>
              <w:left w:val="single" w:sz="4" w:space="0" w:color="auto"/>
              <w:bottom w:val="single" w:sz="4" w:space="0" w:color="auto"/>
              <w:right w:val="single" w:sz="4" w:space="0" w:color="auto"/>
            </w:tcBorders>
            <w:hideMark/>
          </w:tcPr>
          <w:p w14:paraId="034F14F7" w14:textId="77777777" w:rsidR="00C7581A" w:rsidRPr="00C7581A" w:rsidRDefault="00C7581A">
            <w:pPr>
              <w:rPr>
                <w:rFonts w:ascii="Times New Roman" w:hAnsi="Times New Roman"/>
              </w:rPr>
            </w:pPr>
            <w:r w:rsidRPr="00C7581A">
              <w:rPr>
                <w:rFonts w:ascii="Times New Roman" w:hAnsi="Times New Roman"/>
              </w:rPr>
              <w:t>Final version</w:t>
            </w:r>
          </w:p>
        </w:tc>
        <w:tc>
          <w:tcPr>
            <w:tcW w:w="0" w:type="auto"/>
            <w:tcBorders>
              <w:top w:val="single" w:sz="4" w:space="0" w:color="auto"/>
              <w:left w:val="single" w:sz="4" w:space="0" w:color="auto"/>
              <w:bottom w:val="single" w:sz="4" w:space="0" w:color="auto"/>
              <w:right w:val="single" w:sz="4" w:space="0" w:color="auto"/>
            </w:tcBorders>
            <w:hideMark/>
          </w:tcPr>
          <w:p w14:paraId="0BE40A92" w14:textId="77777777" w:rsidR="00C7581A" w:rsidRPr="00C7581A" w:rsidRDefault="00C7581A">
            <w:pPr>
              <w:jc w:val="center"/>
              <w:rPr>
                <w:rFonts w:ascii="Times New Roman" w:hAnsi="Times New Roman"/>
              </w:rPr>
            </w:pPr>
            <w:r w:rsidRPr="00C7581A">
              <w:rPr>
                <w:rFonts w:ascii="Times New Roman" w:hAnsi="Times New Roman"/>
              </w:rPr>
              <w:t>20%</w:t>
            </w:r>
          </w:p>
        </w:tc>
        <w:tc>
          <w:tcPr>
            <w:tcW w:w="3789" w:type="dxa"/>
            <w:tcBorders>
              <w:top w:val="single" w:sz="4" w:space="0" w:color="auto"/>
              <w:left w:val="single" w:sz="4" w:space="0" w:color="auto"/>
              <w:bottom w:val="single" w:sz="4" w:space="0" w:color="auto"/>
              <w:right w:val="single" w:sz="4" w:space="0" w:color="auto"/>
            </w:tcBorders>
          </w:tcPr>
          <w:p w14:paraId="4676376B" w14:textId="77777777" w:rsidR="00C7581A" w:rsidRPr="00C7581A" w:rsidRDefault="00C7581A">
            <w:pPr>
              <w:rPr>
                <w:rFonts w:ascii="Times New Roman" w:hAnsi="Times New Roman"/>
              </w:rPr>
            </w:pPr>
            <w:r w:rsidRPr="00C7581A">
              <w:rPr>
                <w:rFonts w:ascii="Times New Roman" w:hAnsi="Times New Roman"/>
              </w:rPr>
              <w:t>The ultimate version of the Wiki entry will be 500-750 words long, not counting references.</w:t>
            </w:r>
          </w:p>
          <w:p w14:paraId="4038CD11" w14:textId="77777777" w:rsidR="00C7581A" w:rsidRPr="00C7581A" w:rsidRDefault="00C7581A">
            <w:pPr>
              <w:rPr>
                <w:rFonts w:ascii="Times New Roman" w:hAnsi="Times New Roman"/>
              </w:rPr>
            </w:pPr>
          </w:p>
          <w:p w14:paraId="5E1FE17C" w14:textId="77777777" w:rsidR="00C7581A" w:rsidRPr="00C7581A" w:rsidRDefault="00C7581A">
            <w:pPr>
              <w:rPr>
                <w:rFonts w:ascii="Times New Roman" w:hAnsi="Times New Roman"/>
              </w:rPr>
            </w:pPr>
            <w:r w:rsidRPr="00C7581A">
              <w:rPr>
                <w:rFonts w:ascii="Times New Roman" w:hAnsi="Times New Roman"/>
              </w:rPr>
              <w:t>The entry will have formal citations to a minimum of six online and/or print sources, using APA 7. Please see a more complete description of requirements below.</w:t>
            </w:r>
          </w:p>
        </w:tc>
      </w:tr>
      <w:tr w:rsidR="00C7581A" w:rsidRPr="00C7581A" w14:paraId="1B2A4D03" w14:textId="77777777" w:rsidTr="00C7581A">
        <w:tc>
          <w:tcPr>
            <w:tcW w:w="0" w:type="auto"/>
            <w:tcBorders>
              <w:top w:val="single" w:sz="4" w:space="0" w:color="auto"/>
              <w:left w:val="single" w:sz="4" w:space="0" w:color="auto"/>
              <w:bottom w:val="single" w:sz="4" w:space="0" w:color="auto"/>
              <w:right w:val="single" w:sz="4" w:space="0" w:color="auto"/>
            </w:tcBorders>
          </w:tcPr>
          <w:p w14:paraId="73904167" w14:textId="77777777" w:rsidR="00C7581A" w:rsidRPr="00C7581A" w:rsidRDefault="00C7581A">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002A0D60" w14:textId="77777777" w:rsidR="00C7581A" w:rsidRPr="00C7581A" w:rsidRDefault="00C7581A">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684FC037" w14:textId="77777777" w:rsidR="00C7581A" w:rsidRPr="00C7581A" w:rsidRDefault="00C7581A">
            <w:pPr>
              <w:jc w:val="center"/>
              <w:rPr>
                <w:rFonts w:ascii="Times New Roman" w:hAnsi="Times New Roman"/>
              </w:rPr>
            </w:pPr>
          </w:p>
        </w:tc>
        <w:tc>
          <w:tcPr>
            <w:tcW w:w="3789" w:type="dxa"/>
            <w:tcBorders>
              <w:top w:val="single" w:sz="4" w:space="0" w:color="auto"/>
              <w:left w:val="single" w:sz="4" w:space="0" w:color="auto"/>
              <w:bottom w:val="single" w:sz="4" w:space="0" w:color="auto"/>
              <w:right w:val="single" w:sz="4" w:space="0" w:color="auto"/>
            </w:tcBorders>
          </w:tcPr>
          <w:p w14:paraId="568DDB7E" w14:textId="77777777" w:rsidR="00C7581A" w:rsidRPr="00C7581A" w:rsidRDefault="00C7581A">
            <w:pPr>
              <w:rPr>
                <w:rFonts w:ascii="Times New Roman" w:hAnsi="Times New Roman"/>
              </w:rPr>
            </w:pPr>
          </w:p>
        </w:tc>
      </w:tr>
      <w:tr w:rsidR="00C7581A" w:rsidRPr="00C7581A" w14:paraId="76E46B35" w14:textId="77777777" w:rsidTr="00C7581A">
        <w:tc>
          <w:tcPr>
            <w:tcW w:w="0" w:type="auto"/>
            <w:tcBorders>
              <w:top w:val="single" w:sz="4" w:space="0" w:color="auto"/>
              <w:left w:val="single" w:sz="4" w:space="0" w:color="auto"/>
              <w:bottom w:val="single" w:sz="4" w:space="0" w:color="auto"/>
              <w:right w:val="single" w:sz="4" w:space="0" w:color="auto"/>
            </w:tcBorders>
            <w:hideMark/>
          </w:tcPr>
          <w:p w14:paraId="40D93692" w14:textId="77777777" w:rsidR="00C7581A" w:rsidRPr="00C7581A" w:rsidRDefault="00C7581A">
            <w:pPr>
              <w:rPr>
                <w:rFonts w:ascii="Times New Roman" w:hAnsi="Times New Roman"/>
              </w:rPr>
            </w:pPr>
            <w:r w:rsidRPr="00C7581A">
              <w:rPr>
                <w:rFonts w:ascii="Times New Roman" w:hAnsi="Times New Roman"/>
                <w:b/>
                <w:bCs/>
              </w:rPr>
              <w:t>NOV 23</w:t>
            </w:r>
          </w:p>
        </w:tc>
        <w:tc>
          <w:tcPr>
            <w:tcW w:w="0" w:type="auto"/>
            <w:tcBorders>
              <w:top w:val="single" w:sz="4" w:space="0" w:color="auto"/>
              <w:left w:val="single" w:sz="4" w:space="0" w:color="auto"/>
              <w:bottom w:val="single" w:sz="4" w:space="0" w:color="auto"/>
              <w:right w:val="single" w:sz="4" w:space="0" w:color="auto"/>
            </w:tcBorders>
            <w:hideMark/>
          </w:tcPr>
          <w:p w14:paraId="680F47A4" w14:textId="77777777" w:rsidR="00C7581A" w:rsidRPr="00C7581A" w:rsidRDefault="00C7581A">
            <w:pPr>
              <w:rPr>
                <w:rFonts w:ascii="Times New Roman" w:hAnsi="Times New Roman"/>
              </w:rPr>
            </w:pPr>
            <w:r w:rsidRPr="00C7581A">
              <w:rPr>
                <w:rFonts w:ascii="Times New Roman" w:hAnsi="Times New Roman"/>
                <w:bCs/>
              </w:rPr>
              <w:t xml:space="preserve">Recorded </w:t>
            </w:r>
            <w:r w:rsidRPr="00C7581A">
              <w:rPr>
                <w:rFonts w:ascii="Times New Roman" w:hAnsi="Times New Roman"/>
              </w:rPr>
              <w:t>Presentation in student’s own section</w:t>
            </w:r>
          </w:p>
        </w:tc>
        <w:tc>
          <w:tcPr>
            <w:tcW w:w="0" w:type="auto"/>
            <w:tcBorders>
              <w:top w:val="single" w:sz="4" w:space="0" w:color="auto"/>
              <w:left w:val="single" w:sz="4" w:space="0" w:color="auto"/>
              <w:bottom w:val="single" w:sz="4" w:space="0" w:color="auto"/>
              <w:right w:val="single" w:sz="4" w:space="0" w:color="auto"/>
            </w:tcBorders>
            <w:hideMark/>
          </w:tcPr>
          <w:p w14:paraId="2D3C5F28" w14:textId="6687C8BF" w:rsidR="00C7581A" w:rsidRPr="00C7581A" w:rsidRDefault="00C7581A">
            <w:pPr>
              <w:jc w:val="center"/>
              <w:rPr>
                <w:rFonts w:ascii="Times New Roman" w:hAnsi="Times New Roman"/>
              </w:rPr>
            </w:pPr>
            <w:r w:rsidRPr="00C7581A">
              <w:rPr>
                <w:rFonts w:ascii="Times New Roman" w:hAnsi="Times New Roman"/>
              </w:rPr>
              <w:t>15%</w:t>
            </w:r>
          </w:p>
        </w:tc>
        <w:tc>
          <w:tcPr>
            <w:tcW w:w="3789" w:type="dxa"/>
            <w:tcBorders>
              <w:top w:val="single" w:sz="4" w:space="0" w:color="auto"/>
              <w:left w:val="single" w:sz="4" w:space="0" w:color="auto"/>
              <w:bottom w:val="single" w:sz="4" w:space="0" w:color="auto"/>
              <w:right w:val="single" w:sz="4" w:space="0" w:color="auto"/>
            </w:tcBorders>
          </w:tcPr>
          <w:p w14:paraId="001B4FB0" w14:textId="77777777" w:rsidR="00C7581A" w:rsidRPr="00C7581A" w:rsidRDefault="00C7581A">
            <w:pPr>
              <w:rPr>
                <w:rFonts w:ascii="Times New Roman" w:hAnsi="Times New Roman"/>
                <w:bCs/>
              </w:rPr>
            </w:pPr>
            <w:r w:rsidRPr="00C7581A">
              <w:rPr>
                <w:rFonts w:ascii="Times New Roman" w:hAnsi="Times New Roman"/>
              </w:rPr>
              <w:t>Each team will make a recorded 2-3 minute presentation about their research process exploring their Wiki topic</w:t>
            </w:r>
            <w:r w:rsidRPr="00C7581A">
              <w:rPr>
                <w:rFonts w:ascii="Times New Roman" w:hAnsi="Times New Roman"/>
                <w:bCs/>
              </w:rPr>
              <w:t xml:space="preserve"> and upload the link to the appropriate assignment on Canvas.</w:t>
            </w:r>
          </w:p>
          <w:p w14:paraId="32CCB15C" w14:textId="77777777" w:rsidR="00C7581A" w:rsidRPr="00C7581A" w:rsidRDefault="00C7581A">
            <w:pPr>
              <w:rPr>
                <w:rFonts w:ascii="Times New Roman" w:hAnsi="Times New Roman"/>
              </w:rPr>
            </w:pPr>
          </w:p>
          <w:p w14:paraId="71BCE685" w14:textId="77777777" w:rsidR="00C7581A" w:rsidRPr="00C7581A" w:rsidRDefault="00C7581A">
            <w:pPr>
              <w:rPr>
                <w:rFonts w:ascii="Times New Roman" w:hAnsi="Times New Roman"/>
              </w:rPr>
            </w:pPr>
          </w:p>
        </w:tc>
      </w:tr>
      <w:tr w:rsidR="00C7581A" w:rsidRPr="00C7581A" w14:paraId="50C0D8F3" w14:textId="77777777" w:rsidTr="00C7581A">
        <w:tc>
          <w:tcPr>
            <w:tcW w:w="0" w:type="auto"/>
            <w:tcBorders>
              <w:top w:val="single" w:sz="4" w:space="0" w:color="auto"/>
              <w:left w:val="single" w:sz="4" w:space="0" w:color="auto"/>
              <w:bottom w:val="single" w:sz="4" w:space="0" w:color="auto"/>
              <w:right w:val="single" w:sz="4" w:space="0" w:color="auto"/>
            </w:tcBorders>
            <w:hideMark/>
          </w:tcPr>
          <w:p w14:paraId="33F1C9DD" w14:textId="77777777" w:rsidR="00C7581A" w:rsidRPr="00C7581A" w:rsidRDefault="00C7581A">
            <w:pPr>
              <w:rPr>
                <w:rFonts w:ascii="Times New Roman" w:hAnsi="Times New Roman"/>
                <w:b/>
              </w:rPr>
            </w:pPr>
            <w:r w:rsidRPr="00C7581A">
              <w:rPr>
                <w:rFonts w:ascii="Times New Roman" w:hAnsi="Times New Roman"/>
                <w:b/>
              </w:rPr>
              <w:t>NOV 30</w:t>
            </w:r>
          </w:p>
        </w:tc>
        <w:tc>
          <w:tcPr>
            <w:tcW w:w="0" w:type="auto"/>
            <w:tcBorders>
              <w:top w:val="single" w:sz="4" w:space="0" w:color="auto"/>
              <w:left w:val="single" w:sz="4" w:space="0" w:color="auto"/>
              <w:bottom w:val="single" w:sz="4" w:space="0" w:color="auto"/>
              <w:right w:val="single" w:sz="4" w:space="0" w:color="auto"/>
            </w:tcBorders>
            <w:hideMark/>
          </w:tcPr>
          <w:p w14:paraId="5DD9F5A1" w14:textId="77777777" w:rsidR="00C7581A" w:rsidRPr="00C7581A" w:rsidRDefault="00C7581A">
            <w:pPr>
              <w:rPr>
                <w:rFonts w:ascii="Times New Roman" w:hAnsi="Times New Roman"/>
                <w:b/>
              </w:rPr>
            </w:pPr>
            <w:r w:rsidRPr="00C7581A">
              <w:rPr>
                <w:rFonts w:ascii="Times New Roman" w:hAnsi="Times New Roman"/>
                <w:b/>
              </w:rPr>
              <w:t>Respond to the group work evaluation form</w:t>
            </w:r>
          </w:p>
        </w:tc>
        <w:tc>
          <w:tcPr>
            <w:tcW w:w="0" w:type="auto"/>
            <w:tcBorders>
              <w:top w:val="single" w:sz="4" w:space="0" w:color="auto"/>
              <w:left w:val="single" w:sz="4" w:space="0" w:color="auto"/>
              <w:bottom w:val="single" w:sz="4" w:space="0" w:color="auto"/>
              <w:right w:val="single" w:sz="4" w:space="0" w:color="auto"/>
            </w:tcBorders>
            <w:hideMark/>
          </w:tcPr>
          <w:p w14:paraId="0DB1133C" w14:textId="77777777" w:rsidR="00C7581A" w:rsidRPr="00C7581A" w:rsidRDefault="00C7581A">
            <w:pPr>
              <w:jc w:val="center"/>
              <w:rPr>
                <w:rFonts w:ascii="Times New Roman" w:hAnsi="Times New Roman"/>
              </w:rPr>
            </w:pPr>
            <w:r w:rsidRPr="00C7581A">
              <w:rPr>
                <w:rFonts w:ascii="Times New Roman" w:hAnsi="Times New Roman"/>
              </w:rPr>
              <w:t>10%</w:t>
            </w:r>
          </w:p>
        </w:tc>
        <w:tc>
          <w:tcPr>
            <w:tcW w:w="3789" w:type="dxa"/>
            <w:tcBorders>
              <w:top w:val="single" w:sz="4" w:space="0" w:color="auto"/>
              <w:left w:val="single" w:sz="4" w:space="0" w:color="auto"/>
              <w:bottom w:val="single" w:sz="4" w:space="0" w:color="auto"/>
              <w:right w:val="single" w:sz="4" w:space="0" w:color="auto"/>
            </w:tcBorders>
            <w:hideMark/>
          </w:tcPr>
          <w:p w14:paraId="5D3B8DEE" w14:textId="77777777" w:rsidR="00C7581A" w:rsidRPr="00C7581A" w:rsidRDefault="00C7581A">
            <w:pPr>
              <w:rPr>
                <w:rFonts w:ascii="Times New Roman" w:hAnsi="Times New Roman"/>
              </w:rPr>
            </w:pPr>
            <w:r w:rsidRPr="00C7581A">
              <w:rPr>
                <w:rFonts w:ascii="Times New Roman" w:hAnsi="Times New Roman"/>
              </w:rPr>
              <w:t>Your instructor will make a Canvas “quiz” available that will give you the opportunity to review your own performance over the course of the semester, as well as the performance of your team member(s). This is one formal mechanism for communicating with the instructor about team dynamics and participation, but it is not the only opportunity. More information will be shared on Canvas, as well as through conversations throughout the semester.</w:t>
            </w:r>
          </w:p>
        </w:tc>
      </w:tr>
    </w:tbl>
    <w:p w14:paraId="114FB4ED" w14:textId="77777777" w:rsidR="00C7581A" w:rsidRPr="00C7581A" w:rsidRDefault="00C7581A" w:rsidP="00C7581A">
      <w:pPr>
        <w:rPr>
          <w:rFonts w:ascii="Times New Roman" w:hAnsi="Times New Roman"/>
          <w:sz w:val="24"/>
          <w:szCs w:val="24"/>
        </w:rPr>
      </w:pPr>
    </w:p>
    <w:p w14:paraId="39DCA8FC" w14:textId="77777777" w:rsidR="00C7581A" w:rsidRPr="00C7581A" w:rsidRDefault="00C7581A" w:rsidP="00C7581A">
      <w:pPr>
        <w:rPr>
          <w:rFonts w:ascii="Times New Roman" w:hAnsi="Times New Roman"/>
        </w:rPr>
      </w:pPr>
    </w:p>
    <w:p w14:paraId="614BB0EC" w14:textId="77777777" w:rsidR="00C7581A" w:rsidRPr="00C7581A" w:rsidRDefault="00C7581A" w:rsidP="00C7581A">
      <w:pPr>
        <w:rPr>
          <w:rFonts w:ascii="Times New Roman" w:hAnsi="Times New Roman"/>
        </w:rPr>
      </w:pPr>
      <w:r w:rsidRPr="00C7581A">
        <w:rPr>
          <w:rFonts w:ascii="Times New Roman" w:hAnsi="Times New Roman"/>
        </w:rPr>
        <w:t>Evaluation Criteria:</w:t>
      </w:r>
    </w:p>
    <w:p w14:paraId="2FCF44B9" w14:textId="77777777" w:rsidR="00C7581A" w:rsidRPr="00C7581A" w:rsidRDefault="00C7581A" w:rsidP="00C7581A">
      <w:pPr>
        <w:rPr>
          <w:rFonts w:ascii="Times New Roman" w:hAnsi="Times New Roman"/>
        </w:rPr>
      </w:pPr>
    </w:p>
    <w:p w14:paraId="3D8C31C4" w14:textId="77777777" w:rsidR="00C7581A" w:rsidRPr="00C7581A" w:rsidRDefault="00C7581A" w:rsidP="00C7581A">
      <w:pPr>
        <w:pStyle w:val="ListParagraph"/>
        <w:numPr>
          <w:ilvl w:val="0"/>
          <w:numId w:val="24"/>
        </w:numPr>
        <w:rPr>
          <w:rFonts w:ascii="Times New Roman" w:hAnsi="Times New Roman"/>
        </w:rPr>
      </w:pPr>
      <w:r w:rsidRPr="00C7581A">
        <w:rPr>
          <w:rFonts w:ascii="Times New Roman" w:hAnsi="Times New Roman"/>
        </w:rPr>
        <w:t xml:space="preserve">Each final Wiki entry should be no less than 500 and no more than 750 words, not counting references.  </w:t>
      </w:r>
    </w:p>
    <w:p w14:paraId="465E0DC2" w14:textId="77777777" w:rsidR="00C7581A" w:rsidRPr="00C7581A" w:rsidRDefault="00C7581A" w:rsidP="00C7581A">
      <w:pPr>
        <w:pStyle w:val="ListParagraph"/>
        <w:numPr>
          <w:ilvl w:val="0"/>
          <w:numId w:val="24"/>
        </w:numPr>
        <w:rPr>
          <w:rFonts w:ascii="Times New Roman" w:hAnsi="Times New Roman"/>
        </w:rPr>
      </w:pPr>
      <w:r w:rsidRPr="00C7581A">
        <w:rPr>
          <w:rFonts w:ascii="Times New Roman" w:hAnsi="Times New Roman"/>
        </w:rPr>
        <w:t>Students should cite a minimum of six online and/or print sources.</w:t>
      </w:r>
    </w:p>
    <w:p w14:paraId="2142B859" w14:textId="77777777" w:rsidR="00C7581A" w:rsidRPr="00C7581A" w:rsidRDefault="00C7581A" w:rsidP="00C7581A">
      <w:pPr>
        <w:pStyle w:val="ListParagraph"/>
        <w:numPr>
          <w:ilvl w:val="0"/>
          <w:numId w:val="24"/>
        </w:numPr>
        <w:rPr>
          <w:rFonts w:ascii="Times New Roman" w:hAnsi="Times New Roman"/>
        </w:rPr>
      </w:pPr>
      <w:r w:rsidRPr="00C7581A">
        <w:rPr>
          <w:rFonts w:ascii="Times New Roman" w:hAnsi="Times New Roman"/>
        </w:rPr>
        <w:t xml:space="preserve">Sources should be formally cited in </w:t>
      </w:r>
      <w:r w:rsidRPr="00C7581A">
        <w:rPr>
          <w:rFonts w:ascii="Times New Roman" w:hAnsi="Times New Roman"/>
          <w:bCs/>
        </w:rPr>
        <w:t>APA 7</w:t>
      </w:r>
      <w:r w:rsidRPr="00C7581A">
        <w:rPr>
          <w:rFonts w:ascii="Times New Roman" w:hAnsi="Times New Roman"/>
          <w:bCs/>
          <w:vertAlign w:val="superscript"/>
        </w:rPr>
        <w:t>th</w:t>
      </w:r>
      <w:r w:rsidRPr="00C7581A">
        <w:rPr>
          <w:rFonts w:ascii="Times New Roman" w:hAnsi="Times New Roman"/>
          <w:bCs/>
        </w:rPr>
        <w:t xml:space="preserve"> using Wiki citation linking to sources. The Purdue Online Writing lab is a good source to start with if you are not familiar with APA formatting: </w:t>
      </w:r>
      <w:hyperlink r:id="rId14" w:history="1">
        <w:r w:rsidRPr="00C7581A">
          <w:rPr>
            <w:rStyle w:val="Hyperlink"/>
            <w:rFonts w:ascii="Times New Roman" w:hAnsi="Times New Roman"/>
            <w:bCs/>
            <w:color w:val="auto"/>
            <w:u w:val="none"/>
          </w:rPr>
          <w:t>https://owl.purdue.edu/owl/research_and_citation/apa_style/apa_formatting_and_style_guide/general_format.html</w:t>
        </w:r>
      </w:hyperlink>
      <w:r w:rsidRPr="00C7581A">
        <w:rPr>
          <w:rFonts w:ascii="Times New Roman" w:hAnsi="Times New Roman"/>
          <w:b/>
        </w:rPr>
        <w:t xml:space="preserve"> </w:t>
      </w:r>
    </w:p>
    <w:p w14:paraId="36B11FA0" w14:textId="77777777" w:rsidR="00B70EB8" w:rsidRDefault="00C7581A" w:rsidP="00B70EB8">
      <w:pPr>
        <w:pStyle w:val="ListParagraph"/>
        <w:numPr>
          <w:ilvl w:val="0"/>
          <w:numId w:val="24"/>
        </w:numPr>
        <w:rPr>
          <w:rFonts w:ascii="Times New Roman" w:hAnsi="Times New Roman"/>
        </w:rPr>
      </w:pPr>
      <w:r w:rsidRPr="00C7581A">
        <w:rPr>
          <w:rFonts w:ascii="Times New Roman" w:hAnsi="Times New Roman"/>
        </w:rPr>
        <w:t>Wiki entries should reflect graduate-level writing and complexity of thought. Given the minimal amount of space available for you to address some complex, broad, and deep topics, we expect each sentence to be carefully crafted and each word specifically and intentionally chosen.</w:t>
      </w:r>
    </w:p>
    <w:p w14:paraId="7D8136B2" w14:textId="798892F5" w:rsidR="00C7581A" w:rsidRPr="00B70EB8" w:rsidRDefault="00B70EB8" w:rsidP="00B70EB8">
      <w:pPr>
        <w:pStyle w:val="ListParagraph"/>
        <w:numPr>
          <w:ilvl w:val="0"/>
          <w:numId w:val="24"/>
        </w:numPr>
        <w:rPr>
          <w:rFonts w:ascii="Times New Roman" w:hAnsi="Times New Roman"/>
        </w:rPr>
      </w:pPr>
      <w:r>
        <w:rPr>
          <w:rFonts w:ascii="Times New Roman" w:hAnsi="Times New Roman"/>
        </w:rPr>
        <w:t xml:space="preserve">The </w:t>
      </w:r>
      <w:r w:rsidR="00C7581A" w:rsidRPr="00B70EB8">
        <w:rPr>
          <w:rFonts w:ascii="Times New Roman" w:hAnsi="Times New Roman"/>
        </w:rPr>
        <w:t xml:space="preserve">Wiki entries should act, where possible, as a culmination of what you have learned over the course of the semester. Each entry should touch on the relevant topics, theories, concepts, people, concerns, and events we have discussed, and should go beyond our necessarily brief in-class discussions to include a more critical, mature, and nuanced discussion. </w:t>
      </w:r>
    </w:p>
    <w:p w14:paraId="611C51AF" w14:textId="77777777" w:rsidR="00C7581A" w:rsidRPr="00C7581A" w:rsidRDefault="00C7581A" w:rsidP="00C7581A">
      <w:pPr>
        <w:pStyle w:val="ListParagraph"/>
        <w:numPr>
          <w:ilvl w:val="0"/>
          <w:numId w:val="24"/>
        </w:numPr>
        <w:rPr>
          <w:rFonts w:ascii="Times New Roman" w:hAnsi="Times New Roman"/>
        </w:rPr>
      </w:pPr>
      <w:r w:rsidRPr="00C7581A">
        <w:rPr>
          <w:rFonts w:ascii="Times New Roman" w:hAnsi="Times New Roman"/>
        </w:rPr>
        <w:t xml:space="preserve">The entry should make clear how the topic is related to the discipline of information studies and provide a useful perspective on information. </w:t>
      </w:r>
      <w:r w:rsidRPr="00C7581A">
        <w:rPr>
          <w:rFonts w:ascii="Times New Roman" w:hAnsi="Times New Roman"/>
          <w:b/>
        </w:rPr>
        <w:t>Imagine your audience to be early graduate students who are new to information studies</w:t>
      </w:r>
      <w:r w:rsidRPr="00C7581A">
        <w:rPr>
          <w:rFonts w:ascii="Times New Roman" w:hAnsi="Times New Roman"/>
        </w:rPr>
        <w:t xml:space="preserve"> research, new to the iSchool community, and may not be familiar with the universe of possible topics related to the field of information studies.</w:t>
      </w:r>
    </w:p>
    <w:p w14:paraId="16768CB4" w14:textId="77777777" w:rsidR="00C7581A" w:rsidRPr="00C7581A" w:rsidRDefault="00C7581A" w:rsidP="00C7581A">
      <w:pPr>
        <w:rPr>
          <w:rFonts w:ascii="Times New Roman" w:hAnsi="Times New Roman"/>
        </w:rPr>
      </w:pPr>
    </w:p>
    <w:p w14:paraId="5D009EF8" w14:textId="77777777" w:rsidR="00C7581A" w:rsidRPr="00C7581A" w:rsidRDefault="00C7581A" w:rsidP="00C7581A">
      <w:pPr>
        <w:rPr>
          <w:rFonts w:ascii="Times New Roman" w:hAnsi="Times New Roman"/>
        </w:rPr>
      </w:pPr>
      <w:r w:rsidRPr="00C7581A">
        <w:rPr>
          <w:rFonts w:ascii="Times New Roman" w:hAnsi="Times New Roman"/>
        </w:rPr>
        <w:t>Attribution:</w:t>
      </w:r>
    </w:p>
    <w:p w14:paraId="7BDF782A" w14:textId="77777777" w:rsidR="00C7581A" w:rsidRPr="00C7581A" w:rsidRDefault="00C7581A" w:rsidP="00C7581A">
      <w:pPr>
        <w:rPr>
          <w:rFonts w:ascii="Times New Roman" w:hAnsi="Times New Roman"/>
        </w:rPr>
      </w:pPr>
    </w:p>
    <w:p w14:paraId="4711EEED" w14:textId="77777777" w:rsidR="00C7581A" w:rsidRPr="00C7581A" w:rsidRDefault="00C7581A" w:rsidP="00C7581A">
      <w:pPr>
        <w:rPr>
          <w:rFonts w:ascii="Times New Roman" w:hAnsi="Times New Roman"/>
        </w:rPr>
      </w:pPr>
      <w:r w:rsidRPr="00C7581A">
        <w:rPr>
          <w:rFonts w:ascii="Times New Roman" w:hAnsi="Times New Roman"/>
        </w:rPr>
        <w:t xml:space="preserve">Within the UT Austin Wiki framework, students do not need to identify themselves and may remain anonymous, allowing you to protect your identity outside of the confines of your particular course section. If, however, you chose to identify yourself within the Wiki platform, you are welcome to do that in a way that makes sense to you. Such identification could range from a simple by-line with your name and intended graduation class, to a brief bio (not counted toward the word count for the assignment!) about who you are with a link to your personal Web site. </w:t>
      </w:r>
    </w:p>
    <w:p w14:paraId="1607C3C1" w14:textId="77777777" w:rsidR="00C7581A" w:rsidRPr="00C7581A" w:rsidRDefault="00C7581A" w:rsidP="00C7581A">
      <w:pPr>
        <w:rPr>
          <w:rFonts w:ascii="Times New Roman" w:hAnsi="Times New Roman"/>
        </w:rPr>
      </w:pPr>
    </w:p>
    <w:p w14:paraId="42ED8BCB" w14:textId="77777777" w:rsidR="00C7581A" w:rsidRPr="00C7581A" w:rsidRDefault="00C7581A" w:rsidP="00C7581A">
      <w:pPr>
        <w:rPr>
          <w:rFonts w:ascii="Times New Roman" w:hAnsi="Times New Roman"/>
        </w:rPr>
      </w:pPr>
      <w:r w:rsidRPr="00C7581A">
        <w:rPr>
          <w:rFonts w:ascii="Times New Roman" w:hAnsi="Times New Roman"/>
        </w:rPr>
        <w:lastRenderedPageBreak/>
        <w:t>We will also encourage each team to consider how they will manage copyright. One option to consider is the use of a creative Commons Copyright License, a description of this option can be found here:</w:t>
      </w:r>
    </w:p>
    <w:p w14:paraId="2E18CBEE" w14:textId="77777777" w:rsidR="00C7581A" w:rsidRPr="00C7581A" w:rsidRDefault="00C7581A" w:rsidP="00C7581A">
      <w:pPr>
        <w:rPr>
          <w:rFonts w:ascii="Times New Roman" w:hAnsi="Times New Roman"/>
        </w:rPr>
      </w:pPr>
    </w:p>
    <w:p w14:paraId="0854337E" w14:textId="77777777" w:rsidR="00C7581A" w:rsidRPr="00C7581A" w:rsidRDefault="009A35D8" w:rsidP="00C7581A">
      <w:pPr>
        <w:ind w:left="720"/>
        <w:rPr>
          <w:rFonts w:ascii="Times New Roman" w:hAnsi="Times New Roman"/>
        </w:rPr>
      </w:pPr>
      <w:hyperlink r:id="rId15" w:history="1">
        <w:r w:rsidR="00C7581A" w:rsidRPr="00C7581A">
          <w:rPr>
            <w:rStyle w:val="Hyperlink"/>
            <w:rFonts w:ascii="Times New Roman" w:hAnsi="Times New Roman"/>
            <w:color w:val="auto"/>
            <w:u w:val="none"/>
          </w:rPr>
          <w:t>https://creativecommons.org/share-your-work/</w:t>
        </w:r>
      </w:hyperlink>
    </w:p>
    <w:p w14:paraId="21482DEF" w14:textId="77777777" w:rsidR="00C7581A" w:rsidRPr="00C7581A" w:rsidRDefault="00C7581A" w:rsidP="00C7581A">
      <w:pPr>
        <w:rPr>
          <w:rFonts w:ascii="Times New Roman" w:hAnsi="Times New Roman"/>
        </w:rPr>
      </w:pPr>
    </w:p>
    <w:p w14:paraId="6916F666" w14:textId="77777777" w:rsidR="00C7581A" w:rsidRPr="00C7581A" w:rsidRDefault="00C7581A" w:rsidP="00C7581A">
      <w:pPr>
        <w:rPr>
          <w:rFonts w:ascii="Times New Roman" w:hAnsi="Times New Roman"/>
        </w:rPr>
      </w:pPr>
      <w:r w:rsidRPr="00C7581A">
        <w:rPr>
          <w:rFonts w:ascii="Times New Roman" w:hAnsi="Times New Roman"/>
        </w:rPr>
        <w:t>Your team’s choice of attribution and copyright will not affect your grade on this assignment.</w:t>
      </w:r>
    </w:p>
    <w:p w14:paraId="30F79952" w14:textId="77777777" w:rsidR="00C7581A" w:rsidRPr="00C7581A" w:rsidRDefault="00C7581A" w:rsidP="00C7581A">
      <w:pPr>
        <w:rPr>
          <w:rFonts w:ascii="Times New Roman" w:hAnsi="Times New Roman"/>
        </w:rPr>
      </w:pPr>
    </w:p>
    <w:p w14:paraId="25C1B8B4" w14:textId="77777777" w:rsidR="00C7581A" w:rsidRPr="00C7581A" w:rsidRDefault="00C7581A" w:rsidP="00C7581A">
      <w:pPr>
        <w:rPr>
          <w:rFonts w:ascii="Times New Roman" w:hAnsi="Times New Roman"/>
        </w:rPr>
      </w:pPr>
      <w:r w:rsidRPr="00C7581A">
        <w:rPr>
          <w:rFonts w:ascii="Times New Roman" w:hAnsi="Times New Roman"/>
        </w:rPr>
        <w:t>This assignment reinforces several of INF 380E’s course objectives:</w:t>
      </w:r>
    </w:p>
    <w:p w14:paraId="13D7AA09" w14:textId="77777777" w:rsidR="00C7581A" w:rsidRPr="00C7581A" w:rsidRDefault="00C7581A" w:rsidP="00C7581A">
      <w:pPr>
        <w:rPr>
          <w:rFonts w:ascii="Times New Roman" w:hAnsi="Times New Roman"/>
        </w:rPr>
      </w:pPr>
    </w:p>
    <w:p w14:paraId="53A2CA2C" w14:textId="77777777" w:rsidR="00C7581A" w:rsidRPr="00C7581A" w:rsidRDefault="00C7581A" w:rsidP="00C7581A">
      <w:pPr>
        <w:pStyle w:val="ListParagraph"/>
        <w:numPr>
          <w:ilvl w:val="0"/>
          <w:numId w:val="25"/>
        </w:numPr>
        <w:rPr>
          <w:rFonts w:ascii="Times New Roman" w:hAnsi="Times New Roman"/>
        </w:rPr>
      </w:pPr>
      <w:r w:rsidRPr="00C7581A">
        <w:rPr>
          <w:rFonts w:ascii="Times New Roman" w:hAnsi="Times New Roman"/>
        </w:rPr>
        <w:t>Developing a commitment to serving heterogeneous users of information services and products</w:t>
      </w:r>
    </w:p>
    <w:p w14:paraId="2732EEF3" w14:textId="77777777" w:rsidR="00C7581A" w:rsidRPr="00C7581A" w:rsidRDefault="00C7581A" w:rsidP="00C7581A">
      <w:pPr>
        <w:pStyle w:val="ListParagraph"/>
        <w:numPr>
          <w:ilvl w:val="0"/>
          <w:numId w:val="25"/>
        </w:numPr>
        <w:rPr>
          <w:rFonts w:ascii="Times New Roman" w:hAnsi="Times New Roman"/>
        </w:rPr>
      </w:pPr>
      <w:r w:rsidRPr="00C7581A">
        <w:rPr>
          <w:rFonts w:ascii="Times New Roman" w:hAnsi="Times New Roman"/>
        </w:rPr>
        <w:t>A deepened understanding of the breadth and depth of the field of information studies and cognate disciplines, including through time and across multiple venues for professional practice</w:t>
      </w:r>
    </w:p>
    <w:p w14:paraId="6805A882" w14:textId="77777777" w:rsidR="00C7581A" w:rsidRPr="00C7581A" w:rsidRDefault="00C7581A" w:rsidP="00C7581A">
      <w:pPr>
        <w:pStyle w:val="ListParagraph"/>
        <w:numPr>
          <w:ilvl w:val="0"/>
          <w:numId w:val="25"/>
        </w:numPr>
        <w:rPr>
          <w:rFonts w:ascii="Times New Roman" w:hAnsi="Times New Roman"/>
        </w:rPr>
      </w:pPr>
      <w:r w:rsidRPr="00C7581A">
        <w:rPr>
          <w:rFonts w:ascii="Times New Roman" w:hAnsi="Times New Roman"/>
        </w:rPr>
        <w:t>The fluid nature of particular professional job titles, but their consonance with long-time areas of expertise in information studies</w:t>
      </w:r>
    </w:p>
    <w:p w14:paraId="3C1E60F6" w14:textId="77777777" w:rsidR="00C7581A" w:rsidRPr="00C7581A" w:rsidRDefault="00C7581A" w:rsidP="00C7581A">
      <w:pPr>
        <w:pStyle w:val="ListParagraph"/>
        <w:numPr>
          <w:ilvl w:val="0"/>
          <w:numId w:val="25"/>
        </w:numPr>
        <w:rPr>
          <w:rFonts w:ascii="Times New Roman" w:hAnsi="Times New Roman"/>
        </w:rPr>
      </w:pPr>
      <w:r w:rsidRPr="00C7581A">
        <w:rPr>
          <w:rFonts w:ascii="Times New Roman" w:hAnsi="Times New Roman"/>
        </w:rPr>
        <w:t>Development of familiarity in working in teams, particularly through online collaboration</w:t>
      </w:r>
    </w:p>
    <w:p w14:paraId="747AA01F" w14:textId="77777777" w:rsidR="00C7581A" w:rsidRPr="00C7581A" w:rsidRDefault="00C7581A" w:rsidP="00C7581A">
      <w:pPr>
        <w:pStyle w:val="ListParagraph"/>
        <w:numPr>
          <w:ilvl w:val="0"/>
          <w:numId w:val="25"/>
        </w:numPr>
        <w:rPr>
          <w:rFonts w:ascii="Times New Roman" w:hAnsi="Times New Roman"/>
        </w:rPr>
      </w:pPr>
      <w:r w:rsidRPr="00C7581A">
        <w:rPr>
          <w:rFonts w:ascii="Times New Roman" w:hAnsi="Times New Roman"/>
        </w:rPr>
        <w:t>Opportunity to do in-depth research on topics of interest to students</w:t>
      </w:r>
    </w:p>
    <w:p w14:paraId="1F5DAE8A" w14:textId="77777777" w:rsidR="00C7581A" w:rsidRPr="00C7581A" w:rsidRDefault="00C7581A" w:rsidP="00C7581A">
      <w:pPr>
        <w:pStyle w:val="ListParagraph"/>
        <w:numPr>
          <w:ilvl w:val="0"/>
          <w:numId w:val="25"/>
        </w:numPr>
        <w:rPr>
          <w:rFonts w:ascii="Times New Roman" w:hAnsi="Times New Roman"/>
        </w:rPr>
      </w:pPr>
      <w:r w:rsidRPr="00C7581A">
        <w:rPr>
          <w:rFonts w:ascii="Times New Roman" w:hAnsi="Times New Roman"/>
        </w:rPr>
        <w:t>Reflection about one’s professional identity and how that identity contributes both to making a more just and equitable world and to one’s moral and social development as a person.</w:t>
      </w:r>
    </w:p>
    <w:p w14:paraId="67FD9F8D" w14:textId="77777777" w:rsidR="00C7581A" w:rsidRPr="00C7581A" w:rsidRDefault="00C7581A" w:rsidP="00C7581A">
      <w:pPr>
        <w:rPr>
          <w:rFonts w:ascii="Times New Roman" w:hAnsi="Times New Roman"/>
        </w:rPr>
      </w:pPr>
    </w:p>
    <w:p w14:paraId="07DEBFA4" w14:textId="0070D8FC" w:rsidR="00C7581A" w:rsidRPr="00C7581A" w:rsidRDefault="00C7581A" w:rsidP="00C7581A">
      <w:pPr>
        <w:rPr>
          <w:rFonts w:ascii="Times New Roman" w:hAnsi="Times New Roman"/>
        </w:rPr>
      </w:pPr>
      <w:r w:rsidRPr="00C7581A">
        <w:rPr>
          <w:rFonts w:ascii="Times New Roman" w:hAnsi="Times New Roman"/>
        </w:rPr>
        <w:t xml:space="preserve">Of special import to this assignment, as to the course as a whole, is students’ exploration of how their professional practice can embody the </w:t>
      </w:r>
      <w:r w:rsidRPr="00C7581A">
        <w:rPr>
          <w:rFonts w:ascii="Times New Roman" w:hAnsi="Times New Roman"/>
          <w:i/>
        </w:rPr>
        <w:t>ethos</w:t>
      </w:r>
      <w:r w:rsidRPr="00C7581A">
        <w:rPr>
          <w:rFonts w:ascii="Times New Roman" w:hAnsi="Times New Roman"/>
        </w:rPr>
        <w:t xml:space="preserve"> of service, intellectual rigor and honesty, and resistance to oppression of any peoples that animates the field of information studies</w:t>
      </w:r>
      <w:r w:rsidR="00B70EB8">
        <w:rPr>
          <w:rFonts w:ascii="Times New Roman" w:hAnsi="Times New Roman"/>
        </w:rPr>
        <w:t xml:space="preserve">.  They also undergird </w:t>
      </w:r>
      <w:r w:rsidRPr="00C7581A">
        <w:rPr>
          <w:rFonts w:ascii="Times New Roman" w:hAnsi="Times New Roman"/>
        </w:rPr>
        <w:t>the iSchool movement and the School of Information at the University of Texas at Austin in particular.</w:t>
      </w:r>
    </w:p>
    <w:p w14:paraId="076A9AC6" w14:textId="2F3AAF43" w:rsidR="00C7581A" w:rsidRDefault="00C7581A" w:rsidP="00C7581A">
      <w:pPr>
        <w:rPr>
          <w:rFonts w:ascii="Times New Roman" w:hAnsi="Times New Roman"/>
        </w:rPr>
      </w:pPr>
    </w:p>
    <w:p w14:paraId="796271DB" w14:textId="50B6DA90" w:rsidR="00C7581A" w:rsidRDefault="00C7581A">
      <w:pPr>
        <w:rPr>
          <w:rFonts w:ascii="Times New Roman" w:hAnsi="Times New Roman"/>
        </w:rPr>
      </w:pPr>
      <w:r>
        <w:rPr>
          <w:rFonts w:ascii="Times New Roman" w:hAnsi="Times New Roman"/>
        </w:rPr>
        <w:br w:type="page"/>
      </w:r>
    </w:p>
    <w:p w14:paraId="5CCC8A6E" w14:textId="77777777" w:rsidR="00BD6227" w:rsidRDefault="00BD6227" w:rsidP="00BD6227">
      <w:pPr>
        <w:pStyle w:val="Heading1"/>
        <w:jc w:val="left"/>
        <w:rPr>
          <w:rFonts w:ascii="Times New Roman" w:eastAsia="Times" w:hAnsi="Times New Roman"/>
          <w:b w:val="0"/>
          <w:sz w:val="22"/>
          <w:szCs w:val="22"/>
        </w:rPr>
      </w:pPr>
    </w:p>
    <w:p w14:paraId="50B007A0" w14:textId="3FE55A78" w:rsidR="00471467" w:rsidRPr="00D34FD9" w:rsidRDefault="00471467" w:rsidP="00471467">
      <w:pPr>
        <w:pStyle w:val="Heading1"/>
        <w:rPr>
          <w:rFonts w:ascii="Times New Roman" w:eastAsia="Times" w:hAnsi="Times New Roman"/>
          <w:sz w:val="22"/>
          <w:szCs w:val="22"/>
        </w:rPr>
      </w:pPr>
      <w:r w:rsidRPr="00D34FD9">
        <w:rPr>
          <w:rFonts w:ascii="Times New Roman" w:eastAsia="Times" w:hAnsi="Times New Roman"/>
          <w:sz w:val="22"/>
          <w:szCs w:val="22"/>
        </w:rPr>
        <w:t>REFERENCES</w:t>
      </w:r>
    </w:p>
    <w:p w14:paraId="0C2154DA" w14:textId="2DE779D3" w:rsidR="00471467" w:rsidRDefault="00471467" w:rsidP="00471467">
      <w:pPr>
        <w:rPr>
          <w:rFonts w:ascii="Times New Roman" w:hAnsi="Times New Roman"/>
          <w:b/>
          <w:sz w:val="22"/>
          <w:szCs w:val="22"/>
        </w:rPr>
      </w:pPr>
    </w:p>
    <w:p w14:paraId="243961A8" w14:textId="77777777" w:rsidR="00BD6227" w:rsidRPr="00D34FD9" w:rsidRDefault="00BD6227" w:rsidP="00471467">
      <w:pPr>
        <w:rPr>
          <w:rFonts w:ascii="Times New Roman" w:hAnsi="Times New Roman"/>
          <w:b/>
          <w:sz w:val="22"/>
          <w:szCs w:val="22"/>
        </w:rPr>
      </w:pPr>
    </w:p>
    <w:p w14:paraId="054BA092" w14:textId="77777777" w:rsidR="00471467" w:rsidRPr="00D34FD9" w:rsidRDefault="00471467" w:rsidP="00471467">
      <w:pPr>
        <w:rPr>
          <w:rFonts w:ascii="Times New Roman" w:hAnsi="Times New Roman"/>
          <w:sz w:val="22"/>
          <w:szCs w:val="22"/>
        </w:rPr>
      </w:pPr>
      <w:r w:rsidRPr="00D34FD9">
        <w:rPr>
          <w:rFonts w:ascii="Times New Roman" w:hAnsi="Times New Roman"/>
          <w:b/>
          <w:sz w:val="22"/>
          <w:szCs w:val="22"/>
        </w:rPr>
        <w:t>C</w:t>
      </w:r>
      <w:r w:rsidRPr="00D34FD9">
        <w:rPr>
          <w:rFonts w:ascii="Times New Roman" w:hAnsi="Times New Roman"/>
          <w:sz w:val="22"/>
          <w:szCs w:val="22"/>
        </w:rPr>
        <w:t xml:space="preserve"> means that a document is in the Files in Canvas, and </w:t>
      </w:r>
      <w:r w:rsidRPr="00D34FD9">
        <w:rPr>
          <w:rFonts w:ascii="Times New Roman" w:hAnsi="Times New Roman"/>
          <w:b/>
          <w:sz w:val="22"/>
          <w:szCs w:val="22"/>
        </w:rPr>
        <w:t>LIS-EC</w:t>
      </w:r>
      <w:r w:rsidRPr="00D34FD9">
        <w:rPr>
          <w:rFonts w:ascii="Times New Roman" w:hAnsi="Times New Roman"/>
          <w:sz w:val="22"/>
          <w:szCs w:val="22"/>
        </w:rPr>
        <w:t xml:space="preserve"> that a source was included in the Summer 2020 ALATLA student chapter LIS Extra Credit program.</w:t>
      </w:r>
    </w:p>
    <w:p w14:paraId="415BC333" w14:textId="486420E1" w:rsidR="00471467" w:rsidRDefault="00471467" w:rsidP="00471467">
      <w:pPr>
        <w:rPr>
          <w:rFonts w:ascii="Times New Roman" w:hAnsi="Times New Roman"/>
          <w:sz w:val="22"/>
          <w:szCs w:val="22"/>
        </w:rPr>
      </w:pPr>
    </w:p>
    <w:p w14:paraId="444E3014" w14:textId="77777777" w:rsidR="00BD6227" w:rsidRPr="00D34FD9" w:rsidRDefault="00BD6227" w:rsidP="00471467">
      <w:pPr>
        <w:rPr>
          <w:rFonts w:ascii="Times New Roman" w:hAnsi="Times New Roman"/>
          <w:sz w:val="22"/>
          <w:szCs w:val="22"/>
        </w:rPr>
      </w:pPr>
    </w:p>
    <w:p w14:paraId="0B7FCF17" w14:textId="77777777" w:rsidR="00471467" w:rsidRPr="00D34FD9" w:rsidRDefault="00471467" w:rsidP="00471467">
      <w:pPr>
        <w:jc w:val="both"/>
        <w:rPr>
          <w:rFonts w:ascii="Times New Roman" w:hAnsi="Times New Roman"/>
          <w:sz w:val="22"/>
          <w:szCs w:val="22"/>
        </w:rPr>
      </w:pPr>
      <w:r w:rsidRPr="00D34FD9">
        <w:rPr>
          <w:rFonts w:ascii="Times New Roman" w:hAnsi="Times New Roman"/>
          <w:sz w:val="22"/>
          <w:szCs w:val="22"/>
        </w:rPr>
        <w:t xml:space="preserve">Agre, Philip E. (1995). Institutional circuitry: Thinking about the forms and uses of information. </w:t>
      </w:r>
      <w:r w:rsidRPr="00D34FD9">
        <w:rPr>
          <w:rFonts w:ascii="Times New Roman" w:hAnsi="Times New Roman"/>
          <w:i/>
          <w:sz w:val="22"/>
          <w:szCs w:val="22"/>
        </w:rPr>
        <w:t>Information, Technology and Libraries</w:t>
      </w:r>
      <w:r w:rsidRPr="00D34FD9">
        <w:rPr>
          <w:rFonts w:ascii="Times New Roman" w:hAnsi="Times New Roman"/>
          <w:sz w:val="22"/>
          <w:szCs w:val="22"/>
        </w:rPr>
        <w:t xml:space="preserve">, </w:t>
      </w:r>
      <w:r w:rsidRPr="00D34FD9">
        <w:rPr>
          <w:rFonts w:ascii="Times New Roman" w:hAnsi="Times New Roman"/>
          <w:i/>
          <w:sz w:val="22"/>
          <w:szCs w:val="22"/>
        </w:rPr>
        <w:t>14</w:t>
      </w:r>
      <w:r w:rsidRPr="00D34FD9">
        <w:rPr>
          <w:rFonts w:ascii="Times New Roman" w:hAnsi="Times New Roman"/>
          <w:sz w:val="22"/>
          <w:szCs w:val="22"/>
        </w:rPr>
        <w:t>(4), 225-230.  Available at https://search-proquest-com.ezproxy.lib.utexas.edu/publication/37730?OpenUrlRefId=info:xri/sid:primo&amp;accountid=7118&amp;decadeSelected=2010%20-%202019&amp;yearSelected=1995&amp;monthSelected=12&amp;issueNameSelected=01995Y12Y01%23Dec%201995%3B%20%20Vol.%2014%20(4)</w:t>
      </w:r>
    </w:p>
    <w:p w14:paraId="413849FF" w14:textId="77777777" w:rsidR="00471467" w:rsidRPr="00D34FD9" w:rsidRDefault="00471467" w:rsidP="00471467">
      <w:pPr>
        <w:rPr>
          <w:rFonts w:ascii="Times New Roman" w:eastAsia="Times New Roman" w:hAnsi="Times New Roman"/>
          <w:sz w:val="22"/>
          <w:szCs w:val="22"/>
        </w:rPr>
      </w:pPr>
    </w:p>
    <w:p w14:paraId="74D12DEC" w14:textId="4E871059" w:rsidR="00682A7D" w:rsidRPr="00D34FD9" w:rsidRDefault="00682A7D" w:rsidP="00682A7D">
      <w:pPr>
        <w:rPr>
          <w:rFonts w:ascii="Times New Roman" w:hAnsi="Times New Roman"/>
          <w:sz w:val="22"/>
          <w:szCs w:val="22"/>
        </w:rPr>
      </w:pPr>
      <w:r w:rsidRPr="00D34FD9">
        <w:rPr>
          <w:rFonts w:ascii="Times New Roman" w:hAnsi="Times New Roman"/>
          <w:sz w:val="22"/>
          <w:szCs w:val="22"/>
        </w:rPr>
        <w:t xml:space="preserve">Bashi, Vilna.  (1998).  Racial categories  matter because racial hierarchies matter:  A commentary.  </w:t>
      </w:r>
      <w:r w:rsidRPr="00D34FD9">
        <w:rPr>
          <w:rFonts w:ascii="Times New Roman" w:hAnsi="Times New Roman"/>
          <w:i/>
          <w:sz w:val="22"/>
          <w:szCs w:val="22"/>
        </w:rPr>
        <w:t>Ethnic and Racial Studies</w:t>
      </w:r>
      <w:r w:rsidRPr="00D34FD9">
        <w:rPr>
          <w:rFonts w:ascii="Times New Roman" w:hAnsi="Times New Roman"/>
          <w:sz w:val="22"/>
          <w:szCs w:val="22"/>
        </w:rPr>
        <w:t xml:space="preserve">, </w:t>
      </w:r>
      <w:r w:rsidRPr="00D34FD9">
        <w:rPr>
          <w:rFonts w:ascii="Times New Roman" w:hAnsi="Times New Roman"/>
          <w:i/>
          <w:sz w:val="22"/>
          <w:szCs w:val="22"/>
        </w:rPr>
        <w:t>21</w:t>
      </w:r>
      <w:r w:rsidRPr="00D34FD9">
        <w:rPr>
          <w:rFonts w:ascii="Times New Roman" w:hAnsi="Times New Roman"/>
          <w:sz w:val="22"/>
          <w:szCs w:val="22"/>
        </w:rPr>
        <w:t>(5), 952-968.  Available at https://www-tandfonline-com.ezproxy.lib.utexas.edu/toc/rers20/21/5?nav=tocList</w:t>
      </w:r>
    </w:p>
    <w:p w14:paraId="17DBB5BE" w14:textId="77777777" w:rsidR="00682A7D" w:rsidRPr="00D34FD9" w:rsidRDefault="00682A7D" w:rsidP="00682A7D">
      <w:pPr>
        <w:rPr>
          <w:rFonts w:ascii="Times New Roman" w:hAnsi="Times New Roman"/>
          <w:sz w:val="22"/>
          <w:szCs w:val="22"/>
        </w:rPr>
      </w:pPr>
    </w:p>
    <w:p w14:paraId="277B8EA9" w14:textId="77777777" w:rsidR="00471467" w:rsidRPr="00D34FD9" w:rsidRDefault="00471467" w:rsidP="00471467">
      <w:pPr>
        <w:rPr>
          <w:rFonts w:ascii="Times New Roman" w:eastAsia="Times New Roman" w:hAnsi="Times New Roman"/>
          <w:color w:val="222222"/>
          <w:sz w:val="22"/>
          <w:szCs w:val="22"/>
        </w:rPr>
      </w:pPr>
      <w:r w:rsidRPr="00D34FD9">
        <w:rPr>
          <w:rFonts w:ascii="Times New Roman" w:eastAsia="Times New Roman" w:hAnsi="Times New Roman"/>
          <w:color w:val="222222"/>
          <w:sz w:val="22"/>
          <w:szCs w:val="22"/>
        </w:rPr>
        <w:t>Bates, M. (2015). The information professions: Knowledge, memory, heritage. </w:t>
      </w:r>
      <w:r w:rsidRPr="00D34FD9">
        <w:rPr>
          <w:rFonts w:ascii="Times New Roman" w:eastAsia="Times New Roman" w:hAnsi="Times New Roman"/>
          <w:i/>
          <w:iCs/>
          <w:color w:val="222222"/>
          <w:sz w:val="22"/>
          <w:szCs w:val="22"/>
        </w:rPr>
        <w:t>Information Research: An International Electronic Journal</w:t>
      </w:r>
      <w:r w:rsidRPr="00D34FD9">
        <w:rPr>
          <w:rFonts w:ascii="Times New Roman" w:eastAsia="Times New Roman" w:hAnsi="Times New Roman"/>
          <w:color w:val="222222"/>
          <w:sz w:val="22"/>
          <w:szCs w:val="22"/>
        </w:rPr>
        <w:t>, </w:t>
      </w:r>
      <w:r w:rsidRPr="00D34FD9">
        <w:rPr>
          <w:rFonts w:ascii="Times New Roman" w:eastAsia="Times New Roman" w:hAnsi="Times New Roman"/>
          <w:i/>
          <w:iCs/>
          <w:color w:val="222222"/>
          <w:sz w:val="22"/>
          <w:szCs w:val="22"/>
        </w:rPr>
        <w:t>20</w:t>
      </w:r>
      <w:r w:rsidRPr="00D34FD9">
        <w:rPr>
          <w:rFonts w:ascii="Times New Roman" w:eastAsia="Times New Roman" w:hAnsi="Times New Roman"/>
          <w:color w:val="222222"/>
          <w:sz w:val="22"/>
          <w:szCs w:val="22"/>
        </w:rPr>
        <w:t>(1).  Available at http://informationr.net/ir/20-1/infres201.html</w:t>
      </w:r>
    </w:p>
    <w:p w14:paraId="4A1CA6C3" w14:textId="77777777" w:rsidR="00471467" w:rsidRPr="00D34FD9" w:rsidRDefault="00471467" w:rsidP="00471467">
      <w:pPr>
        <w:rPr>
          <w:rFonts w:ascii="Times New Roman" w:eastAsia="Times New Roman" w:hAnsi="Times New Roman"/>
          <w:color w:val="222222"/>
          <w:sz w:val="22"/>
          <w:szCs w:val="22"/>
        </w:rPr>
      </w:pPr>
    </w:p>
    <w:p w14:paraId="4836579D"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t xml:space="preserve">Buckland, Michael K.  (1991a).  Information as thing.  </w:t>
      </w:r>
      <w:r w:rsidRPr="00D34FD9">
        <w:rPr>
          <w:rFonts w:ascii="Times New Roman" w:hAnsi="Times New Roman"/>
          <w:i/>
          <w:sz w:val="22"/>
          <w:szCs w:val="22"/>
        </w:rPr>
        <w:t>Journal of the American Society for Information Science</w:t>
      </w:r>
      <w:r w:rsidRPr="00D34FD9">
        <w:rPr>
          <w:rFonts w:ascii="Times New Roman" w:hAnsi="Times New Roman"/>
          <w:sz w:val="22"/>
          <w:szCs w:val="22"/>
        </w:rPr>
        <w:t xml:space="preserve">, </w:t>
      </w:r>
      <w:r w:rsidRPr="00D34FD9">
        <w:rPr>
          <w:rFonts w:ascii="Times New Roman" w:hAnsi="Times New Roman"/>
          <w:i/>
          <w:sz w:val="22"/>
          <w:szCs w:val="22"/>
        </w:rPr>
        <w:t>42</w:t>
      </w:r>
      <w:r w:rsidRPr="00D34FD9">
        <w:rPr>
          <w:rFonts w:ascii="Times New Roman" w:hAnsi="Times New Roman"/>
          <w:sz w:val="22"/>
          <w:szCs w:val="22"/>
        </w:rPr>
        <w:t>(5), 351-360.  Available at https://search-proquest-com.ezproxy.lib.utexas.edu/publication/41136?accountid=7118&amp;OpenUrlRefId=info:xri/sid:primo&amp;decadeSelected=1990%20-%201999&amp;yearSelected=1991&amp;monthSelected=06&amp;issueNameSelected=01991Y06Y01%23Jun%201991%3B%20%20Vol.%2042%20(5)</w:t>
      </w:r>
    </w:p>
    <w:p w14:paraId="67CBF487" w14:textId="77777777" w:rsidR="00471467" w:rsidRPr="00D34FD9" w:rsidRDefault="00471467" w:rsidP="00471467">
      <w:pPr>
        <w:tabs>
          <w:tab w:val="left" w:pos="0"/>
        </w:tabs>
        <w:rPr>
          <w:rFonts w:ascii="Times New Roman" w:hAnsi="Times New Roman"/>
          <w:sz w:val="22"/>
          <w:szCs w:val="22"/>
        </w:rPr>
      </w:pPr>
    </w:p>
    <w:p w14:paraId="1670DEB9" w14:textId="77777777" w:rsidR="00471467" w:rsidRPr="00D34FD9" w:rsidRDefault="00471467" w:rsidP="00471467">
      <w:pPr>
        <w:tabs>
          <w:tab w:val="left" w:pos="0"/>
        </w:tabs>
        <w:rPr>
          <w:rFonts w:ascii="Times New Roman" w:hAnsi="Times New Roman"/>
          <w:sz w:val="22"/>
          <w:szCs w:val="22"/>
        </w:rPr>
      </w:pPr>
      <w:r w:rsidRPr="00D34FD9">
        <w:rPr>
          <w:rFonts w:ascii="Times New Roman" w:hAnsi="Times New Roman"/>
          <w:sz w:val="22"/>
          <w:szCs w:val="22"/>
          <w:lang w:val="de-DE"/>
        </w:rPr>
        <w:t xml:space="preserve">Buckland, Michael K.  (1991b).  Rejoinder.  </w:t>
      </w:r>
      <w:r w:rsidRPr="00D34FD9">
        <w:rPr>
          <w:rFonts w:ascii="Times New Roman" w:hAnsi="Times New Roman"/>
          <w:i/>
          <w:sz w:val="22"/>
          <w:szCs w:val="22"/>
        </w:rPr>
        <w:t>Journal of the American Society for Information Science</w:t>
      </w:r>
      <w:r w:rsidRPr="00D34FD9">
        <w:rPr>
          <w:rFonts w:ascii="Times New Roman" w:hAnsi="Times New Roman"/>
          <w:sz w:val="22"/>
          <w:szCs w:val="22"/>
        </w:rPr>
        <w:t xml:space="preserve">, </w:t>
      </w:r>
      <w:r w:rsidRPr="00D34FD9">
        <w:rPr>
          <w:rFonts w:ascii="Times New Roman" w:hAnsi="Times New Roman"/>
          <w:i/>
          <w:sz w:val="22"/>
          <w:szCs w:val="22"/>
        </w:rPr>
        <w:t>42</w:t>
      </w:r>
      <w:r w:rsidRPr="00D34FD9">
        <w:rPr>
          <w:rFonts w:ascii="Times New Roman" w:hAnsi="Times New Roman"/>
          <w:sz w:val="22"/>
          <w:szCs w:val="22"/>
        </w:rPr>
        <w:t>(10), 758.  Available at https://search.proquest.com/openview/dbcff1dd41550f14fd56fc5068aa3952/1?pq-origsite=gscholar&amp;cbl=41136</w:t>
      </w:r>
    </w:p>
    <w:p w14:paraId="031D2678" w14:textId="77777777" w:rsidR="00471467" w:rsidRPr="00D34FD9" w:rsidRDefault="00471467" w:rsidP="00471467">
      <w:pPr>
        <w:tabs>
          <w:tab w:val="left" w:pos="0"/>
        </w:tabs>
        <w:rPr>
          <w:rFonts w:ascii="Times New Roman" w:hAnsi="Times New Roman"/>
          <w:sz w:val="22"/>
          <w:szCs w:val="22"/>
        </w:rPr>
      </w:pPr>
    </w:p>
    <w:p w14:paraId="1059731B" w14:textId="77777777" w:rsidR="00471467" w:rsidRPr="00D34FD9" w:rsidRDefault="00471467" w:rsidP="00471467">
      <w:pPr>
        <w:tabs>
          <w:tab w:val="left" w:pos="0"/>
        </w:tabs>
        <w:rPr>
          <w:rFonts w:ascii="Times New Roman" w:hAnsi="Times New Roman"/>
          <w:sz w:val="22"/>
          <w:szCs w:val="22"/>
        </w:rPr>
      </w:pPr>
      <w:r w:rsidRPr="00D34FD9">
        <w:rPr>
          <w:rFonts w:ascii="Times New Roman" w:hAnsi="Times New Roman"/>
          <w:sz w:val="22"/>
          <w:szCs w:val="22"/>
        </w:rPr>
        <w:t xml:space="preserve">Buckland, Michael.  K.  (1997).  What is a “document”?  </w:t>
      </w:r>
      <w:r w:rsidRPr="00D34FD9">
        <w:rPr>
          <w:rFonts w:ascii="Times New Roman" w:hAnsi="Times New Roman"/>
          <w:i/>
          <w:sz w:val="22"/>
          <w:szCs w:val="22"/>
        </w:rPr>
        <w:t>Journal of the American Society for Information Science</w:t>
      </w:r>
      <w:r w:rsidRPr="00D34FD9">
        <w:rPr>
          <w:rFonts w:ascii="Times New Roman" w:hAnsi="Times New Roman"/>
          <w:sz w:val="22"/>
          <w:szCs w:val="22"/>
        </w:rPr>
        <w:t xml:space="preserve">, </w:t>
      </w:r>
      <w:r w:rsidRPr="00D34FD9">
        <w:rPr>
          <w:rFonts w:ascii="Times New Roman" w:hAnsi="Times New Roman"/>
          <w:i/>
          <w:sz w:val="22"/>
          <w:szCs w:val="22"/>
        </w:rPr>
        <w:t>48</w:t>
      </w:r>
      <w:r w:rsidRPr="00D34FD9">
        <w:rPr>
          <w:rFonts w:ascii="Times New Roman" w:hAnsi="Times New Roman"/>
          <w:sz w:val="22"/>
          <w:szCs w:val="22"/>
        </w:rPr>
        <w:t xml:space="preserve">(9), 804-809.  Also available in Trudi Bellardo Hahn &amp; Michael Buckland (Eds., 1998), </w:t>
      </w:r>
      <w:r w:rsidRPr="00D34FD9">
        <w:rPr>
          <w:rFonts w:ascii="Times New Roman" w:hAnsi="Times New Roman"/>
          <w:i/>
          <w:sz w:val="22"/>
          <w:szCs w:val="22"/>
        </w:rPr>
        <w:t>Historical studies in information science</w:t>
      </w:r>
      <w:r w:rsidRPr="00D34FD9">
        <w:rPr>
          <w:rFonts w:ascii="Times New Roman" w:hAnsi="Times New Roman"/>
          <w:sz w:val="22"/>
          <w:szCs w:val="22"/>
        </w:rPr>
        <w:t xml:space="preserve"> (pp. 215-220).  Medford, NJ: Information Today.  Also available at http://onlinelibrary.wiley.com.ezproxy.lib.utexas.edu/doi/10.1002/%28SICI%291097-4571%28199709%2948:9%3C%3E1.0.CO;2-U/issuetoc</w:t>
      </w:r>
    </w:p>
    <w:p w14:paraId="52A19E6A" w14:textId="77777777" w:rsidR="00471467" w:rsidRPr="00D34FD9" w:rsidRDefault="00471467" w:rsidP="00471467">
      <w:pPr>
        <w:tabs>
          <w:tab w:val="left" w:pos="0"/>
        </w:tabs>
        <w:rPr>
          <w:rFonts w:ascii="Times New Roman" w:hAnsi="Times New Roman"/>
          <w:sz w:val="22"/>
          <w:szCs w:val="22"/>
        </w:rPr>
      </w:pPr>
    </w:p>
    <w:p w14:paraId="1D471D8E" w14:textId="77777777" w:rsidR="00471467" w:rsidRDefault="00471467" w:rsidP="00471467">
      <w:pPr>
        <w:pStyle w:val="BodyText"/>
        <w:rPr>
          <w:rFonts w:ascii="Times New Roman" w:hAnsi="Times New Roman"/>
          <w:b w:val="0"/>
          <w:sz w:val="22"/>
          <w:szCs w:val="22"/>
        </w:rPr>
      </w:pPr>
      <w:r w:rsidRPr="00D34FD9">
        <w:rPr>
          <w:rFonts w:ascii="Times New Roman" w:hAnsi="Times New Roman"/>
          <w:b w:val="0"/>
          <w:sz w:val="22"/>
          <w:szCs w:val="22"/>
        </w:rPr>
        <w:t xml:space="preserve">Bush, Vannevar.  (1948, July).  As we may think.  </w:t>
      </w:r>
      <w:r w:rsidRPr="00D34FD9">
        <w:rPr>
          <w:rFonts w:ascii="Times New Roman" w:hAnsi="Times New Roman"/>
          <w:b w:val="0"/>
          <w:i/>
          <w:sz w:val="22"/>
          <w:szCs w:val="22"/>
        </w:rPr>
        <w:t>Atlantic Monthly</w:t>
      </w:r>
      <w:r w:rsidRPr="00D34FD9">
        <w:rPr>
          <w:rFonts w:ascii="Times New Roman" w:hAnsi="Times New Roman"/>
          <w:b w:val="0"/>
          <w:sz w:val="22"/>
          <w:szCs w:val="22"/>
        </w:rPr>
        <w:t xml:space="preserve">, </w:t>
      </w:r>
      <w:r w:rsidRPr="00D34FD9">
        <w:rPr>
          <w:rFonts w:ascii="Times New Roman" w:hAnsi="Times New Roman"/>
          <w:b w:val="0"/>
          <w:i/>
          <w:sz w:val="22"/>
          <w:szCs w:val="22"/>
        </w:rPr>
        <w:t>176</w:t>
      </w:r>
      <w:r w:rsidRPr="00D34FD9">
        <w:rPr>
          <w:rFonts w:ascii="Times New Roman" w:hAnsi="Times New Roman"/>
          <w:b w:val="0"/>
          <w:sz w:val="22"/>
          <w:szCs w:val="22"/>
        </w:rPr>
        <w:t xml:space="preserve">(1), 101-108.  Available </w:t>
      </w:r>
      <w:r>
        <w:rPr>
          <w:rFonts w:ascii="Times New Roman" w:hAnsi="Times New Roman"/>
          <w:b w:val="0"/>
          <w:sz w:val="22"/>
          <w:szCs w:val="22"/>
        </w:rPr>
        <w:t>at http://www.theatlantic.com/unbound/flashbks/computer/bushf.htm</w:t>
      </w:r>
    </w:p>
    <w:p w14:paraId="4C458A48" w14:textId="77777777" w:rsidR="00471467" w:rsidRDefault="00471467" w:rsidP="00471467">
      <w:pPr>
        <w:pStyle w:val="BodyText"/>
      </w:pPr>
    </w:p>
    <w:p w14:paraId="22D6C0C1"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t xml:space="preserve">Daniels, Jessie.  (2013).  Race and racism in Internet studies:  A review and critique.  </w:t>
      </w:r>
      <w:r w:rsidRPr="00D34FD9">
        <w:rPr>
          <w:rFonts w:ascii="Times New Roman" w:hAnsi="Times New Roman"/>
          <w:i/>
          <w:sz w:val="22"/>
          <w:szCs w:val="22"/>
        </w:rPr>
        <w:t>New Media &amp; Society</w:t>
      </w:r>
      <w:r w:rsidRPr="00D34FD9">
        <w:rPr>
          <w:rFonts w:ascii="Times New Roman" w:hAnsi="Times New Roman"/>
          <w:sz w:val="22"/>
          <w:szCs w:val="22"/>
        </w:rPr>
        <w:t xml:space="preserve">, </w:t>
      </w:r>
      <w:r w:rsidRPr="00D34FD9">
        <w:rPr>
          <w:rFonts w:ascii="Times New Roman" w:hAnsi="Times New Roman"/>
          <w:i/>
          <w:sz w:val="22"/>
          <w:szCs w:val="22"/>
        </w:rPr>
        <w:t>15</w:t>
      </w:r>
      <w:r w:rsidRPr="00D34FD9">
        <w:rPr>
          <w:rFonts w:ascii="Times New Roman" w:hAnsi="Times New Roman"/>
          <w:sz w:val="22"/>
          <w:szCs w:val="22"/>
        </w:rPr>
        <w:t>(5), 695-719.  Available at https://journals-sagepub-com.ezproxy.lib.utexas.edu/toc/nmsa/15/5</w:t>
      </w:r>
    </w:p>
    <w:p w14:paraId="23AD625D" w14:textId="77777777" w:rsidR="00471467" w:rsidRPr="00D34FD9" w:rsidRDefault="00471467" w:rsidP="00471467">
      <w:pPr>
        <w:rPr>
          <w:rFonts w:ascii="Times New Roman" w:hAnsi="Times New Roman"/>
          <w:sz w:val="22"/>
          <w:szCs w:val="22"/>
        </w:rPr>
      </w:pPr>
    </w:p>
    <w:p w14:paraId="4DA350BE" w14:textId="77777777" w:rsidR="00471467" w:rsidRPr="006C1E8B" w:rsidRDefault="00471467" w:rsidP="00471467">
      <w:pPr>
        <w:rPr>
          <w:rFonts w:ascii="Times New Roman" w:hAnsi="Times New Roman"/>
          <w:sz w:val="22"/>
          <w:szCs w:val="22"/>
        </w:rPr>
      </w:pPr>
      <w:r>
        <w:rPr>
          <w:rFonts w:ascii="Times New Roman" w:hAnsi="Times New Roman"/>
          <w:sz w:val="22"/>
          <w:szCs w:val="22"/>
        </w:rPr>
        <w:t xml:space="preserve">Day, Ronald E.  (2001).  Conclusion:  “Information” and the role of critical theory.  In </w:t>
      </w:r>
      <w:r>
        <w:rPr>
          <w:rFonts w:ascii="Times New Roman" w:hAnsi="Times New Roman"/>
          <w:i/>
          <w:sz w:val="22"/>
          <w:szCs w:val="22"/>
        </w:rPr>
        <w:t>The modern invention of information</w:t>
      </w:r>
      <w:r>
        <w:rPr>
          <w:rFonts w:ascii="Times New Roman" w:hAnsi="Times New Roman"/>
          <w:sz w:val="22"/>
          <w:szCs w:val="22"/>
        </w:rPr>
        <w:t xml:space="preserve"> (pp. 114-120 and p. 130).  </w:t>
      </w:r>
      <w:r w:rsidRPr="006C1E8B">
        <w:rPr>
          <w:rFonts w:ascii="Times New Roman" w:hAnsi="Times New Roman"/>
          <w:sz w:val="22"/>
          <w:szCs w:val="22"/>
        </w:rPr>
        <w:t>Carbondale, IL :  Southern Illinois University Press.  Available at https://search.lib.utexas.edu/discovery/fulldisplay?docid=alma991057928381606011&amp;context=L&amp;vid=01UTAU_INST:SEARCH&amp;lang=en&amp;search_scope=MyInstitution&amp;adaptor=Local%20Search%20Engine&amp;tab=LibraryCatalog&amp;query=any,contains,modern%20invention%20of%20information&amp;offset=0</w:t>
      </w:r>
    </w:p>
    <w:p w14:paraId="0D5D6364" w14:textId="77777777" w:rsidR="00471467" w:rsidRPr="006C1E8B" w:rsidRDefault="00471467" w:rsidP="00471467">
      <w:pPr>
        <w:rPr>
          <w:rFonts w:ascii="Times New Roman" w:hAnsi="Times New Roman"/>
          <w:sz w:val="22"/>
          <w:szCs w:val="22"/>
        </w:rPr>
      </w:pPr>
    </w:p>
    <w:p w14:paraId="52BAA90D"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t>Doty, Philip, &amp; Broussard, Ramona.  (2017).  Fiction as informat</w:t>
      </w:r>
      <w:r>
        <w:rPr>
          <w:rFonts w:ascii="Times New Roman" w:hAnsi="Times New Roman"/>
          <w:sz w:val="22"/>
          <w:szCs w:val="22"/>
        </w:rPr>
        <w:t>ive</w:t>
      </w:r>
      <w:r w:rsidRPr="00D34FD9">
        <w:rPr>
          <w:rFonts w:ascii="Times New Roman" w:hAnsi="Times New Roman"/>
          <w:sz w:val="22"/>
          <w:szCs w:val="22"/>
        </w:rPr>
        <w:t xml:space="preserve"> and its implications for information science theory.  In </w:t>
      </w:r>
      <w:r>
        <w:rPr>
          <w:rFonts w:ascii="Times New Roman" w:hAnsi="Times New Roman"/>
          <w:sz w:val="22"/>
          <w:szCs w:val="22"/>
        </w:rPr>
        <w:t xml:space="preserve">Sanda Erdelez &amp; Naresh Agarwal (Eds.), </w:t>
      </w:r>
      <w:r w:rsidRPr="00D34FD9">
        <w:rPr>
          <w:rFonts w:ascii="Times New Roman" w:hAnsi="Times New Roman"/>
          <w:i/>
          <w:sz w:val="22"/>
          <w:szCs w:val="22"/>
        </w:rPr>
        <w:t>Proceedings of the Association for Information Science and Technology</w:t>
      </w:r>
      <w:r w:rsidRPr="00D34FD9">
        <w:rPr>
          <w:rFonts w:ascii="Times New Roman" w:hAnsi="Times New Roman"/>
          <w:sz w:val="22"/>
          <w:szCs w:val="22"/>
        </w:rPr>
        <w:t xml:space="preserve">, </w:t>
      </w:r>
      <w:r w:rsidRPr="00D34FD9">
        <w:rPr>
          <w:rFonts w:ascii="Times New Roman" w:hAnsi="Times New Roman"/>
          <w:i/>
          <w:sz w:val="22"/>
          <w:szCs w:val="22"/>
        </w:rPr>
        <w:t>54</w:t>
      </w:r>
      <w:r w:rsidRPr="00D34FD9">
        <w:rPr>
          <w:rFonts w:ascii="Times New Roman" w:hAnsi="Times New Roman"/>
          <w:sz w:val="22"/>
          <w:szCs w:val="22"/>
        </w:rPr>
        <w:t>(1), pp. 61-70.</w:t>
      </w:r>
      <w:r>
        <w:rPr>
          <w:rFonts w:ascii="Times New Roman" w:hAnsi="Times New Roman"/>
          <w:sz w:val="22"/>
          <w:szCs w:val="22"/>
        </w:rPr>
        <w:t xml:space="preserve">  Somerset, NJ:  John Wiley &amp; Sons.</w:t>
      </w:r>
      <w:r w:rsidRPr="00D34FD9">
        <w:rPr>
          <w:rFonts w:ascii="Times New Roman" w:hAnsi="Times New Roman"/>
          <w:snapToGrid w:val="0"/>
          <w:sz w:val="22"/>
          <w:szCs w:val="22"/>
        </w:rPr>
        <w:t xml:space="preserve">  </w:t>
      </w:r>
      <w:r w:rsidRPr="00D34FD9">
        <w:rPr>
          <w:rFonts w:ascii="Times New Roman" w:hAnsi="Times New Roman"/>
          <w:b/>
          <w:snapToGrid w:val="0"/>
          <w:sz w:val="22"/>
          <w:szCs w:val="22"/>
        </w:rPr>
        <w:t>C</w:t>
      </w:r>
    </w:p>
    <w:p w14:paraId="5DF43AA0" w14:textId="77777777" w:rsidR="00471467" w:rsidRPr="00D34FD9" w:rsidRDefault="00471467" w:rsidP="00471467">
      <w:pPr>
        <w:rPr>
          <w:rFonts w:ascii="Times New Roman" w:hAnsi="Times New Roman"/>
          <w:sz w:val="22"/>
          <w:szCs w:val="22"/>
        </w:rPr>
      </w:pPr>
    </w:p>
    <w:p w14:paraId="7D7A0355"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t xml:space="preserve">Friedman, Sharon, &amp; Steinberg, Stephen.  (1989).  </w:t>
      </w:r>
      <w:r w:rsidRPr="00D34FD9">
        <w:rPr>
          <w:rFonts w:ascii="Times New Roman" w:hAnsi="Times New Roman"/>
          <w:i/>
          <w:sz w:val="22"/>
          <w:szCs w:val="22"/>
        </w:rPr>
        <w:t>Writing &amp; thinking in the social sciences</w:t>
      </w:r>
      <w:r w:rsidRPr="00D34FD9">
        <w:rPr>
          <w:rFonts w:ascii="Times New Roman" w:hAnsi="Times New Roman"/>
          <w:sz w:val="22"/>
          <w:szCs w:val="22"/>
        </w:rPr>
        <w:t>.  Englewood Cliffs, NJ:  Prentice Hall.</w:t>
      </w:r>
    </w:p>
    <w:p w14:paraId="4CDED3B5" w14:textId="77777777" w:rsidR="00471467" w:rsidRPr="00D34FD9" w:rsidRDefault="00471467" w:rsidP="00471467">
      <w:pPr>
        <w:rPr>
          <w:rFonts w:ascii="Times New Roman" w:hAnsi="Times New Roman"/>
          <w:sz w:val="22"/>
          <w:szCs w:val="22"/>
        </w:rPr>
      </w:pPr>
    </w:p>
    <w:p w14:paraId="1B6C9C1A"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t xml:space="preserve">Gillespie, Tarleton.  (2014).  The relevance of algorithms.  In Tarleton Gillespie, Pablo J. Boczkowski, &amp; Kirsten A. Foot (Eds.), </w:t>
      </w:r>
      <w:r w:rsidRPr="00D34FD9">
        <w:rPr>
          <w:rFonts w:ascii="Times New Roman" w:hAnsi="Times New Roman"/>
          <w:i/>
          <w:sz w:val="22"/>
          <w:szCs w:val="22"/>
        </w:rPr>
        <w:t>Media technologies:  Essays on communication, materiality, and society</w:t>
      </w:r>
      <w:r w:rsidRPr="00D34FD9">
        <w:rPr>
          <w:rFonts w:ascii="Times New Roman" w:hAnsi="Times New Roman"/>
          <w:sz w:val="22"/>
          <w:szCs w:val="22"/>
        </w:rPr>
        <w:t xml:space="preserve"> (pp. 167-193).  Cambridge, MA:  MIT Press.</w:t>
      </w:r>
      <w:r w:rsidRPr="00D34FD9">
        <w:rPr>
          <w:rFonts w:ascii="Times New Roman" w:hAnsi="Times New Roman"/>
          <w:snapToGrid w:val="0"/>
          <w:sz w:val="22"/>
          <w:szCs w:val="22"/>
        </w:rPr>
        <w:t xml:space="preserve">  </w:t>
      </w:r>
      <w:r w:rsidRPr="00D34FD9">
        <w:rPr>
          <w:rFonts w:ascii="Times New Roman" w:hAnsi="Times New Roman"/>
          <w:b/>
          <w:snapToGrid w:val="0"/>
          <w:sz w:val="22"/>
          <w:szCs w:val="22"/>
        </w:rPr>
        <w:t>C</w:t>
      </w:r>
    </w:p>
    <w:p w14:paraId="30AD40A7" w14:textId="77777777" w:rsidR="00471467" w:rsidRPr="00D34FD9" w:rsidRDefault="00471467" w:rsidP="00471467">
      <w:pPr>
        <w:rPr>
          <w:rFonts w:ascii="Times New Roman" w:hAnsi="Times New Roman"/>
          <w:sz w:val="22"/>
          <w:szCs w:val="22"/>
        </w:rPr>
      </w:pPr>
    </w:p>
    <w:p w14:paraId="01960AC8" w14:textId="77777777" w:rsidR="00471467" w:rsidRPr="00D34FD9" w:rsidRDefault="00471467" w:rsidP="00471467">
      <w:pPr>
        <w:tabs>
          <w:tab w:val="left" w:pos="0"/>
        </w:tabs>
        <w:rPr>
          <w:rFonts w:ascii="Times New Roman" w:hAnsi="Times New Roman"/>
          <w:b/>
          <w:sz w:val="22"/>
          <w:szCs w:val="22"/>
        </w:rPr>
      </w:pPr>
      <w:r w:rsidRPr="00D34FD9">
        <w:rPr>
          <w:rFonts w:ascii="Times New Roman" w:hAnsi="Times New Roman"/>
          <w:sz w:val="22"/>
          <w:szCs w:val="22"/>
        </w:rPr>
        <w:t xml:space="preserve">Harmon, E. Glynn.  (1987).  The interdisciplinary study of information:  A review essay.  </w:t>
      </w:r>
      <w:r w:rsidRPr="00D34FD9">
        <w:rPr>
          <w:rFonts w:ascii="Times New Roman" w:hAnsi="Times New Roman"/>
          <w:i/>
          <w:sz w:val="22"/>
          <w:szCs w:val="22"/>
        </w:rPr>
        <w:t>The Journal of Library History</w:t>
      </w:r>
      <w:r w:rsidRPr="00D34FD9">
        <w:rPr>
          <w:rFonts w:ascii="Times New Roman" w:hAnsi="Times New Roman"/>
          <w:sz w:val="22"/>
          <w:szCs w:val="22"/>
        </w:rPr>
        <w:t xml:space="preserve">, </w:t>
      </w:r>
      <w:r w:rsidRPr="00D34FD9">
        <w:rPr>
          <w:rFonts w:ascii="Times New Roman" w:hAnsi="Times New Roman"/>
          <w:i/>
          <w:sz w:val="22"/>
          <w:szCs w:val="22"/>
        </w:rPr>
        <w:t>22</w:t>
      </w:r>
      <w:r w:rsidRPr="00D34FD9">
        <w:rPr>
          <w:rFonts w:ascii="Times New Roman" w:hAnsi="Times New Roman"/>
          <w:sz w:val="22"/>
          <w:szCs w:val="22"/>
        </w:rPr>
        <w:t>(2), 206-227.  Available at https://www.jstor.org/stable/pdf/25541797.pdf?casa_token=m9X-v63ZsbkAAAAA:lfRJe7ye9f0yTT44Z2yFyQUBrOcbIeN0ErEfPuQQdMdOJuskUqW3CCsUBJXl5vh9UEfA4OErA2P-MGNyK41JopJ9GKy-LZR1efD3SQiWzhMTaPx5yAnh</w:t>
      </w:r>
    </w:p>
    <w:p w14:paraId="74285266" w14:textId="77777777" w:rsidR="00471467" w:rsidRPr="00D34FD9" w:rsidRDefault="00471467" w:rsidP="00471467">
      <w:pPr>
        <w:tabs>
          <w:tab w:val="left" w:pos="0"/>
        </w:tabs>
        <w:rPr>
          <w:rFonts w:ascii="Times New Roman" w:hAnsi="Times New Roman"/>
          <w:sz w:val="22"/>
          <w:szCs w:val="22"/>
        </w:rPr>
      </w:pPr>
    </w:p>
    <w:p w14:paraId="5534CEE3" w14:textId="3BE8873A" w:rsidR="00C201D4" w:rsidRPr="003B06EB" w:rsidRDefault="00C201D4" w:rsidP="000D7A36">
      <w:pPr>
        <w:rPr>
          <w:rFonts w:ascii="Times New Roman" w:hAnsi="Times New Roman"/>
          <w:sz w:val="22"/>
          <w:szCs w:val="22"/>
        </w:rPr>
      </w:pPr>
      <w:r>
        <w:rPr>
          <w:rFonts w:ascii="Times New Roman" w:hAnsi="Times New Roman"/>
          <w:sz w:val="22"/>
          <w:szCs w:val="22"/>
        </w:rPr>
        <w:t xml:space="preserve">Hartel, Jenna.  (2019).  Turn, turn, turn.  </w:t>
      </w:r>
      <w:r w:rsidR="003B06EB">
        <w:rPr>
          <w:rFonts w:ascii="Times New Roman" w:hAnsi="Times New Roman"/>
          <w:sz w:val="22"/>
          <w:szCs w:val="22"/>
        </w:rPr>
        <w:t xml:space="preserve">In </w:t>
      </w:r>
      <w:r w:rsidR="003B06EB">
        <w:rPr>
          <w:rFonts w:ascii="Times New Roman" w:hAnsi="Times New Roman"/>
          <w:i/>
          <w:sz w:val="22"/>
          <w:szCs w:val="22"/>
        </w:rPr>
        <w:t>Proceedings of CoLIS, the Tenth International Conference on Conceptions of Library and Information Science, Ljubljana, Slovenia, June 16-19, 2019</w:t>
      </w:r>
      <w:r w:rsidR="003B06EB">
        <w:rPr>
          <w:rFonts w:ascii="Times New Roman" w:hAnsi="Times New Roman"/>
          <w:sz w:val="22"/>
          <w:szCs w:val="22"/>
        </w:rPr>
        <w:t xml:space="preserve">.  </w:t>
      </w:r>
      <w:r w:rsidR="002B6DDA">
        <w:rPr>
          <w:rFonts w:ascii="Times New Roman" w:hAnsi="Times New Roman"/>
          <w:i/>
          <w:sz w:val="22"/>
          <w:szCs w:val="22"/>
        </w:rPr>
        <w:t>Informa</w:t>
      </w:r>
      <w:r w:rsidR="003B06EB">
        <w:rPr>
          <w:rFonts w:ascii="Times New Roman" w:hAnsi="Times New Roman"/>
          <w:i/>
          <w:sz w:val="22"/>
          <w:szCs w:val="22"/>
        </w:rPr>
        <w:t>t</w:t>
      </w:r>
      <w:r w:rsidR="00D9517B">
        <w:rPr>
          <w:rFonts w:ascii="Times New Roman" w:hAnsi="Times New Roman"/>
          <w:i/>
          <w:sz w:val="22"/>
          <w:szCs w:val="22"/>
        </w:rPr>
        <w:t>i</w:t>
      </w:r>
      <w:r w:rsidR="003B06EB">
        <w:rPr>
          <w:rFonts w:ascii="Times New Roman" w:hAnsi="Times New Roman"/>
          <w:i/>
          <w:sz w:val="22"/>
          <w:szCs w:val="22"/>
        </w:rPr>
        <w:t>on Research</w:t>
      </w:r>
      <w:r w:rsidR="003B06EB">
        <w:rPr>
          <w:rFonts w:ascii="Times New Roman" w:hAnsi="Times New Roman"/>
          <w:sz w:val="22"/>
          <w:szCs w:val="22"/>
        </w:rPr>
        <w:t xml:space="preserve">, </w:t>
      </w:r>
      <w:r w:rsidR="003B06EB">
        <w:rPr>
          <w:rFonts w:ascii="Times New Roman" w:hAnsi="Times New Roman"/>
          <w:i/>
          <w:sz w:val="22"/>
          <w:szCs w:val="22"/>
        </w:rPr>
        <w:t>24</w:t>
      </w:r>
      <w:r w:rsidR="003B06EB">
        <w:rPr>
          <w:rFonts w:ascii="Times New Roman" w:hAnsi="Times New Roman"/>
          <w:sz w:val="22"/>
          <w:szCs w:val="22"/>
        </w:rPr>
        <w:t xml:space="preserve">(4), paper colis1901.  </w:t>
      </w:r>
      <w:r w:rsidR="002B6DDA">
        <w:rPr>
          <w:rFonts w:ascii="Times New Roman" w:hAnsi="Times New Roman"/>
          <w:sz w:val="22"/>
          <w:szCs w:val="22"/>
        </w:rPr>
        <w:t xml:space="preserve">Available from </w:t>
      </w:r>
      <w:r w:rsidR="002B6DDA" w:rsidRPr="002B6DDA">
        <w:rPr>
          <w:rFonts w:ascii="Times New Roman" w:hAnsi="Times New Roman"/>
          <w:sz w:val="22"/>
          <w:szCs w:val="22"/>
        </w:rPr>
        <w:t>http://informationr.net/ir/24-4/colis/colis1901.html</w:t>
      </w:r>
    </w:p>
    <w:p w14:paraId="65F1CB02" w14:textId="77777777" w:rsidR="00C201D4" w:rsidRDefault="00C201D4" w:rsidP="000D7A36">
      <w:pPr>
        <w:rPr>
          <w:rFonts w:ascii="Times New Roman" w:hAnsi="Times New Roman"/>
          <w:sz w:val="22"/>
          <w:szCs w:val="22"/>
        </w:rPr>
      </w:pPr>
    </w:p>
    <w:p w14:paraId="1941D104" w14:textId="77777777" w:rsidR="000D7A36" w:rsidRPr="00D34FD9" w:rsidRDefault="000D7A36" w:rsidP="000D7A36">
      <w:pPr>
        <w:rPr>
          <w:rFonts w:ascii="Times New Roman" w:hAnsi="Times New Roman"/>
          <w:sz w:val="22"/>
          <w:szCs w:val="22"/>
        </w:rPr>
      </w:pPr>
      <w:r w:rsidRPr="00D34FD9">
        <w:rPr>
          <w:rFonts w:ascii="Times New Roman" w:hAnsi="Times New Roman"/>
          <w:sz w:val="22"/>
          <w:szCs w:val="22"/>
        </w:rPr>
        <w:t xml:space="preserve">Loewen, James W.  (1996).  </w:t>
      </w:r>
      <w:r w:rsidRPr="00D34FD9">
        <w:rPr>
          <w:rFonts w:ascii="Times New Roman" w:hAnsi="Times New Roman"/>
          <w:i/>
          <w:sz w:val="22"/>
          <w:szCs w:val="22"/>
        </w:rPr>
        <w:t>Lies my teacher told me:  Everything your American history textbook got wrong</w:t>
      </w:r>
      <w:r w:rsidRPr="00D34FD9">
        <w:rPr>
          <w:rFonts w:ascii="Times New Roman" w:hAnsi="Times New Roman"/>
          <w:sz w:val="22"/>
          <w:szCs w:val="22"/>
        </w:rPr>
        <w:t>.  New York:  Simon &amp; Schuster.  (Original work published 1995)</w:t>
      </w:r>
    </w:p>
    <w:p w14:paraId="5DA7211B" w14:textId="77777777" w:rsidR="00AE372C" w:rsidRDefault="00AE372C" w:rsidP="00471467">
      <w:pPr>
        <w:rPr>
          <w:rFonts w:ascii="Times New Roman" w:hAnsi="Times New Roman"/>
          <w:sz w:val="22"/>
          <w:szCs w:val="22"/>
        </w:rPr>
      </w:pPr>
    </w:p>
    <w:p w14:paraId="49EE18A7" w14:textId="7CBF9AEB" w:rsidR="00471467" w:rsidRPr="00D34FD9" w:rsidRDefault="00471467" w:rsidP="00471467">
      <w:pPr>
        <w:rPr>
          <w:rFonts w:ascii="Times New Roman" w:hAnsi="Times New Roman"/>
          <w:sz w:val="22"/>
          <w:szCs w:val="22"/>
        </w:rPr>
      </w:pPr>
      <w:r w:rsidRPr="00D34FD9">
        <w:rPr>
          <w:rFonts w:ascii="Times New Roman" w:hAnsi="Times New Roman"/>
          <w:sz w:val="22"/>
          <w:szCs w:val="22"/>
        </w:rPr>
        <w:t xml:space="preserve">Ma, Lai.  (2012).  Meanings of information:  The assumptions and research consequences of three foundational LIS theories.  </w:t>
      </w:r>
      <w:r w:rsidRPr="00D34FD9">
        <w:rPr>
          <w:rFonts w:ascii="Times New Roman" w:hAnsi="Times New Roman"/>
          <w:i/>
          <w:sz w:val="22"/>
          <w:szCs w:val="22"/>
        </w:rPr>
        <w:t>Journal of the American Society for Information and Society</w:t>
      </w:r>
      <w:r w:rsidRPr="00D34FD9">
        <w:rPr>
          <w:rFonts w:ascii="Times New Roman" w:hAnsi="Times New Roman"/>
          <w:sz w:val="22"/>
          <w:szCs w:val="22"/>
        </w:rPr>
        <w:t xml:space="preserve">, </w:t>
      </w:r>
      <w:r w:rsidRPr="00D34FD9">
        <w:rPr>
          <w:rFonts w:ascii="Times New Roman" w:hAnsi="Times New Roman"/>
          <w:i/>
          <w:sz w:val="22"/>
          <w:szCs w:val="22"/>
        </w:rPr>
        <w:t>63</w:t>
      </w:r>
      <w:r w:rsidRPr="00D34FD9">
        <w:rPr>
          <w:rFonts w:ascii="Times New Roman" w:hAnsi="Times New Roman"/>
          <w:sz w:val="22"/>
          <w:szCs w:val="22"/>
        </w:rPr>
        <w:t>(4), 716-723.  Available at http://onlinelibrary.wiley.com.ezproxy.lib.utexas.edu/doi/10.1002/asi.v63.4/issuetoc</w:t>
      </w:r>
    </w:p>
    <w:p w14:paraId="4E349EF3" w14:textId="77777777" w:rsidR="00471467" w:rsidRPr="00D34FD9" w:rsidRDefault="00471467" w:rsidP="00471467">
      <w:pPr>
        <w:rPr>
          <w:rStyle w:val="nlmstring-name"/>
          <w:rFonts w:ascii="Times New Roman" w:hAnsi="Times New Roman"/>
          <w:sz w:val="22"/>
          <w:szCs w:val="22"/>
        </w:rPr>
      </w:pPr>
    </w:p>
    <w:p w14:paraId="53C2B9C7" w14:textId="77777777" w:rsidR="00471467" w:rsidRPr="00991106" w:rsidRDefault="00471467" w:rsidP="00471467">
      <w:pPr>
        <w:rPr>
          <w:rStyle w:val="nlmstring-name"/>
          <w:rFonts w:ascii="Times New Roman" w:hAnsi="Times New Roman"/>
          <w:sz w:val="22"/>
          <w:szCs w:val="22"/>
        </w:rPr>
      </w:pPr>
      <w:r w:rsidRPr="00991106">
        <w:rPr>
          <w:rStyle w:val="nlmstring-name"/>
          <w:rFonts w:ascii="Times New Roman" w:hAnsi="Times New Roman"/>
          <w:sz w:val="22"/>
          <w:szCs w:val="22"/>
        </w:rPr>
        <w:t>McCracken, Krista.  (2015).  Community archival practice</w:t>
      </w:r>
      <w:r>
        <w:rPr>
          <w:rStyle w:val="nlmstring-name"/>
          <w:rFonts w:ascii="Times New Roman" w:hAnsi="Times New Roman"/>
          <w:sz w:val="22"/>
          <w:szCs w:val="22"/>
        </w:rPr>
        <w:t xml:space="preserve">:  Indigenous grassroots collaboration at the Shingwauk Residential Schools archive.  </w:t>
      </w:r>
      <w:r>
        <w:rPr>
          <w:rStyle w:val="nlmstring-name"/>
          <w:rFonts w:ascii="Times New Roman" w:hAnsi="Times New Roman"/>
          <w:i/>
          <w:sz w:val="22"/>
          <w:szCs w:val="22"/>
        </w:rPr>
        <w:t>The American</w:t>
      </w:r>
      <w:r w:rsidRPr="0016432D">
        <w:rPr>
          <w:rStyle w:val="nlmstring-name"/>
          <w:rFonts w:ascii="Times New Roman" w:hAnsi="Times New Roman"/>
          <w:i/>
          <w:sz w:val="22"/>
          <w:szCs w:val="22"/>
        </w:rPr>
        <w:t xml:space="preserve"> Archivist</w:t>
      </w:r>
      <w:r>
        <w:rPr>
          <w:rStyle w:val="nlmstring-name"/>
          <w:rFonts w:ascii="Times New Roman" w:hAnsi="Times New Roman"/>
          <w:sz w:val="22"/>
          <w:szCs w:val="22"/>
        </w:rPr>
        <w:t xml:space="preserve">, </w:t>
      </w:r>
      <w:r w:rsidRPr="00991106">
        <w:rPr>
          <w:rStyle w:val="nlmstring-name"/>
          <w:rFonts w:ascii="Times New Roman" w:hAnsi="Times New Roman"/>
          <w:i/>
          <w:sz w:val="22"/>
          <w:szCs w:val="22"/>
        </w:rPr>
        <w:t>78</w:t>
      </w:r>
      <w:r>
        <w:rPr>
          <w:rStyle w:val="nlmstring-name"/>
          <w:rFonts w:ascii="Times New Roman" w:hAnsi="Times New Roman"/>
          <w:sz w:val="22"/>
          <w:szCs w:val="22"/>
        </w:rPr>
        <w:t xml:space="preserve">(1), 181-191.  </w:t>
      </w:r>
      <w:r w:rsidRPr="00991106">
        <w:rPr>
          <w:rStyle w:val="nlmstring-name"/>
          <w:rFonts w:ascii="Times New Roman" w:hAnsi="Times New Roman"/>
          <w:sz w:val="22"/>
          <w:szCs w:val="22"/>
        </w:rPr>
        <w:t>Available</w:t>
      </w:r>
      <w:r>
        <w:rPr>
          <w:rStyle w:val="nlmstring-name"/>
          <w:rFonts w:ascii="Times New Roman" w:hAnsi="Times New Roman"/>
          <w:sz w:val="22"/>
          <w:szCs w:val="22"/>
        </w:rPr>
        <w:t xml:space="preserve"> at </w:t>
      </w:r>
      <w:r w:rsidRPr="00052EC3">
        <w:rPr>
          <w:rStyle w:val="nlmstring-name"/>
          <w:rFonts w:ascii="Times New Roman" w:hAnsi="Times New Roman"/>
          <w:sz w:val="22"/>
          <w:szCs w:val="22"/>
        </w:rPr>
        <w:t>https://americanarchivist.org/toc/aarc/78/1</w:t>
      </w:r>
    </w:p>
    <w:p w14:paraId="705DD78A" w14:textId="77777777" w:rsidR="00471467" w:rsidRPr="00991106" w:rsidRDefault="00471467" w:rsidP="00471467">
      <w:pPr>
        <w:rPr>
          <w:rStyle w:val="nlmstring-name"/>
          <w:rFonts w:ascii="Times New Roman" w:hAnsi="Times New Roman"/>
          <w:sz w:val="22"/>
          <w:szCs w:val="22"/>
        </w:rPr>
      </w:pPr>
    </w:p>
    <w:p w14:paraId="5B22B793" w14:textId="77777777" w:rsidR="00471467" w:rsidRPr="00D34FD9" w:rsidRDefault="00471467" w:rsidP="00471467">
      <w:pPr>
        <w:rPr>
          <w:rFonts w:ascii="Times New Roman" w:eastAsiaTheme="minorHAnsi" w:hAnsi="Times New Roman"/>
          <w:sz w:val="22"/>
          <w:szCs w:val="22"/>
        </w:rPr>
      </w:pPr>
      <w:r w:rsidRPr="003145E3">
        <w:rPr>
          <w:rStyle w:val="nlmstring-name"/>
          <w:rFonts w:ascii="Times New Roman" w:hAnsi="Times New Roman"/>
          <w:sz w:val="22"/>
          <w:szCs w:val="22"/>
        </w:rPr>
        <w:t xml:space="preserve">Mehra, Bharat, &amp; Gray, LaVerne.  </w:t>
      </w:r>
      <w:r w:rsidRPr="00D34FD9">
        <w:rPr>
          <w:rStyle w:val="nlmstring-name"/>
          <w:rFonts w:ascii="Times New Roman" w:hAnsi="Times New Roman"/>
          <w:sz w:val="22"/>
          <w:szCs w:val="22"/>
        </w:rPr>
        <w:t xml:space="preserve">(2020).  </w:t>
      </w:r>
      <w:r w:rsidRPr="00D34FD9">
        <w:rPr>
          <w:rFonts w:ascii="Times New Roman" w:hAnsi="Times New Roman"/>
          <w:sz w:val="22"/>
          <w:szCs w:val="22"/>
        </w:rPr>
        <w:t xml:space="preserve">An “owning up” of white-IST trends in LIS to further real transformations.  </w:t>
      </w:r>
      <w:r w:rsidRPr="00D34FD9">
        <w:rPr>
          <w:rFonts w:ascii="Times New Roman" w:hAnsi="Times New Roman"/>
          <w:i/>
          <w:sz w:val="22"/>
          <w:szCs w:val="22"/>
        </w:rPr>
        <w:t>The Library Quarterly</w:t>
      </w:r>
      <w:r w:rsidRPr="00D34FD9">
        <w:rPr>
          <w:rFonts w:ascii="Times New Roman" w:hAnsi="Times New Roman"/>
          <w:sz w:val="22"/>
          <w:szCs w:val="22"/>
        </w:rPr>
        <w:t xml:space="preserve">, </w:t>
      </w:r>
      <w:r w:rsidRPr="00D34FD9">
        <w:rPr>
          <w:rFonts w:ascii="Times New Roman" w:hAnsi="Times New Roman"/>
          <w:i/>
          <w:sz w:val="22"/>
          <w:szCs w:val="22"/>
        </w:rPr>
        <w:t>90</w:t>
      </w:r>
      <w:r w:rsidRPr="00D34FD9">
        <w:rPr>
          <w:rFonts w:ascii="Times New Roman" w:hAnsi="Times New Roman"/>
          <w:sz w:val="22"/>
          <w:szCs w:val="22"/>
        </w:rPr>
        <w:t xml:space="preserve">(2), 189-239.  Available at https://www-journals-uchicago-edu.ezproxy.lib.utexas.edu/toc/lq/2020/90/2  </w:t>
      </w:r>
      <w:r w:rsidRPr="00D34FD9">
        <w:rPr>
          <w:rFonts w:ascii="Times New Roman" w:hAnsi="Times New Roman"/>
          <w:b/>
          <w:sz w:val="22"/>
          <w:szCs w:val="22"/>
        </w:rPr>
        <w:t>LIS-EC</w:t>
      </w:r>
    </w:p>
    <w:p w14:paraId="5DE978B6" w14:textId="77777777" w:rsidR="00471467" w:rsidRPr="00D34FD9" w:rsidRDefault="00471467" w:rsidP="00471467">
      <w:pPr>
        <w:rPr>
          <w:rFonts w:ascii="Times New Roman" w:hAnsi="Times New Roman"/>
          <w:sz w:val="22"/>
          <w:szCs w:val="22"/>
        </w:rPr>
      </w:pPr>
    </w:p>
    <w:p w14:paraId="60C8D70D"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t xml:space="preserve">Noble, Safiya .  (2018).  </w:t>
      </w:r>
      <w:r w:rsidRPr="00D34FD9">
        <w:rPr>
          <w:rFonts w:ascii="Times New Roman" w:hAnsi="Times New Roman"/>
          <w:i/>
          <w:sz w:val="22"/>
          <w:szCs w:val="22"/>
        </w:rPr>
        <w:t>Algorithms of oppression:  How search engines reinforce racism</w:t>
      </w:r>
      <w:r w:rsidRPr="00D34FD9">
        <w:rPr>
          <w:rFonts w:ascii="Times New Roman" w:hAnsi="Times New Roman"/>
          <w:sz w:val="22"/>
          <w:szCs w:val="22"/>
        </w:rPr>
        <w:t>.  New York:  New York University Press.  Available at https://search.lib.utexas.edu/discovery/fulldisplay?docid=alma991057925930806011&amp;context=L&amp;vid=01UTAU_INST:SEARCH&amp;lang=en&amp;search_scope=MyInstitution&amp;adaptor=Local%20Search%20Engine&amp;tab=LibraryCatalog&amp;query=any,contains,algortihms%20of%20oppression&amp;offset=0</w:t>
      </w:r>
    </w:p>
    <w:p w14:paraId="13EEEE02" w14:textId="77777777" w:rsidR="00471467" w:rsidRPr="00D34FD9" w:rsidRDefault="00471467" w:rsidP="00471467">
      <w:pPr>
        <w:rPr>
          <w:rFonts w:ascii="Times New Roman" w:hAnsi="Times New Roman"/>
          <w:sz w:val="22"/>
          <w:szCs w:val="22"/>
        </w:rPr>
      </w:pPr>
    </w:p>
    <w:p w14:paraId="502D85DD"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t xml:space="preserve">Noble, Safiya .  (2018a).  Searching for black girls.  In </w:t>
      </w:r>
      <w:r w:rsidRPr="00D34FD9">
        <w:rPr>
          <w:rFonts w:ascii="Times New Roman" w:hAnsi="Times New Roman"/>
          <w:i/>
          <w:sz w:val="22"/>
          <w:szCs w:val="22"/>
        </w:rPr>
        <w:t>Algorithms of oppression:  How search engines reinforce racism</w:t>
      </w:r>
      <w:r w:rsidRPr="00D34FD9">
        <w:rPr>
          <w:rFonts w:ascii="Times New Roman" w:hAnsi="Times New Roman"/>
          <w:sz w:val="22"/>
          <w:szCs w:val="22"/>
        </w:rPr>
        <w:t xml:space="preserve"> (pp. 64–109 and pp. 191-194).  New York:  New York University Press.  Available at https://search.lib.utexas.edu/discovery/fulldisplay?docid=alma991057925930806011&amp;context=L&amp;vid=01UTAU_INST:SEARCH&amp;lang=en&amp;search_scope=MyInstitution&amp;adaptor=Local%20Search%20Engine&amp;tab=LibraryCatalog&amp;query=any,contains,algortihms%20of%20oppression&amp;offset=0</w:t>
      </w:r>
    </w:p>
    <w:p w14:paraId="7D753F88" w14:textId="77777777" w:rsidR="00471467" w:rsidRPr="00D34FD9" w:rsidRDefault="00471467" w:rsidP="00471467">
      <w:pPr>
        <w:rPr>
          <w:rFonts w:ascii="Times New Roman" w:hAnsi="Times New Roman"/>
          <w:sz w:val="22"/>
          <w:szCs w:val="22"/>
        </w:rPr>
      </w:pPr>
    </w:p>
    <w:p w14:paraId="161332DA"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t xml:space="preserve">Noble, Safiya .  (2018b).  Conclusion.  In </w:t>
      </w:r>
      <w:r w:rsidRPr="00D34FD9">
        <w:rPr>
          <w:rFonts w:ascii="Times New Roman" w:hAnsi="Times New Roman"/>
          <w:i/>
          <w:sz w:val="22"/>
          <w:szCs w:val="22"/>
        </w:rPr>
        <w:t>Algorithms of oppression:  How search engines reinforce racism</w:t>
      </w:r>
      <w:r w:rsidRPr="00D34FD9">
        <w:rPr>
          <w:rFonts w:ascii="Times New Roman" w:hAnsi="Times New Roman"/>
          <w:sz w:val="22"/>
          <w:szCs w:val="22"/>
        </w:rPr>
        <w:t xml:space="preserve"> (pp. 171-181 and p. 200).  New York:  New York University Press.  Available at https://search.lib.utexas.edu/discovery/fulldisplay?docid=alma991057925930806011&amp;context=L&amp;vid=01</w:t>
      </w:r>
      <w:r w:rsidRPr="00D34FD9">
        <w:rPr>
          <w:rFonts w:ascii="Times New Roman" w:hAnsi="Times New Roman"/>
          <w:sz w:val="22"/>
          <w:szCs w:val="22"/>
        </w:rPr>
        <w:lastRenderedPageBreak/>
        <w:t>UTAU_INST:SEARCH&amp;lang=en&amp;search_scope=MyInstitution&amp;adaptor=Local%20Search%20Engine&amp;tab=LibraryCatalog&amp;query=any,contains,algortihms%20of%20oppression&amp;offset=0 </w:t>
      </w:r>
    </w:p>
    <w:p w14:paraId="7992A524" w14:textId="77777777" w:rsidR="00471467" w:rsidRPr="00D34FD9" w:rsidRDefault="00471467" w:rsidP="00471467">
      <w:pPr>
        <w:rPr>
          <w:rFonts w:ascii="Times New Roman" w:hAnsi="Times New Roman"/>
          <w:sz w:val="22"/>
          <w:szCs w:val="22"/>
        </w:rPr>
      </w:pPr>
    </w:p>
    <w:p w14:paraId="09D64F04"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t xml:space="preserve">Nunberg, Geoffrey.  (1996).  Farewell to the Information Age.  In Geoffrey Nunberg (Ed.), </w:t>
      </w:r>
      <w:r w:rsidRPr="00D34FD9">
        <w:rPr>
          <w:rFonts w:ascii="Times New Roman" w:hAnsi="Times New Roman"/>
          <w:i/>
          <w:sz w:val="22"/>
          <w:szCs w:val="22"/>
        </w:rPr>
        <w:t>The future of the book</w:t>
      </w:r>
      <w:r w:rsidRPr="00D34FD9">
        <w:rPr>
          <w:rFonts w:ascii="Times New Roman" w:hAnsi="Times New Roman"/>
          <w:sz w:val="22"/>
          <w:szCs w:val="22"/>
        </w:rPr>
        <w:t xml:space="preserve"> (pp. 103-133).  Berkeley, CA:  University of California.  </w:t>
      </w:r>
      <w:r w:rsidRPr="00D34FD9">
        <w:rPr>
          <w:rFonts w:ascii="Times New Roman" w:hAnsi="Times New Roman"/>
          <w:b/>
          <w:sz w:val="22"/>
          <w:szCs w:val="22"/>
        </w:rPr>
        <w:t>C</w:t>
      </w:r>
    </w:p>
    <w:p w14:paraId="7DA20685" w14:textId="77777777" w:rsidR="00471467" w:rsidRPr="00D34FD9" w:rsidRDefault="00471467" w:rsidP="00471467">
      <w:pPr>
        <w:pStyle w:val="Footer"/>
        <w:tabs>
          <w:tab w:val="left" w:pos="720"/>
        </w:tabs>
        <w:rPr>
          <w:rFonts w:ascii="Times New Roman" w:hAnsi="Times New Roman"/>
          <w:sz w:val="22"/>
          <w:szCs w:val="22"/>
        </w:rPr>
      </w:pPr>
    </w:p>
    <w:p w14:paraId="4BE113C0" w14:textId="77777777" w:rsidR="00471467" w:rsidRPr="00D34FD9" w:rsidRDefault="00471467" w:rsidP="00471467">
      <w:pPr>
        <w:rPr>
          <w:rFonts w:ascii="Times New Roman" w:eastAsia="Times New Roman" w:hAnsi="Times New Roman"/>
          <w:color w:val="000000"/>
          <w:sz w:val="22"/>
          <w:szCs w:val="22"/>
        </w:rPr>
      </w:pPr>
      <w:r w:rsidRPr="00D34FD9">
        <w:rPr>
          <w:rFonts w:ascii="Times New Roman" w:eastAsia="Times New Roman" w:hAnsi="Times New Roman"/>
          <w:color w:val="000000"/>
          <w:sz w:val="22"/>
          <w:szCs w:val="22"/>
        </w:rPr>
        <w:t>Olson, H. A. (2007). How we construct subjects: A feminist analysis. </w:t>
      </w:r>
      <w:r w:rsidRPr="00D34FD9">
        <w:rPr>
          <w:rFonts w:ascii="Times New Roman" w:eastAsia="Times New Roman" w:hAnsi="Times New Roman"/>
          <w:i/>
          <w:iCs/>
          <w:color w:val="000000"/>
          <w:sz w:val="22"/>
          <w:szCs w:val="22"/>
        </w:rPr>
        <w:t>Library Trends, 56</w:t>
      </w:r>
      <w:r w:rsidRPr="00D34FD9">
        <w:rPr>
          <w:rFonts w:ascii="Times New Roman" w:eastAsia="Times New Roman" w:hAnsi="Times New Roman"/>
          <w:iCs/>
          <w:color w:val="000000"/>
          <w:sz w:val="22"/>
          <w:szCs w:val="22"/>
        </w:rPr>
        <w:t>(2)</w:t>
      </w:r>
      <w:r w:rsidRPr="00D34FD9">
        <w:rPr>
          <w:rFonts w:ascii="Times New Roman" w:eastAsia="Times New Roman" w:hAnsi="Times New Roman"/>
          <w:color w:val="000000"/>
          <w:sz w:val="22"/>
          <w:szCs w:val="22"/>
        </w:rPr>
        <w:t>, 509-541.  Available at https://muse-jhu-edu.ezproxy.lib.utexas.edu/issue/12511</w:t>
      </w:r>
    </w:p>
    <w:p w14:paraId="14BF9B46" w14:textId="77777777" w:rsidR="00471467" w:rsidRPr="00D34FD9" w:rsidRDefault="00471467" w:rsidP="00471467">
      <w:pPr>
        <w:pStyle w:val="Footer"/>
        <w:tabs>
          <w:tab w:val="left" w:pos="720"/>
        </w:tabs>
        <w:rPr>
          <w:rFonts w:ascii="Times New Roman" w:hAnsi="Times New Roman"/>
          <w:sz w:val="22"/>
          <w:szCs w:val="22"/>
        </w:rPr>
      </w:pPr>
    </w:p>
    <w:p w14:paraId="15B47CD6" w14:textId="6CE86DD6" w:rsidR="00471467" w:rsidRPr="00D34FD9" w:rsidRDefault="00471467" w:rsidP="00471467">
      <w:pPr>
        <w:tabs>
          <w:tab w:val="left" w:pos="1080"/>
          <w:tab w:val="left" w:pos="3960"/>
        </w:tabs>
        <w:ind w:right="360"/>
        <w:rPr>
          <w:rFonts w:ascii="Times New Roman" w:hAnsi="Times New Roman"/>
          <w:b/>
          <w:sz w:val="22"/>
          <w:szCs w:val="22"/>
        </w:rPr>
      </w:pPr>
      <w:r w:rsidRPr="00D34FD9">
        <w:rPr>
          <w:rFonts w:ascii="Times New Roman" w:hAnsi="Times New Roman"/>
          <w:sz w:val="22"/>
          <w:szCs w:val="22"/>
        </w:rPr>
        <w:t xml:space="preserve">Reddy, Michael J.  (1993).  The conduit metaphor:  A case of frame conflict in our language about language.  In Andrew Ortony (Ed.), </w:t>
      </w:r>
      <w:r w:rsidRPr="00D34FD9">
        <w:rPr>
          <w:rFonts w:ascii="Times New Roman" w:hAnsi="Times New Roman"/>
          <w:i/>
          <w:sz w:val="22"/>
          <w:szCs w:val="22"/>
        </w:rPr>
        <w:t>Metaphor and thought</w:t>
      </w:r>
      <w:r w:rsidRPr="00D34FD9">
        <w:rPr>
          <w:rFonts w:ascii="Times New Roman" w:hAnsi="Times New Roman"/>
          <w:sz w:val="22"/>
          <w:szCs w:val="22"/>
        </w:rPr>
        <w:t xml:space="preserve"> (2nd ed., pp. 164-201).  Cambridge, UK:  Cambridge University.</w:t>
      </w:r>
      <w:r>
        <w:rPr>
          <w:rFonts w:ascii="Times New Roman" w:hAnsi="Times New Roman"/>
          <w:sz w:val="22"/>
          <w:szCs w:val="22"/>
        </w:rPr>
        <w:t xml:space="preserve"> </w:t>
      </w:r>
      <w:r w:rsidRPr="00D34FD9">
        <w:rPr>
          <w:rFonts w:ascii="Times New Roman" w:hAnsi="Times New Roman"/>
          <w:sz w:val="22"/>
          <w:szCs w:val="22"/>
        </w:rPr>
        <w:t xml:space="preserve"> </w:t>
      </w:r>
      <w:r w:rsidRPr="00D34FD9">
        <w:rPr>
          <w:rFonts w:ascii="Times New Roman" w:hAnsi="Times New Roman"/>
          <w:b/>
          <w:sz w:val="22"/>
          <w:szCs w:val="22"/>
        </w:rPr>
        <w:t>C</w:t>
      </w:r>
    </w:p>
    <w:p w14:paraId="4825DE41" w14:textId="77777777" w:rsidR="00471467" w:rsidRPr="00D34FD9" w:rsidRDefault="00471467" w:rsidP="00471467">
      <w:pPr>
        <w:tabs>
          <w:tab w:val="left" w:pos="1080"/>
          <w:tab w:val="left" w:pos="3960"/>
        </w:tabs>
        <w:ind w:right="360"/>
        <w:rPr>
          <w:rFonts w:ascii="Times New Roman" w:hAnsi="Times New Roman"/>
          <w:sz w:val="22"/>
          <w:szCs w:val="22"/>
        </w:rPr>
      </w:pPr>
    </w:p>
    <w:p w14:paraId="6FCC4C83" w14:textId="77777777" w:rsidR="00471467" w:rsidRPr="000B3D58" w:rsidRDefault="00471467" w:rsidP="00471467">
      <w:pPr>
        <w:tabs>
          <w:tab w:val="left" w:pos="1080"/>
          <w:tab w:val="left" w:pos="3960"/>
        </w:tabs>
        <w:ind w:right="360"/>
        <w:rPr>
          <w:rFonts w:ascii="Times New Roman" w:hAnsi="Times New Roman"/>
          <w:sz w:val="22"/>
          <w:szCs w:val="22"/>
        </w:rPr>
      </w:pPr>
      <w:r w:rsidRPr="00D34FD9">
        <w:rPr>
          <w:rFonts w:ascii="Times New Roman" w:eastAsia="Times New Roman" w:hAnsi="Times New Roman"/>
          <w:b/>
          <w:color w:val="000000"/>
          <w:sz w:val="22"/>
          <w:szCs w:val="22"/>
        </w:rPr>
        <w:t>XXXX</w:t>
      </w:r>
      <w:r w:rsidRPr="00D34FD9">
        <w:rPr>
          <w:rFonts w:ascii="Times New Roman" w:eastAsia="Times New Roman" w:hAnsi="Times New Roman"/>
          <w:color w:val="000000"/>
          <w:sz w:val="22"/>
          <w:szCs w:val="22"/>
        </w:rPr>
        <w:t xml:space="preserve"> </w:t>
      </w:r>
      <w:r w:rsidRPr="000B3D58">
        <w:rPr>
          <w:rFonts w:ascii="Times New Roman" w:hAnsi="Times New Roman"/>
          <w:sz w:val="22"/>
          <w:szCs w:val="22"/>
        </w:rPr>
        <w:t xml:space="preserve">Roediger, David R.  (2008).  </w:t>
      </w:r>
      <w:r>
        <w:rPr>
          <w:rFonts w:ascii="Times New Roman" w:hAnsi="Times New Roman"/>
          <w:sz w:val="22"/>
          <w:szCs w:val="22"/>
        </w:rPr>
        <w:t>Suddenly white supremacy:  How race took hold</w:t>
      </w:r>
      <w:r w:rsidRPr="000B3D58">
        <w:rPr>
          <w:rFonts w:ascii="Times New Roman" w:hAnsi="Times New Roman"/>
          <w:sz w:val="22"/>
          <w:szCs w:val="22"/>
        </w:rPr>
        <w:t xml:space="preserve">.  In </w:t>
      </w:r>
      <w:r w:rsidRPr="000B3D58">
        <w:rPr>
          <w:rFonts w:ascii="Times New Roman" w:hAnsi="Times New Roman"/>
          <w:i/>
          <w:sz w:val="22"/>
          <w:szCs w:val="22"/>
        </w:rPr>
        <w:t>How race</w:t>
      </w:r>
      <w:r>
        <w:rPr>
          <w:rFonts w:ascii="Times New Roman" w:hAnsi="Times New Roman"/>
          <w:i/>
          <w:sz w:val="22"/>
          <w:szCs w:val="22"/>
        </w:rPr>
        <w:t xml:space="preserve"> survived U.S. history:  From Settlement and slavery to the Obama phenomenon</w:t>
      </w:r>
      <w:r>
        <w:rPr>
          <w:rFonts w:ascii="Times New Roman" w:hAnsi="Times New Roman"/>
          <w:sz w:val="22"/>
          <w:szCs w:val="22"/>
        </w:rPr>
        <w:t xml:space="preserve"> (pp. 1-29).  London:  Verso.  </w:t>
      </w:r>
      <w:r w:rsidRPr="00D34FD9">
        <w:rPr>
          <w:rFonts w:ascii="Times New Roman" w:hAnsi="Times New Roman"/>
          <w:b/>
          <w:sz w:val="22"/>
          <w:szCs w:val="22"/>
        </w:rPr>
        <w:t>C</w:t>
      </w:r>
    </w:p>
    <w:p w14:paraId="0BA022D2" w14:textId="77777777" w:rsidR="00471467" w:rsidRPr="000B3D58" w:rsidRDefault="00471467" w:rsidP="00471467">
      <w:pPr>
        <w:tabs>
          <w:tab w:val="left" w:pos="1080"/>
          <w:tab w:val="left" w:pos="3960"/>
        </w:tabs>
        <w:ind w:right="360"/>
        <w:rPr>
          <w:rFonts w:ascii="Times New Roman" w:hAnsi="Times New Roman"/>
          <w:sz w:val="22"/>
          <w:szCs w:val="22"/>
        </w:rPr>
      </w:pPr>
    </w:p>
    <w:p w14:paraId="1964950E" w14:textId="77777777" w:rsidR="00471467" w:rsidRPr="00DC60D3" w:rsidRDefault="00471467" w:rsidP="00471467">
      <w:pPr>
        <w:tabs>
          <w:tab w:val="left" w:pos="1080"/>
          <w:tab w:val="left" w:pos="3960"/>
        </w:tabs>
        <w:ind w:right="360"/>
        <w:rPr>
          <w:rFonts w:ascii="Times New Roman" w:hAnsi="Times New Roman"/>
          <w:sz w:val="22"/>
          <w:szCs w:val="22"/>
        </w:rPr>
      </w:pPr>
      <w:r w:rsidRPr="00471467">
        <w:rPr>
          <w:rFonts w:ascii="Times New Roman" w:hAnsi="Times New Roman"/>
          <w:sz w:val="22"/>
          <w:szCs w:val="22"/>
        </w:rPr>
        <w:t xml:space="preserve">Roy, Loriene.  </w:t>
      </w:r>
      <w:r w:rsidRPr="00DC60D3">
        <w:rPr>
          <w:rFonts w:ascii="Times New Roman" w:hAnsi="Times New Roman"/>
          <w:sz w:val="22"/>
          <w:szCs w:val="22"/>
        </w:rPr>
        <w:t>(2015).  Advancing an indi</w:t>
      </w:r>
      <w:r>
        <w:rPr>
          <w:rFonts w:ascii="Times New Roman" w:hAnsi="Times New Roman"/>
          <w:sz w:val="22"/>
          <w:szCs w:val="22"/>
        </w:rPr>
        <w:t xml:space="preserve">genous ecology in LIS education.  </w:t>
      </w:r>
      <w:r>
        <w:rPr>
          <w:rFonts w:ascii="Times New Roman" w:hAnsi="Times New Roman"/>
          <w:i/>
          <w:sz w:val="22"/>
          <w:szCs w:val="22"/>
        </w:rPr>
        <w:t>Library Trends</w:t>
      </w:r>
      <w:r>
        <w:rPr>
          <w:rFonts w:ascii="Times New Roman" w:hAnsi="Times New Roman"/>
          <w:sz w:val="22"/>
          <w:szCs w:val="22"/>
        </w:rPr>
        <w:t xml:space="preserve">, </w:t>
      </w:r>
      <w:r>
        <w:rPr>
          <w:rFonts w:ascii="Times New Roman" w:hAnsi="Times New Roman"/>
          <w:i/>
          <w:sz w:val="22"/>
          <w:szCs w:val="22"/>
        </w:rPr>
        <w:t>64</w:t>
      </w:r>
      <w:r>
        <w:rPr>
          <w:rFonts w:ascii="Times New Roman" w:hAnsi="Times New Roman"/>
          <w:sz w:val="22"/>
          <w:szCs w:val="22"/>
        </w:rPr>
        <w:t xml:space="preserve">(2), 384-414.  Available at </w:t>
      </w:r>
      <w:r w:rsidRPr="00DC60D3">
        <w:rPr>
          <w:rFonts w:ascii="Times New Roman" w:hAnsi="Times New Roman"/>
          <w:sz w:val="22"/>
          <w:szCs w:val="22"/>
        </w:rPr>
        <w:t>https://muse-jhu-edu.ezproxy.lib.utexas.edu/issue/33103</w:t>
      </w:r>
    </w:p>
    <w:p w14:paraId="42B6E77E" w14:textId="77777777" w:rsidR="00471467" w:rsidRPr="00DC60D3" w:rsidRDefault="00471467" w:rsidP="00471467">
      <w:pPr>
        <w:tabs>
          <w:tab w:val="left" w:pos="1080"/>
          <w:tab w:val="left" w:pos="3960"/>
        </w:tabs>
        <w:ind w:right="360"/>
        <w:rPr>
          <w:rFonts w:ascii="Times New Roman" w:hAnsi="Times New Roman"/>
          <w:sz w:val="22"/>
          <w:szCs w:val="22"/>
        </w:rPr>
      </w:pPr>
    </w:p>
    <w:p w14:paraId="7DDBA975" w14:textId="16A6596D" w:rsidR="00471467" w:rsidRPr="00D34FD9" w:rsidRDefault="00471467" w:rsidP="00471467">
      <w:pPr>
        <w:tabs>
          <w:tab w:val="left" w:pos="1080"/>
          <w:tab w:val="left" w:pos="3960"/>
        </w:tabs>
        <w:ind w:right="360"/>
        <w:rPr>
          <w:rFonts w:ascii="Times New Roman" w:hAnsi="Times New Roman"/>
          <w:sz w:val="22"/>
          <w:szCs w:val="22"/>
        </w:rPr>
      </w:pPr>
      <w:r w:rsidRPr="003D213C">
        <w:rPr>
          <w:rFonts w:ascii="Times New Roman" w:hAnsi="Times New Roman"/>
          <w:sz w:val="22"/>
          <w:szCs w:val="22"/>
        </w:rPr>
        <w:t xml:space="preserve">Schmidt, Kjeld, &amp; Bannon, Liam.  </w:t>
      </w:r>
      <w:r w:rsidRPr="00D34FD9">
        <w:rPr>
          <w:rFonts w:ascii="Times New Roman" w:hAnsi="Times New Roman"/>
          <w:sz w:val="22"/>
          <w:szCs w:val="22"/>
        </w:rPr>
        <w:t xml:space="preserve">(1992).  Taking CSCW seriously:  Supporting articulation work.  </w:t>
      </w:r>
      <w:r w:rsidRPr="00D34FD9">
        <w:rPr>
          <w:rFonts w:ascii="Times New Roman" w:hAnsi="Times New Roman"/>
          <w:i/>
          <w:sz w:val="22"/>
          <w:szCs w:val="22"/>
        </w:rPr>
        <w:t xml:space="preserve">Computer </w:t>
      </w:r>
      <w:r w:rsidR="00DA141D">
        <w:rPr>
          <w:rFonts w:ascii="Times New Roman" w:hAnsi="Times New Roman"/>
          <w:i/>
          <w:sz w:val="22"/>
          <w:szCs w:val="22"/>
        </w:rPr>
        <w:t>S</w:t>
      </w:r>
      <w:r w:rsidRPr="00D34FD9">
        <w:rPr>
          <w:rFonts w:ascii="Times New Roman" w:hAnsi="Times New Roman"/>
          <w:i/>
          <w:sz w:val="22"/>
          <w:szCs w:val="22"/>
        </w:rPr>
        <w:t>upported Cooperative Work</w:t>
      </w:r>
      <w:r w:rsidRPr="00D34FD9">
        <w:rPr>
          <w:rFonts w:ascii="Times New Roman" w:hAnsi="Times New Roman"/>
          <w:sz w:val="22"/>
          <w:szCs w:val="22"/>
        </w:rPr>
        <w:t xml:space="preserve">, </w:t>
      </w:r>
      <w:r w:rsidRPr="00D34FD9">
        <w:rPr>
          <w:rFonts w:ascii="Times New Roman" w:hAnsi="Times New Roman"/>
          <w:i/>
          <w:sz w:val="22"/>
          <w:szCs w:val="22"/>
        </w:rPr>
        <w:t>1</w:t>
      </w:r>
      <w:r w:rsidRPr="00D34FD9">
        <w:rPr>
          <w:rFonts w:ascii="Times New Roman" w:hAnsi="Times New Roman"/>
          <w:sz w:val="22"/>
          <w:szCs w:val="22"/>
        </w:rPr>
        <w:t>(1-2), 7-40.  Available at https://link-springer-com.ezproxy.lib.utexas.edu/journal/10606/1/1</w:t>
      </w:r>
    </w:p>
    <w:p w14:paraId="6F00E1CA" w14:textId="77777777" w:rsidR="00471467" w:rsidRPr="00D34FD9" w:rsidRDefault="00471467" w:rsidP="00471467">
      <w:pPr>
        <w:tabs>
          <w:tab w:val="left" w:pos="1080"/>
          <w:tab w:val="left" w:pos="3960"/>
        </w:tabs>
        <w:ind w:right="360"/>
        <w:rPr>
          <w:rFonts w:ascii="Times New Roman" w:hAnsi="Times New Roman"/>
          <w:sz w:val="22"/>
          <w:szCs w:val="22"/>
        </w:rPr>
      </w:pPr>
    </w:p>
    <w:p w14:paraId="0FE2FEFE"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t xml:space="preserve">Sentance, Nathan.  (2018, January 22).  Your neutral is not our neutral.  </w:t>
      </w:r>
      <w:r w:rsidRPr="00D34FD9">
        <w:rPr>
          <w:rFonts w:ascii="Times New Roman" w:hAnsi="Times New Roman"/>
          <w:i/>
          <w:sz w:val="22"/>
          <w:szCs w:val="22"/>
        </w:rPr>
        <w:t>Archival Decolonist: Museums are not f**cking neutral</w:t>
      </w:r>
      <w:r w:rsidRPr="00D34FD9">
        <w:rPr>
          <w:rFonts w:ascii="Times New Roman" w:hAnsi="Times New Roman"/>
          <w:sz w:val="22"/>
          <w:szCs w:val="22"/>
        </w:rPr>
        <w:t xml:space="preserve">.  Available at https://archivaldecolonist.com/2018/01/18/your-neutral-is-not-our-neutral  </w:t>
      </w:r>
      <w:r w:rsidRPr="00D34FD9">
        <w:rPr>
          <w:rFonts w:ascii="Times New Roman" w:hAnsi="Times New Roman"/>
          <w:b/>
          <w:sz w:val="22"/>
          <w:szCs w:val="22"/>
        </w:rPr>
        <w:t>LIS-EC</w:t>
      </w:r>
    </w:p>
    <w:p w14:paraId="125D0C73" w14:textId="77777777" w:rsidR="00471467" w:rsidRPr="00D34FD9" w:rsidRDefault="00471467" w:rsidP="00471467">
      <w:pPr>
        <w:spacing w:before="100" w:beforeAutospacing="1" w:after="100" w:afterAutospacing="1"/>
        <w:rPr>
          <w:rFonts w:ascii="Times New Roman" w:hAnsi="Times New Roman"/>
          <w:b/>
          <w:color w:val="000000"/>
          <w:sz w:val="22"/>
          <w:szCs w:val="22"/>
        </w:rPr>
      </w:pPr>
      <w:r w:rsidRPr="00D34FD9">
        <w:rPr>
          <w:rFonts w:ascii="Times New Roman" w:hAnsi="Times New Roman"/>
          <w:color w:val="000000"/>
          <w:sz w:val="22"/>
          <w:szCs w:val="22"/>
        </w:rPr>
        <w:t>Star, S. L. (1999). The ethnography of infrastructure. </w:t>
      </w:r>
      <w:r w:rsidRPr="00D34FD9">
        <w:rPr>
          <w:rFonts w:ascii="Times New Roman" w:hAnsi="Times New Roman"/>
          <w:i/>
          <w:iCs/>
          <w:color w:val="000000"/>
          <w:sz w:val="22"/>
          <w:szCs w:val="22"/>
        </w:rPr>
        <w:t>American Behavioral Scientist</w:t>
      </w:r>
      <w:r w:rsidRPr="00D34FD9">
        <w:rPr>
          <w:rFonts w:ascii="Times New Roman" w:hAnsi="Times New Roman"/>
          <w:color w:val="000000"/>
          <w:sz w:val="22"/>
          <w:szCs w:val="22"/>
        </w:rPr>
        <w:t>, </w:t>
      </w:r>
      <w:r w:rsidRPr="00D34FD9">
        <w:rPr>
          <w:rFonts w:ascii="Times New Roman" w:hAnsi="Times New Roman"/>
          <w:i/>
          <w:iCs/>
          <w:color w:val="000000"/>
          <w:sz w:val="22"/>
          <w:szCs w:val="22"/>
        </w:rPr>
        <w:t>43</w:t>
      </w:r>
      <w:r w:rsidRPr="00D34FD9">
        <w:rPr>
          <w:rFonts w:ascii="Times New Roman" w:hAnsi="Times New Roman"/>
          <w:color w:val="000000"/>
          <w:sz w:val="22"/>
          <w:szCs w:val="22"/>
        </w:rPr>
        <w:t>(3), 377-391.  Available at https://search-proquest-com.ezproxy.lib.utexas.edu/publication/40592?accountid=7118&amp;OpenUrlRefId=info:xri/sid:primo&amp;decadeSelected=2020%20-%202029&amp;yearSelected=1999&amp;monthSelected=11&amp;issueNameSelected=01999Y11Y01%23Nov%2FDec%201999%3B%20%20Vol.%2043%20(3)</w:t>
      </w:r>
    </w:p>
    <w:p w14:paraId="16B357C5" w14:textId="77777777" w:rsidR="00471467" w:rsidRPr="00D34FD9" w:rsidRDefault="00471467" w:rsidP="00471467">
      <w:pPr>
        <w:spacing w:before="100" w:beforeAutospacing="1" w:after="100" w:afterAutospacing="1"/>
        <w:rPr>
          <w:rFonts w:ascii="Times New Roman" w:hAnsi="Times New Roman"/>
          <w:color w:val="000000"/>
          <w:sz w:val="22"/>
          <w:szCs w:val="22"/>
        </w:rPr>
      </w:pPr>
      <w:r w:rsidRPr="00D34FD9">
        <w:rPr>
          <w:rFonts w:ascii="Times New Roman" w:hAnsi="Times New Roman"/>
          <w:color w:val="000000"/>
          <w:sz w:val="22"/>
          <w:szCs w:val="22"/>
        </w:rPr>
        <w:t>Star, Susan Leigh, &amp; Strauss, Anselm.  (1999).  Layers of silence, arenas of voice:  The dialogues between visible and invisible work.  </w:t>
      </w:r>
      <w:r w:rsidRPr="00D34FD9">
        <w:rPr>
          <w:rFonts w:ascii="Times New Roman" w:hAnsi="Times New Roman"/>
          <w:i/>
          <w:iCs/>
          <w:color w:val="000000"/>
          <w:sz w:val="22"/>
          <w:szCs w:val="22"/>
        </w:rPr>
        <w:t> Computer Supported Cooperative Work</w:t>
      </w:r>
      <w:r w:rsidRPr="00D34FD9">
        <w:rPr>
          <w:rFonts w:ascii="Times New Roman" w:hAnsi="Times New Roman"/>
          <w:color w:val="000000"/>
          <w:sz w:val="22"/>
          <w:szCs w:val="22"/>
        </w:rPr>
        <w:t>, </w:t>
      </w:r>
      <w:r w:rsidRPr="00D34FD9">
        <w:rPr>
          <w:rFonts w:ascii="Times New Roman" w:hAnsi="Times New Roman"/>
          <w:i/>
          <w:iCs/>
          <w:color w:val="000000"/>
          <w:sz w:val="22"/>
          <w:szCs w:val="22"/>
        </w:rPr>
        <w:t>8</w:t>
      </w:r>
      <w:r w:rsidRPr="00D34FD9">
        <w:rPr>
          <w:rFonts w:ascii="Times New Roman" w:hAnsi="Times New Roman"/>
          <w:color w:val="000000"/>
          <w:sz w:val="22"/>
          <w:szCs w:val="22"/>
        </w:rPr>
        <w:t>(1-2), 9-30.  Available at https://search-proquest-com.ezproxy.lib.utexas.edu/publication/2043743?accountid=7118&amp;OpenUrlRefId=info:xri/sid:primo&amp;decadeSelected=2020%20-%202029&amp;yearSelected=1999&amp;monthSelected=03&amp;issueNameSelected=01999Y03Y01%23Mar%201999%3B%20%20Vol.%208%20(1-2)</w:t>
      </w:r>
    </w:p>
    <w:p w14:paraId="793AD8AF" w14:textId="77777777" w:rsidR="00471467" w:rsidRPr="00D34FD9" w:rsidRDefault="00471467" w:rsidP="00471467">
      <w:pPr>
        <w:spacing w:before="100" w:beforeAutospacing="1" w:after="100" w:afterAutospacing="1"/>
        <w:rPr>
          <w:rFonts w:ascii="Times New Roman" w:hAnsi="Times New Roman"/>
          <w:color w:val="000000"/>
          <w:sz w:val="22"/>
          <w:szCs w:val="22"/>
        </w:rPr>
      </w:pPr>
      <w:r w:rsidRPr="00D34FD9">
        <w:rPr>
          <w:rFonts w:ascii="Times New Roman" w:hAnsi="Times New Roman"/>
          <w:color w:val="000000"/>
          <w:sz w:val="22"/>
          <w:szCs w:val="22"/>
        </w:rPr>
        <w:t>Suchman, Lucy A.  (1995).  Making work visible.  </w:t>
      </w:r>
      <w:r w:rsidRPr="00D34FD9">
        <w:rPr>
          <w:rFonts w:ascii="Times New Roman" w:hAnsi="Times New Roman"/>
          <w:i/>
          <w:iCs/>
          <w:color w:val="000000"/>
          <w:sz w:val="22"/>
          <w:szCs w:val="22"/>
        </w:rPr>
        <w:t>Communications of the ACM</w:t>
      </w:r>
      <w:r w:rsidRPr="00D34FD9">
        <w:rPr>
          <w:rFonts w:ascii="Times New Roman" w:hAnsi="Times New Roman"/>
          <w:color w:val="000000"/>
          <w:sz w:val="22"/>
          <w:szCs w:val="22"/>
        </w:rPr>
        <w:t>, </w:t>
      </w:r>
      <w:r w:rsidRPr="00D34FD9">
        <w:rPr>
          <w:rFonts w:ascii="Times New Roman" w:hAnsi="Times New Roman"/>
          <w:i/>
          <w:iCs/>
          <w:color w:val="000000"/>
          <w:sz w:val="22"/>
          <w:szCs w:val="22"/>
        </w:rPr>
        <w:t>38</w:t>
      </w:r>
      <w:r w:rsidRPr="00D34FD9">
        <w:rPr>
          <w:rFonts w:ascii="Times New Roman" w:hAnsi="Times New Roman"/>
          <w:color w:val="000000"/>
          <w:sz w:val="22"/>
          <w:szCs w:val="22"/>
        </w:rPr>
        <w:t>(9), 56-63.  Available at https://dl-acm-org.ezproxy.lib.utexas.edu/doi/pdf/10.1145/223248.223263</w:t>
      </w:r>
    </w:p>
    <w:p w14:paraId="6197B3A6" w14:textId="0DBAE773" w:rsidR="00471467" w:rsidRPr="00D34FD9" w:rsidRDefault="00471467" w:rsidP="00471467">
      <w:pPr>
        <w:rPr>
          <w:rFonts w:ascii="Times New Roman" w:eastAsia="Times New Roman" w:hAnsi="Times New Roman"/>
          <w:color w:val="000000"/>
          <w:sz w:val="22"/>
          <w:szCs w:val="22"/>
        </w:rPr>
      </w:pPr>
      <w:r w:rsidRPr="00D34FD9">
        <w:rPr>
          <w:rFonts w:ascii="Times New Roman" w:eastAsia="Times New Roman" w:hAnsi="Times New Roman"/>
          <w:color w:val="000000"/>
          <w:sz w:val="22"/>
          <w:szCs w:val="22"/>
        </w:rPr>
        <w:t>Suchman, Lucy A.  (1996).  Supporting articulation work.  In Rob Kling (Ed.), </w:t>
      </w:r>
      <w:r w:rsidRPr="00D34FD9">
        <w:rPr>
          <w:rFonts w:ascii="Times New Roman" w:eastAsia="Times New Roman" w:hAnsi="Times New Roman"/>
          <w:i/>
          <w:iCs/>
          <w:color w:val="000000"/>
          <w:sz w:val="22"/>
          <w:szCs w:val="22"/>
        </w:rPr>
        <w:t>Computerization and controversy:  Value conflicts and social choices</w:t>
      </w:r>
      <w:r w:rsidRPr="00D34FD9">
        <w:rPr>
          <w:rFonts w:ascii="Times New Roman" w:eastAsia="Times New Roman" w:hAnsi="Times New Roman"/>
          <w:color w:val="000000"/>
          <w:sz w:val="22"/>
          <w:szCs w:val="22"/>
        </w:rPr>
        <w:t> (2</w:t>
      </w:r>
      <w:r w:rsidRPr="00D34FD9">
        <w:rPr>
          <w:rFonts w:ascii="Times New Roman" w:eastAsia="Times New Roman" w:hAnsi="Times New Roman"/>
          <w:color w:val="000000"/>
          <w:sz w:val="22"/>
          <w:szCs w:val="22"/>
          <w:vertAlign w:val="superscript"/>
        </w:rPr>
        <w:t>nd</w:t>
      </w:r>
      <w:r w:rsidRPr="00D34FD9">
        <w:rPr>
          <w:rFonts w:ascii="Times New Roman" w:eastAsia="Times New Roman" w:hAnsi="Times New Roman"/>
          <w:color w:val="000000"/>
          <w:sz w:val="22"/>
          <w:szCs w:val="22"/>
        </w:rPr>
        <w:t xml:space="preserve"> ed., pp. 407-423).  San Diego, CA:  Academic.  </w:t>
      </w:r>
      <w:r>
        <w:rPr>
          <w:rFonts w:ascii="Times New Roman" w:hAnsi="Times New Roman"/>
          <w:sz w:val="22"/>
          <w:szCs w:val="22"/>
        </w:rPr>
        <w:t xml:space="preserve"> </w:t>
      </w:r>
      <w:r w:rsidRPr="00D34FD9">
        <w:rPr>
          <w:rFonts w:ascii="Times New Roman" w:hAnsi="Times New Roman"/>
          <w:sz w:val="22"/>
          <w:szCs w:val="22"/>
        </w:rPr>
        <w:t xml:space="preserve"> </w:t>
      </w:r>
      <w:r w:rsidRPr="00D34FD9">
        <w:rPr>
          <w:rFonts w:ascii="Times New Roman" w:hAnsi="Times New Roman"/>
          <w:b/>
          <w:sz w:val="22"/>
          <w:szCs w:val="22"/>
        </w:rPr>
        <w:t>C</w:t>
      </w:r>
    </w:p>
    <w:p w14:paraId="13D3CDBC" w14:textId="77777777" w:rsidR="00471467" w:rsidRPr="00D34FD9" w:rsidRDefault="00471467" w:rsidP="00471467">
      <w:pPr>
        <w:rPr>
          <w:rFonts w:ascii="Times New Roman" w:hAnsi="Times New Roman"/>
          <w:sz w:val="22"/>
          <w:szCs w:val="22"/>
        </w:rPr>
      </w:pPr>
    </w:p>
    <w:p w14:paraId="3FC88B63" w14:textId="77777777" w:rsidR="00471467" w:rsidRPr="00D34FD9" w:rsidRDefault="00471467" w:rsidP="00471467">
      <w:pPr>
        <w:rPr>
          <w:rFonts w:ascii="Times New Roman" w:hAnsi="Times New Roman"/>
          <w:b/>
          <w:sz w:val="22"/>
          <w:szCs w:val="22"/>
        </w:rPr>
      </w:pPr>
      <w:r w:rsidRPr="00D34FD9">
        <w:rPr>
          <w:rFonts w:ascii="Times New Roman" w:hAnsi="Times New Roman"/>
          <w:sz w:val="22"/>
          <w:szCs w:val="22"/>
        </w:rPr>
        <w:t xml:space="preserve">Weaver, Warren.  (1949).  The mathematics of communication.  </w:t>
      </w:r>
      <w:r w:rsidRPr="00D34FD9">
        <w:rPr>
          <w:rFonts w:ascii="Times New Roman" w:hAnsi="Times New Roman"/>
          <w:i/>
          <w:sz w:val="22"/>
          <w:szCs w:val="22"/>
        </w:rPr>
        <w:t>Scientific American</w:t>
      </w:r>
      <w:r w:rsidRPr="00D34FD9">
        <w:rPr>
          <w:rFonts w:ascii="Times New Roman" w:hAnsi="Times New Roman"/>
          <w:sz w:val="22"/>
          <w:szCs w:val="22"/>
        </w:rPr>
        <w:t xml:space="preserve">, </w:t>
      </w:r>
      <w:r w:rsidRPr="00D34FD9">
        <w:rPr>
          <w:rFonts w:ascii="Times New Roman" w:hAnsi="Times New Roman"/>
          <w:i/>
          <w:sz w:val="22"/>
          <w:szCs w:val="22"/>
        </w:rPr>
        <w:t>181</w:t>
      </w:r>
      <w:r w:rsidRPr="00D34FD9">
        <w:rPr>
          <w:rFonts w:ascii="Times New Roman" w:hAnsi="Times New Roman"/>
          <w:sz w:val="22"/>
          <w:szCs w:val="22"/>
        </w:rPr>
        <w:t xml:space="preserve">(1), 11-15.  </w:t>
      </w:r>
      <w:r w:rsidRPr="00D34FD9">
        <w:rPr>
          <w:rFonts w:ascii="Times New Roman" w:hAnsi="Times New Roman"/>
          <w:b/>
          <w:sz w:val="22"/>
          <w:szCs w:val="22"/>
        </w:rPr>
        <w:t>C</w:t>
      </w:r>
    </w:p>
    <w:p w14:paraId="0B9836E6" w14:textId="77777777" w:rsidR="00471467" w:rsidRPr="00D34FD9" w:rsidRDefault="00471467" w:rsidP="00471467">
      <w:pPr>
        <w:rPr>
          <w:rFonts w:ascii="Times New Roman" w:hAnsi="Times New Roman"/>
          <w:sz w:val="22"/>
          <w:szCs w:val="22"/>
        </w:rPr>
      </w:pPr>
    </w:p>
    <w:p w14:paraId="697ED88A"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lastRenderedPageBreak/>
        <w:t xml:space="preserve">Wildavsky, Aaron.  (1989).  </w:t>
      </w:r>
      <w:r w:rsidRPr="00D34FD9">
        <w:rPr>
          <w:rFonts w:ascii="Times New Roman" w:hAnsi="Times New Roman"/>
          <w:i/>
          <w:sz w:val="22"/>
          <w:szCs w:val="22"/>
        </w:rPr>
        <w:t>Craftways:  On the organization of scholarly work</w:t>
      </w:r>
      <w:r w:rsidRPr="00D34FD9">
        <w:rPr>
          <w:rFonts w:ascii="Times New Roman" w:hAnsi="Times New Roman"/>
          <w:sz w:val="22"/>
          <w:szCs w:val="22"/>
        </w:rPr>
        <w:t>.  New Brunswick, NJ:  Transaction Publishers.</w:t>
      </w:r>
    </w:p>
    <w:p w14:paraId="42460ECF" w14:textId="77777777" w:rsidR="00471467" w:rsidRPr="00D34FD9" w:rsidRDefault="00471467" w:rsidP="00471467">
      <w:pPr>
        <w:rPr>
          <w:rFonts w:ascii="Times New Roman" w:hAnsi="Times New Roman"/>
          <w:sz w:val="22"/>
          <w:szCs w:val="22"/>
        </w:rPr>
      </w:pPr>
    </w:p>
    <w:p w14:paraId="14B2EB86" w14:textId="77777777" w:rsidR="00471467" w:rsidRPr="00D34FD9" w:rsidRDefault="00471467" w:rsidP="00471467">
      <w:pPr>
        <w:rPr>
          <w:rFonts w:ascii="Times New Roman" w:hAnsi="Times New Roman"/>
          <w:sz w:val="22"/>
          <w:szCs w:val="22"/>
        </w:rPr>
      </w:pPr>
      <w:r w:rsidRPr="00D34FD9">
        <w:rPr>
          <w:rFonts w:ascii="Times New Roman" w:hAnsi="Times New Roman"/>
          <w:sz w:val="22"/>
          <w:szCs w:val="22"/>
        </w:rPr>
        <w:t xml:space="preserve">Yerkey, A. Neil.  (1991).  Letter to the editor:  Information as thing.  </w:t>
      </w:r>
      <w:r w:rsidRPr="00D34FD9">
        <w:rPr>
          <w:rFonts w:ascii="Times New Roman" w:hAnsi="Times New Roman"/>
          <w:i/>
          <w:sz w:val="22"/>
          <w:szCs w:val="22"/>
        </w:rPr>
        <w:t>Journal of the American Society for Information Science</w:t>
      </w:r>
      <w:r w:rsidRPr="00D34FD9">
        <w:rPr>
          <w:rFonts w:ascii="Times New Roman" w:hAnsi="Times New Roman"/>
          <w:sz w:val="22"/>
          <w:szCs w:val="22"/>
        </w:rPr>
        <w:t xml:space="preserve">, </w:t>
      </w:r>
      <w:r w:rsidRPr="00D34FD9">
        <w:rPr>
          <w:rFonts w:ascii="Times New Roman" w:hAnsi="Times New Roman"/>
          <w:i/>
          <w:sz w:val="22"/>
          <w:szCs w:val="22"/>
        </w:rPr>
        <w:t>42</w:t>
      </w:r>
      <w:r w:rsidRPr="00D34FD9">
        <w:rPr>
          <w:rFonts w:ascii="Times New Roman" w:hAnsi="Times New Roman"/>
          <w:sz w:val="22"/>
          <w:szCs w:val="22"/>
        </w:rPr>
        <w:t>(10), 758.  Available at https://search-proquest-com.ezproxy.lib.utexas.edu/docview/216892627/93DFD45E728F4C99PQ/14?accountid=7118</w:t>
      </w:r>
    </w:p>
    <w:p w14:paraId="1F5F09EC" w14:textId="34C03ACE" w:rsidR="00CC00A4" w:rsidRPr="00D34FD9" w:rsidRDefault="00CC00A4" w:rsidP="00471467">
      <w:pPr>
        <w:pStyle w:val="Heading1"/>
        <w:jc w:val="left"/>
        <w:rPr>
          <w:rFonts w:ascii="Times New Roman" w:hAnsi="Times New Roman"/>
          <w:sz w:val="22"/>
          <w:szCs w:val="22"/>
        </w:rPr>
      </w:pPr>
    </w:p>
    <w:sectPr w:rsidR="00CC00A4" w:rsidRPr="00D34FD9" w:rsidSect="00C32E25">
      <w:type w:val="continuous"/>
      <w:pgSz w:w="12240" w:h="15840"/>
      <w:pgMar w:top="1296" w:right="1440" w:bottom="1296"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EE1E7" w14:textId="77777777" w:rsidR="009A35D8" w:rsidRDefault="009A35D8">
      <w:r>
        <w:separator/>
      </w:r>
    </w:p>
  </w:endnote>
  <w:endnote w:type="continuationSeparator" w:id="0">
    <w:p w14:paraId="70B7FE00" w14:textId="77777777" w:rsidR="009A35D8" w:rsidRDefault="009A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New York">
    <w:altName w:val="Tahoma"/>
    <w:panose1 w:val="020B0604020202020204"/>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D110" w14:textId="77777777" w:rsidR="00215C62" w:rsidRDefault="00215C62">
    <w:pPr>
      <w:pStyle w:val="Footer"/>
      <w:framePr w:wrap="around" w:vAnchor="text" w:hAnchor="margin" w:xAlign="right" w:y="1"/>
      <w:rPr>
        <w:rStyle w:val="PageNumber"/>
        <w:rFonts w:eastAsia="Times"/>
      </w:rPr>
    </w:pPr>
    <w:r>
      <w:rPr>
        <w:rStyle w:val="PageNumber"/>
      </w:rPr>
      <w:fldChar w:fldCharType="begin"/>
    </w:r>
    <w:r>
      <w:rPr>
        <w:rStyle w:val="PageNumber"/>
      </w:rPr>
      <w:instrText xml:space="preserve">PAGE  </w:instrText>
    </w:r>
    <w:r>
      <w:rPr>
        <w:rStyle w:val="PageNumber"/>
      </w:rPr>
      <w:fldChar w:fldCharType="separate"/>
    </w:r>
    <w:r>
      <w:rPr>
        <w:rStyle w:val="PageNumber"/>
      </w:rPr>
      <w:t>38</w:t>
    </w:r>
    <w:r>
      <w:rPr>
        <w:rStyle w:val="PageNumber"/>
      </w:rPr>
      <w:fldChar w:fldCharType="end"/>
    </w:r>
  </w:p>
  <w:p w14:paraId="6E3B37AA" w14:textId="77777777" w:rsidR="00215C62" w:rsidRDefault="00215C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9B4FF" w14:textId="77777777" w:rsidR="00215C62" w:rsidRPr="00DE72E7" w:rsidRDefault="00215C62">
    <w:pPr>
      <w:pStyle w:val="Footer"/>
      <w:framePr w:wrap="around" w:vAnchor="text" w:hAnchor="margin" w:xAlign="right" w:y="1"/>
      <w:rPr>
        <w:rStyle w:val="PageNumber"/>
        <w:rFonts w:eastAsia="Times"/>
      </w:rPr>
    </w:pPr>
    <w:r w:rsidRPr="00DE72E7">
      <w:rPr>
        <w:rStyle w:val="PageNumber"/>
        <w:rFonts w:ascii="Cambria" w:hAnsi="Cambria"/>
        <w:sz w:val="16"/>
      </w:rPr>
      <w:fldChar w:fldCharType="begin"/>
    </w:r>
    <w:r w:rsidRPr="00DE72E7">
      <w:rPr>
        <w:rStyle w:val="PageNumber"/>
        <w:rFonts w:ascii="Cambria" w:hAnsi="Cambria"/>
        <w:sz w:val="16"/>
      </w:rPr>
      <w:instrText xml:space="preserve">PAGE  </w:instrText>
    </w:r>
    <w:r w:rsidRPr="00DE72E7">
      <w:rPr>
        <w:rStyle w:val="PageNumber"/>
        <w:rFonts w:ascii="Cambria" w:hAnsi="Cambria"/>
        <w:sz w:val="16"/>
      </w:rPr>
      <w:fldChar w:fldCharType="separate"/>
    </w:r>
    <w:r w:rsidR="003B593E">
      <w:rPr>
        <w:rStyle w:val="PageNumber"/>
        <w:rFonts w:ascii="Cambria" w:hAnsi="Cambria"/>
        <w:noProof/>
        <w:sz w:val="16"/>
      </w:rPr>
      <w:t>23</w:t>
    </w:r>
    <w:r w:rsidRPr="00DE72E7">
      <w:rPr>
        <w:rStyle w:val="PageNumber"/>
        <w:rFonts w:ascii="Cambria" w:hAnsi="Cambria"/>
        <w:sz w:val="16"/>
      </w:rPr>
      <w:fldChar w:fldCharType="end"/>
    </w:r>
  </w:p>
  <w:p w14:paraId="3EB1809D" w14:textId="7DC60B99" w:rsidR="00215C62" w:rsidRPr="00DE72E7" w:rsidRDefault="00215C62">
    <w:pPr>
      <w:pStyle w:val="Footer"/>
      <w:ind w:right="360"/>
      <w:rPr>
        <w:rFonts w:ascii="Cambria" w:hAnsi="Cambria"/>
        <w:sz w:val="16"/>
      </w:rPr>
    </w:pPr>
    <w:r w:rsidRPr="00DE72E7">
      <w:rPr>
        <w:rFonts w:ascii="Cambria" w:hAnsi="Cambria"/>
        <w:sz w:val="16"/>
      </w:rPr>
      <w:t>Copyright Philip Doty, University of Texas at Austin</w:t>
    </w:r>
    <w:r>
      <w:rPr>
        <w:rFonts w:ascii="Cambria" w:hAnsi="Cambria"/>
        <w:sz w:val="16"/>
      </w:rPr>
      <w:t>,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511B0" w14:textId="77777777" w:rsidR="009A35D8" w:rsidRDefault="009A35D8">
      <w:r>
        <w:separator/>
      </w:r>
    </w:p>
  </w:footnote>
  <w:footnote w:type="continuationSeparator" w:id="0">
    <w:p w14:paraId="4384349C" w14:textId="77777777" w:rsidR="009A35D8" w:rsidRDefault="009A3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1FB"/>
    <w:multiLevelType w:val="hybridMultilevel"/>
    <w:tmpl w:val="438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4B4F"/>
    <w:multiLevelType w:val="hybridMultilevel"/>
    <w:tmpl w:val="7DAA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D5483"/>
    <w:multiLevelType w:val="hybridMultilevel"/>
    <w:tmpl w:val="59602CD4"/>
    <w:lvl w:ilvl="0" w:tplc="D5DAC1FC">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86158"/>
    <w:multiLevelType w:val="hybridMultilevel"/>
    <w:tmpl w:val="8FA6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F5C14"/>
    <w:multiLevelType w:val="hybridMultilevel"/>
    <w:tmpl w:val="B474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C4D88"/>
    <w:multiLevelType w:val="hybridMultilevel"/>
    <w:tmpl w:val="468E1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DC4103"/>
    <w:multiLevelType w:val="hybridMultilevel"/>
    <w:tmpl w:val="E27064BE"/>
    <w:lvl w:ilvl="0" w:tplc="E506ACB4">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979DB"/>
    <w:multiLevelType w:val="hybridMultilevel"/>
    <w:tmpl w:val="499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34280"/>
    <w:multiLevelType w:val="hybridMultilevel"/>
    <w:tmpl w:val="BD0638E8"/>
    <w:lvl w:ilvl="0" w:tplc="04090001">
      <w:start w:val="1"/>
      <w:numFmt w:val="bullet"/>
      <w:lvlText w:val=""/>
      <w:lvlJc w:val="left"/>
      <w:pPr>
        <w:ind w:left="720" w:hanging="360"/>
      </w:pPr>
      <w:rPr>
        <w:rFonts w:ascii="Symbol" w:hAnsi="Symbol" w:hint="default"/>
      </w:rPr>
    </w:lvl>
    <w:lvl w:ilvl="1" w:tplc="9EA002F0">
      <w:numFmt w:val="bullet"/>
      <w:lvlText w:val="•"/>
      <w:lvlJc w:val="left"/>
      <w:pPr>
        <w:ind w:left="1440" w:hanging="360"/>
      </w:pPr>
      <w:rPr>
        <w:rFonts w:ascii="Times New Roman" w:eastAsia="Time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31689"/>
    <w:multiLevelType w:val="hybridMultilevel"/>
    <w:tmpl w:val="68CA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C1A64"/>
    <w:multiLevelType w:val="hybridMultilevel"/>
    <w:tmpl w:val="68AC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A6A63"/>
    <w:multiLevelType w:val="hybridMultilevel"/>
    <w:tmpl w:val="39387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9A4B33"/>
    <w:multiLevelType w:val="hybridMultilevel"/>
    <w:tmpl w:val="48E2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C1C9B"/>
    <w:multiLevelType w:val="hybridMultilevel"/>
    <w:tmpl w:val="A54C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F220B"/>
    <w:multiLevelType w:val="hybridMultilevel"/>
    <w:tmpl w:val="4D62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9522C"/>
    <w:multiLevelType w:val="hybridMultilevel"/>
    <w:tmpl w:val="520C2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052D5B"/>
    <w:multiLevelType w:val="hybridMultilevel"/>
    <w:tmpl w:val="877C176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7" w15:restartNumberingAfterBreak="0">
    <w:nsid w:val="589F1BEF"/>
    <w:multiLevelType w:val="hybridMultilevel"/>
    <w:tmpl w:val="CD2ED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D4E48"/>
    <w:multiLevelType w:val="hybridMultilevel"/>
    <w:tmpl w:val="CC209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B5193"/>
    <w:multiLevelType w:val="hybridMultilevel"/>
    <w:tmpl w:val="2352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C4BF8"/>
    <w:multiLevelType w:val="hybridMultilevel"/>
    <w:tmpl w:val="5A8C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520F5"/>
    <w:multiLevelType w:val="hybridMultilevel"/>
    <w:tmpl w:val="BB56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16FDE"/>
    <w:multiLevelType w:val="hybridMultilevel"/>
    <w:tmpl w:val="FA8E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422ED"/>
    <w:multiLevelType w:val="hybridMultilevel"/>
    <w:tmpl w:val="3C30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87254"/>
    <w:multiLevelType w:val="hybridMultilevel"/>
    <w:tmpl w:val="66DC9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E223F87"/>
    <w:multiLevelType w:val="hybridMultilevel"/>
    <w:tmpl w:val="D8523ADC"/>
    <w:lvl w:ilvl="0" w:tplc="6EDE04DA">
      <w:start w:val="20"/>
      <w:numFmt w:val="bullet"/>
      <w:lvlText w:val="-"/>
      <w:lvlJc w:val="left"/>
      <w:pPr>
        <w:ind w:left="1800" w:hanging="360"/>
      </w:pPr>
      <w:rPr>
        <w:rFonts w:ascii="Times New Roman" w:eastAsia="Times"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7"/>
  </w:num>
  <w:num w:numId="3">
    <w:abstractNumId w:val="25"/>
  </w:num>
  <w:num w:numId="4">
    <w:abstractNumId w:val="15"/>
  </w:num>
  <w:num w:numId="5">
    <w:abstractNumId w:val="3"/>
  </w:num>
  <w:num w:numId="6">
    <w:abstractNumId w:val="7"/>
  </w:num>
  <w:num w:numId="7">
    <w:abstractNumId w:val="22"/>
  </w:num>
  <w:num w:numId="8">
    <w:abstractNumId w:val="0"/>
  </w:num>
  <w:num w:numId="9">
    <w:abstractNumId w:val="19"/>
  </w:num>
  <w:num w:numId="10">
    <w:abstractNumId w:val="4"/>
  </w:num>
  <w:num w:numId="11">
    <w:abstractNumId w:val="21"/>
  </w:num>
  <w:num w:numId="12">
    <w:abstractNumId w:val="14"/>
  </w:num>
  <w:num w:numId="13">
    <w:abstractNumId w:val="13"/>
  </w:num>
  <w:num w:numId="14">
    <w:abstractNumId w:val="1"/>
  </w:num>
  <w:num w:numId="15">
    <w:abstractNumId w:val="16"/>
  </w:num>
  <w:num w:numId="16">
    <w:abstractNumId w:val="8"/>
  </w:num>
  <w:num w:numId="17">
    <w:abstractNumId w:val="23"/>
  </w:num>
  <w:num w:numId="18">
    <w:abstractNumId w:val="18"/>
  </w:num>
  <w:num w:numId="19">
    <w:abstractNumId w:val="10"/>
  </w:num>
  <w:num w:numId="20">
    <w:abstractNumId w:val="9"/>
  </w:num>
  <w:num w:numId="21">
    <w:abstractNumId w:val="12"/>
  </w:num>
  <w:num w:numId="22">
    <w:abstractNumId w:val="20"/>
  </w:num>
  <w:num w:numId="23">
    <w:abstractNumId w:val="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US" w:vendorID="64" w:dllVersion="6" w:nlCheck="1" w:checkStyle="0"/>
  <w:activeWritingStyle w:appName="MSWord" w:lang="de-DE"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fr-FR" w:vendorID="64" w:dllVersion="6" w:nlCheck="1" w:checkStyle="0"/>
  <w:activeWritingStyle w:appName="MSWord" w:lang="it-IT" w:vendorID="64" w:dllVersion="6" w:nlCheck="1" w:checkStyle="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EB"/>
    <w:rsid w:val="00001785"/>
    <w:rsid w:val="00001A35"/>
    <w:rsid w:val="000020B6"/>
    <w:rsid w:val="000021F9"/>
    <w:rsid w:val="00003323"/>
    <w:rsid w:val="00003369"/>
    <w:rsid w:val="000076DB"/>
    <w:rsid w:val="00013A30"/>
    <w:rsid w:val="00015BB5"/>
    <w:rsid w:val="00015CB5"/>
    <w:rsid w:val="0001775A"/>
    <w:rsid w:val="00017C9A"/>
    <w:rsid w:val="000261E4"/>
    <w:rsid w:val="000275CC"/>
    <w:rsid w:val="000330EB"/>
    <w:rsid w:val="000336B3"/>
    <w:rsid w:val="00041E7E"/>
    <w:rsid w:val="00050359"/>
    <w:rsid w:val="000537FA"/>
    <w:rsid w:val="000607F1"/>
    <w:rsid w:val="00061D0B"/>
    <w:rsid w:val="00063904"/>
    <w:rsid w:val="00065B62"/>
    <w:rsid w:val="000673BF"/>
    <w:rsid w:val="000704C5"/>
    <w:rsid w:val="000707AC"/>
    <w:rsid w:val="00070C25"/>
    <w:rsid w:val="00072B54"/>
    <w:rsid w:val="000808D6"/>
    <w:rsid w:val="00083496"/>
    <w:rsid w:val="0008437A"/>
    <w:rsid w:val="00085C01"/>
    <w:rsid w:val="00086D6C"/>
    <w:rsid w:val="00091C1A"/>
    <w:rsid w:val="00092C74"/>
    <w:rsid w:val="0009458C"/>
    <w:rsid w:val="00095D38"/>
    <w:rsid w:val="00097BA6"/>
    <w:rsid w:val="000A12C0"/>
    <w:rsid w:val="000A1874"/>
    <w:rsid w:val="000A5137"/>
    <w:rsid w:val="000A53EB"/>
    <w:rsid w:val="000A5720"/>
    <w:rsid w:val="000A75D7"/>
    <w:rsid w:val="000B39BC"/>
    <w:rsid w:val="000B6857"/>
    <w:rsid w:val="000C2492"/>
    <w:rsid w:val="000C36B1"/>
    <w:rsid w:val="000C3CAD"/>
    <w:rsid w:val="000C3DE1"/>
    <w:rsid w:val="000C4B13"/>
    <w:rsid w:val="000C78B5"/>
    <w:rsid w:val="000C7BE4"/>
    <w:rsid w:val="000D24B6"/>
    <w:rsid w:val="000D7A36"/>
    <w:rsid w:val="000D7AC1"/>
    <w:rsid w:val="000E070B"/>
    <w:rsid w:val="000E1786"/>
    <w:rsid w:val="000E644B"/>
    <w:rsid w:val="000F44BF"/>
    <w:rsid w:val="000F50D0"/>
    <w:rsid w:val="000F5511"/>
    <w:rsid w:val="000F75C2"/>
    <w:rsid w:val="000F7665"/>
    <w:rsid w:val="00104315"/>
    <w:rsid w:val="00104C09"/>
    <w:rsid w:val="00105C5B"/>
    <w:rsid w:val="0011083C"/>
    <w:rsid w:val="00113345"/>
    <w:rsid w:val="00115B88"/>
    <w:rsid w:val="001216D3"/>
    <w:rsid w:val="00123873"/>
    <w:rsid w:val="00123D1C"/>
    <w:rsid w:val="00125E03"/>
    <w:rsid w:val="00132A36"/>
    <w:rsid w:val="00135663"/>
    <w:rsid w:val="00135F8D"/>
    <w:rsid w:val="00137108"/>
    <w:rsid w:val="00137D5B"/>
    <w:rsid w:val="0014114D"/>
    <w:rsid w:val="00146E4B"/>
    <w:rsid w:val="00150AB8"/>
    <w:rsid w:val="00151CCF"/>
    <w:rsid w:val="001520B2"/>
    <w:rsid w:val="0016086D"/>
    <w:rsid w:val="00160AB7"/>
    <w:rsid w:val="0016606C"/>
    <w:rsid w:val="0017022B"/>
    <w:rsid w:val="0017155D"/>
    <w:rsid w:val="00171678"/>
    <w:rsid w:val="001720E3"/>
    <w:rsid w:val="00173AD1"/>
    <w:rsid w:val="00177095"/>
    <w:rsid w:val="00181926"/>
    <w:rsid w:val="0018208D"/>
    <w:rsid w:val="00183282"/>
    <w:rsid w:val="00184E12"/>
    <w:rsid w:val="001860CA"/>
    <w:rsid w:val="00186F20"/>
    <w:rsid w:val="001919FF"/>
    <w:rsid w:val="001957E2"/>
    <w:rsid w:val="00197422"/>
    <w:rsid w:val="0019791E"/>
    <w:rsid w:val="00197B97"/>
    <w:rsid w:val="001A0CFF"/>
    <w:rsid w:val="001A31E0"/>
    <w:rsid w:val="001A3453"/>
    <w:rsid w:val="001A34BC"/>
    <w:rsid w:val="001A3BE9"/>
    <w:rsid w:val="001A4D11"/>
    <w:rsid w:val="001A7AAB"/>
    <w:rsid w:val="001A7D12"/>
    <w:rsid w:val="001B00BB"/>
    <w:rsid w:val="001B273D"/>
    <w:rsid w:val="001B39C1"/>
    <w:rsid w:val="001B4515"/>
    <w:rsid w:val="001B7541"/>
    <w:rsid w:val="001B78FE"/>
    <w:rsid w:val="001B7AEB"/>
    <w:rsid w:val="001C5692"/>
    <w:rsid w:val="001D0866"/>
    <w:rsid w:val="001D0D28"/>
    <w:rsid w:val="001D29C4"/>
    <w:rsid w:val="001D2D34"/>
    <w:rsid w:val="001D4356"/>
    <w:rsid w:val="001D4F3D"/>
    <w:rsid w:val="001D6580"/>
    <w:rsid w:val="001D713D"/>
    <w:rsid w:val="001D7DEE"/>
    <w:rsid w:val="001E059D"/>
    <w:rsid w:val="001E3B49"/>
    <w:rsid w:val="001E6590"/>
    <w:rsid w:val="001F2D91"/>
    <w:rsid w:val="001F488C"/>
    <w:rsid w:val="001F5EB7"/>
    <w:rsid w:val="002000E3"/>
    <w:rsid w:val="00200648"/>
    <w:rsid w:val="00201415"/>
    <w:rsid w:val="00202429"/>
    <w:rsid w:val="00203F25"/>
    <w:rsid w:val="00204923"/>
    <w:rsid w:val="00204B69"/>
    <w:rsid w:val="002113AB"/>
    <w:rsid w:val="00214F32"/>
    <w:rsid w:val="00215773"/>
    <w:rsid w:val="00215C62"/>
    <w:rsid w:val="00215C9C"/>
    <w:rsid w:val="002175D0"/>
    <w:rsid w:val="00217D5D"/>
    <w:rsid w:val="00221426"/>
    <w:rsid w:val="00224603"/>
    <w:rsid w:val="00224B72"/>
    <w:rsid w:val="0022582B"/>
    <w:rsid w:val="00225DB5"/>
    <w:rsid w:val="00226140"/>
    <w:rsid w:val="00232729"/>
    <w:rsid w:val="002331C3"/>
    <w:rsid w:val="002337BD"/>
    <w:rsid w:val="00233B5E"/>
    <w:rsid w:val="002365AF"/>
    <w:rsid w:val="00236C5C"/>
    <w:rsid w:val="00241A72"/>
    <w:rsid w:val="00242C48"/>
    <w:rsid w:val="00243152"/>
    <w:rsid w:val="002502AC"/>
    <w:rsid w:val="0025319C"/>
    <w:rsid w:val="00254318"/>
    <w:rsid w:val="00257696"/>
    <w:rsid w:val="00260045"/>
    <w:rsid w:val="00261537"/>
    <w:rsid w:val="002635AF"/>
    <w:rsid w:val="00265083"/>
    <w:rsid w:val="0026574D"/>
    <w:rsid w:val="00265F6D"/>
    <w:rsid w:val="00266244"/>
    <w:rsid w:val="00266A8B"/>
    <w:rsid w:val="00266C7B"/>
    <w:rsid w:val="0027337D"/>
    <w:rsid w:val="002757E4"/>
    <w:rsid w:val="002758CC"/>
    <w:rsid w:val="0027770E"/>
    <w:rsid w:val="002810B4"/>
    <w:rsid w:val="002839CC"/>
    <w:rsid w:val="00284322"/>
    <w:rsid w:val="00284F74"/>
    <w:rsid w:val="00286BE9"/>
    <w:rsid w:val="002904F3"/>
    <w:rsid w:val="00293135"/>
    <w:rsid w:val="002943A6"/>
    <w:rsid w:val="00295244"/>
    <w:rsid w:val="002A02CC"/>
    <w:rsid w:val="002A081D"/>
    <w:rsid w:val="002A14EE"/>
    <w:rsid w:val="002A6D32"/>
    <w:rsid w:val="002B059F"/>
    <w:rsid w:val="002B294D"/>
    <w:rsid w:val="002B3B11"/>
    <w:rsid w:val="002B4514"/>
    <w:rsid w:val="002B664B"/>
    <w:rsid w:val="002B6DDA"/>
    <w:rsid w:val="002B71CF"/>
    <w:rsid w:val="002B755B"/>
    <w:rsid w:val="002C0C6A"/>
    <w:rsid w:val="002C1EBA"/>
    <w:rsid w:val="002C5194"/>
    <w:rsid w:val="002C5A34"/>
    <w:rsid w:val="002D0A7C"/>
    <w:rsid w:val="002D2C91"/>
    <w:rsid w:val="002D2DA7"/>
    <w:rsid w:val="002D3CF1"/>
    <w:rsid w:val="002D54FD"/>
    <w:rsid w:val="002D5898"/>
    <w:rsid w:val="002D6B17"/>
    <w:rsid w:val="002D6D51"/>
    <w:rsid w:val="002D7A5A"/>
    <w:rsid w:val="002E1F3A"/>
    <w:rsid w:val="002E294A"/>
    <w:rsid w:val="002E30A0"/>
    <w:rsid w:val="002E3452"/>
    <w:rsid w:val="002E5329"/>
    <w:rsid w:val="002E5FEC"/>
    <w:rsid w:val="002E7858"/>
    <w:rsid w:val="002F24BD"/>
    <w:rsid w:val="002F48DD"/>
    <w:rsid w:val="002F55A6"/>
    <w:rsid w:val="00301802"/>
    <w:rsid w:val="003043AC"/>
    <w:rsid w:val="00306D18"/>
    <w:rsid w:val="0031163F"/>
    <w:rsid w:val="003206FA"/>
    <w:rsid w:val="0032359F"/>
    <w:rsid w:val="00325727"/>
    <w:rsid w:val="003266BE"/>
    <w:rsid w:val="00326910"/>
    <w:rsid w:val="00330BE0"/>
    <w:rsid w:val="0033248C"/>
    <w:rsid w:val="00334106"/>
    <w:rsid w:val="003352C1"/>
    <w:rsid w:val="0033599A"/>
    <w:rsid w:val="00337BE2"/>
    <w:rsid w:val="00340DC6"/>
    <w:rsid w:val="003426CA"/>
    <w:rsid w:val="003501EA"/>
    <w:rsid w:val="0035143E"/>
    <w:rsid w:val="00353377"/>
    <w:rsid w:val="00356A10"/>
    <w:rsid w:val="0036060B"/>
    <w:rsid w:val="00361AE6"/>
    <w:rsid w:val="0036257D"/>
    <w:rsid w:val="00364D83"/>
    <w:rsid w:val="003713AC"/>
    <w:rsid w:val="00372412"/>
    <w:rsid w:val="00372C54"/>
    <w:rsid w:val="00375816"/>
    <w:rsid w:val="0038102A"/>
    <w:rsid w:val="00381515"/>
    <w:rsid w:val="00383C6E"/>
    <w:rsid w:val="00385EE2"/>
    <w:rsid w:val="0038667C"/>
    <w:rsid w:val="00387AE6"/>
    <w:rsid w:val="003911DC"/>
    <w:rsid w:val="003937ED"/>
    <w:rsid w:val="00395A1E"/>
    <w:rsid w:val="00395BE9"/>
    <w:rsid w:val="00396AEB"/>
    <w:rsid w:val="003A13AB"/>
    <w:rsid w:val="003A266E"/>
    <w:rsid w:val="003A2B0A"/>
    <w:rsid w:val="003A2D63"/>
    <w:rsid w:val="003A3032"/>
    <w:rsid w:val="003A3A02"/>
    <w:rsid w:val="003A3B78"/>
    <w:rsid w:val="003A643C"/>
    <w:rsid w:val="003A7AF5"/>
    <w:rsid w:val="003B06EB"/>
    <w:rsid w:val="003B0BC9"/>
    <w:rsid w:val="003B1BF3"/>
    <w:rsid w:val="003B2143"/>
    <w:rsid w:val="003B29B1"/>
    <w:rsid w:val="003B345B"/>
    <w:rsid w:val="003B34A2"/>
    <w:rsid w:val="003B35C4"/>
    <w:rsid w:val="003B593E"/>
    <w:rsid w:val="003B71C3"/>
    <w:rsid w:val="003C0E66"/>
    <w:rsid w:val="003C2BB4"/>
    <w:rsid w:val="003C75A2"/>
    <w:rsid w:val="003D1F14"/>
    <w:rsid w:val="003D3530"/>
    <w:rsid w:val="003D4594"/>
    <w:rsid w:val="003D4F69"/>
    <w:rsid w:val="003D6A89"/>
    <w:rsid w:val="003D7B25"/>
    <w:rsid w:val="003E0327"/>
    <w:rsid w:val="003E1E79"/>
    <w:rsid w:val="003E4557"/>
    <w:rsid w:val="003E49A9"/>
    <w:rsid w:val="003E4DD3"/>
    <w:rsid w:val="003E6CCB"/>
    <w:rsid w:val="003F195A"/>
    <w:rsid w:val="003F3A1F"/>
    <w:rsid w:val="003F459C"/>
    <w:rsid w:val="003F483D"/>
    <w:rsid w:val="003F591B"/>
    <w:rsid w:val="003F6F83"/>
    <w:rsid w:val="00403E2F"/>
    <w:rsid w:val="00404E45"/>
    <w:rsid w:val="004060CF"/>
    <w:rsid w:val="00410EBD"/>
    <w:rsid w:val="00415299"/>
    <w:rsid w:val="004167D7"/>
    <w:rsid w:val="004212AD"/>
    <w:rsid w:val="00421A49"/>
    <w:rsid w:val="00421F13"/>
    <w:rsid w:val="00430D9C"/>
    <w:rsid w:val="004405EF"/>
    <w:rsid w:val="00443A11"/>
    <w:rsid w:val="004447DC"/>
    <w:rsid w:val="00445F69"/>
    <w:rsid w:val="00451364"/>
    <w:rsid w:val="0045191A"/>
    <w:rsid w:val="004529FF"/>
    <w:rsid w:val="00453248"/>
    <w:rsid w:val="0045590B"/>
    <w:rsid w:val="00455C53"/>
    <w:rsid w:val="00457B58"/>
    <w:rsid w:val="00464881"/>
    <w:rsid w:val="004676EB"/>
    <w:rsid w:val="00470F0B"/>
    <w:rsid w:val="00470F46"/>
    <w:rsid w:val="00471467"/>
    <w:rsid w:val="00471D2C"/>
    <w:rsid w:val="00471F12"/>
    <w:rsid w:val="00471F14"/>
    <w:rsid w:val="00472BA9"/>
    <w:rsid w:val="00475820"/>
    <w:rsid w:val="00477C8A"/>
    <w:rsid w:val="0048328D"/>
    <w:rsid w:val="004839B4"/>
    <w:rsid w:val="00487115"/>
    <w:rsid w:val="00492B0B"/>
    <w:rsid w:val="00493D81"/>
    <w:rsid w:val="00495DA0"/>
    <w:rsid w:val="004A3228"/>
    <w:rsid w:val="004A4B49"/>
    <w:rsid w:val="004A56E4"/>
    <w:rsid w:val="004A74C7"/>
    <w:rsid w:val="004B0C8E"/>
    <w:rsid w:val="004B7239"/>
    <w:rsid w:val="004C41FA"/>
    <w:rsid w:val="004C43F8"/>
    <w:rsid w:val="004C450C"/>
    <w:rsid w:val="004C4E98"/>
    <w:rsid w:val="004D071B"/>
    <w:rsid w:val="004D1596"/>
    <w:rsid w:val="004D2058"/>
    <w:rsid w:val="004D3E2D"/>
    <w:rsid w:val="004D701A"/>
    <w:rsid w:val="004E4A35"/>
    <w:rsid w:val="004E4AE9"/>
    <w:rsid w:val="004E7132"/>
    <w:rsid w:val="004F08DD"/>
    <w:rsid w:val="004F0A2B"/>
    <w:rsid w:val="004F1257"/>
    <w:rsid w:val="004F3E9E"/>
    <w:rsid w:val="004F42B8"/>
    <w:rsid w:val="004F52A6"/>
    <w:rsid w:val="004F6681"/>
    <w:rsid w:val="004F67FA"/>
    <w:rsid w:val="00502540"/>
    <w:rsid w:val="00504224"/>
    <w:rsid w:val="00504A42"/>
    <w:rsid w:val="00510B9D"/>
    <w:rsid w:val="005114D8"/>
    <w:rsid w:val="0051207F"/>
    <w:rsid w:val="00513715"/>
    <w:rsid w:val="0051526D"/>
    <w:rsid w:val="00516894"/>
    <w:rsid w:val="00516DD6"/>
    <w:rsid w:val="005233F0"/>
    <w:rsid w:val="005267AC"/>
    <w:rsid w:val="005267F7"/>
    <w:rsid w:val="005272BF"/>
    <w:rsid w:val="00530BD2"/>
    <w:rsid w:val="00533930"/>
    <w:rsid w:val="005421D4"/>
    <w:rsid w:val="00544CDF"/>
    <w:rsid w:val="00546A9A"/>
    <w:rsid w:val="00546E75"/>
    <w:rsid w:val="005470F1"/>
    <w:rsid w:val="00550A9A"/>
    <w:rsid w:val="00552B72"/>
    <w:rsid w:val="0055323E"/>
    <w:rsid w:val="005555BA"/>
    <w:rsid w:val="00557689"/>
    <w:rsid w:val="00566477"/>
    <w:rsid w:val="00567381"/>
    <w:rsid w:val="00570668"/>
    <w:rsid w:val="0057330C"/>
    <w:rsid w:val="00577255"/>
    <w:rsid w:val="00577256"/>
    <w:rsid w:val="00587566"/>
    <w:rsid w:val="005900D2"/>
    <w:rsid w:val="00597D87"/>
    <w:rsid w:val="005A33BF"/>
    <w:rsid w:val="005A5866"/>
    <w:rsid w:val="005A7D05"/>
    <w:rsid w:val="005B2378"/>
    <w:rsid w:val="005B586C"/>
    <w:rsid w:val="005B5B1D"/>
    <w:rsid w:val="005B754E"/>
    <w:rsid w:val="005C2CBD"/>
    <w:rsid w:val="005C4137"/>
    <w:rsid w:val="005C41E3"/>
    <w:rsid w:val="005C76BF"/>
    <w:rsid w:val="005D703D"/>
    <w:rsid w:val="005E0FB2"/>
    <w:rsid w:val="005E241E"/>
    <w:rsid w:val="005E3410"/>
    <w:rsid w:val="005E3CA7"/>
    <w:rsid w:val="005E5A3F"/>
    <w:rsid w:val="005E6BFD"/>
    <w:rsid w:val="005E7544"/>
    <w:rsid w:val="005F0FB3"/>
    <w:rsid w:val="005F1394"/>
    <w:rsid w:val="005F5F11"/>
    <w:rsid w:val="00600FC8"/>
    <w:rsid w:val="00604950"/>
    <w:rsid w:val="00604D21"/>
    <w:rsid w:val="00605F8B"/>
    <w:rsid w:val="006067D4"/>
    <w:rsid w:val="006079AE"/>
    <w:rsid w:val="006123B4"/>
    <w:rsid w:val="006132EA"/>
    <w:rsid w:val="00615F1D"/>
    <w:rsid w:val="00617748"/>
    <w:rsid w:val="00620D20"/>
    <w:rsid w:val="00622237"/>
    <w:rsid w:val="00622FE5"/>
    <w:rsid w:val="00627332"/>
    <w:rsid w:val="0063294E"/>
    <w:rsid w:val="00635B46"/>
    <w:rsid w:val="006362FE"/>
    <w:rsid w:val="006377C9"/>
    <w:rsid w:val="00640737"/>
    <w:rsid w:val="00643905"/>
    <w:rsid w:val="0064396A"/>
    <w:rsid w:val="00643D23"/>
    <w:rsid w:val="0064550C"/>
    <w:rsid w:val="0064574A"/>
    <w:rsid w:val="0064651C"/>
    <w:rsid w:val="00647768"/>
    <w:rsid w:val="00656659"/>
    <w:rsid w:val="00656ECA"/>
    <w:rsid w:val="00660567"/>
    <w:rsid w:val="006633DB"/>
    <w:rsid w:val="00670BF2"/>
    <w:rsid w:val="006717EA"/>
    <w:rsid w:val="006728FF"/>
    <w:rsid w:val="00675421"/>
    <w:rsid w:val="0067563E"/>
    <w:rsid w:val="0068013A"/>
    <w:rsid w:val="006817C7"/>
    <w:rsid w:val="00682532"/>
    <w:rsid w:val="00682974"/>
    <w:rsid w:val="00682A7D"/>
    <w:rsid w:val="0068345F"/>
    <w:rsid w:val="00684104"/>
    <w:rsid w:val="0068780C"/>
    <w:rsid w:val="00687A06"/>
    <w:rsid w:val="00692A26"/>
    <w:rsid w:val="00694BB1"/>
    <w:rsid w:val="00695964"/>
    <w:rsid w:val="00695E80"/>
    <w:rsid w:val="00696BB3"/>
    <w:rsid w:val="00697CA8"/>
    <w:rsid w:val="006A3656"/>
    <w:rsid w:val="006B0303"/>
    <w:rsid w:val="006B0B3B"/>
    <w:rsid w:val="006B409C"/>
    <w:rsid w:val="006B54F8"/>
    <w:rsid w:val="006B7327"/>
    <w:rsid w:val="006C04DB"/>
    <w:rsid w:val="006C5AE1"/>
    <w:rsid w:val="006C5DFE"/>
    <w:rsid w:val="006D02CC"/>
    <w:rsid w:val="006D0FD3"/>
    <w:rsid w:val="006D1D5D"/>
    <w:rsid w:val="006D2F0B"/>
    <w:rsid w:val="006D558C"/>
    <w:rsid w:val="006D5A03"/>
    <w:rsid w:val="006D6407"/>
    <w:rsid w:val="006D6E9C"/>
    <w:rsid w:val="006E1524"/>
    <w:rsid w:val="006E182A"/>
    <w:rsid w:val="006E1BD3"/>
    <w:rsid w:val="006E28C2"/>
    <w:rsid w:val="006E425C"/>
    <w:rsid w:val="006E71DF"/>
    <w:rsid w:val="006E7ACC"/>
    <w:rsid w:val="006F01F8"/>
    <w:rsid w:val="006F0BE0"/>
    <w:rsid w:val="006F15D0"/>
    <w:rsid w:val="006F5142"/>
    <w:rsid w:val="006F5D06"/>
    <w:rsid w:val="006F5D35"/>
    <w:rsid w:val="006F6030"/>
    <w:rsid w:val="006F60A9"/>
    <w:rsid w:val="006F6EBC"/>
    <w:rsid w:val="00702361"/>
    <w:rsid w:val="00703B6F"/>
    <w:rsid w:val="00706A55"/>
    <w:rsid w:val="00707F0A"/>
    <w:rsid w:val="007103EE"/>
    <w:rsid w:val="0071081C"/>
    <w:rsid w:val="00711446"/>
    <w:rsid w:val="007124DC"/>
    <w:rsid w:val="0071306D"/>
    <w:rsid w:val="00713F26"/>
    <w:rsid w:val="00714944"/>
    <w:rsid w:val="00721628"/>
    <w:rsid w:val="007238D0"/>
    <w:rsid w:val="00723E0D"/>
    <w:rsid w:val="00727B17"/>
    <w:rsid w:val="007321D9"/>
    <w:rsid w:val="00735161"/>
    <w:rsid w:val="00737809"/>
    <w:rsid w:val="00737988"/>
    <w:rsid w:val="00742FEF"/>
    <w:rsid w:val="00745B0D"/>
    <w:rsid w:val="007468DD"/>
    <w:rsid w:val="00746AFE"/>
    <w:rsid w:val="00750439"/>
    <w:rsid w:val="00753BEF"/>
    <w:rsid w:val="00754D91"/>
    <w:rsid w:val="007570C4"/>
    <w:rsid w:val="007600DC"/>
    <w:rsid w:val="007601C6"/>
    <w:rsid w:val="0076130C"/>
    <w:rsid w:val="00763862"/>
    <w:rsid w:val="00764D70"/>
    <w:rsid w:val="007653AA"/>
    <w:rsid w:val="00765BC7"/>
    <w:rsid w:val="00766972"/>
    <w:rsid w:val="00776242"/>
    <w:rsid w:val="007769B3"/>
    <w:rsid w:val="00780199"/>
    <w:rsid w:val="00782D73"/>
    <w:rsid w:val="0078617A"/>
    <w:rsid w:val="00786408"/>
    <w:rsid w:val="00786F8F"/>
    <w:rsid w:val="00790FA0"/>
    <w:rsid w:val="00792370"/>
    <w:rsid w:val="00792A75"/>
    <w:rsid w:val="00793B5A"/>
    <w:rsid w:val="00795212"/>
    <w:rsid w:val="007953C1"/>
    <w:rsid w:val="00796906"/>
    <w:rsid w:val="007A2F12"/>
    <w:rsid w:val="007A50F5"/>
    <w:rsid w:val="007A5695"/>
    <w:rsid w:val="007A5A92"/>
    <w:rsid w:val="007A7C7D"/>
    <w:rsid w:val="007B607B"/>
    <w:rsid w:val="007B61D5"/>
    <w:rsid w:val="007B65F9"/>
    <w:rsid w:val="007C074A"/>
    <w:rsid w:val="007C4140"/>
    <w:rsid w:val="007C78EE"/>
    <w:rsid w:val="007D07F6"/>
    <w:rsid w:val="007D62B6"/>
    <w:rsid w:val="007D69D1"/>
    <w:rsid w:val="007D6CDE"/>
    <w:rsid w:val="007E7889"/>
    <w:rsid w:val="007E78C4"/>
    <w:rsid w:val="007F321F"/>
    <w:rsid w:val="007F3373"/>
    <w:rsid w:val="007F7F6D"/>
    <w:rsid w:val="00804BBA"/>
    <w:rsid w:val="008057A9"/>
    <w:rsid w:val="008059FE"/>
    <w:rsid w:val="00805A5A"/>
    <w:rsid w:val="00805CE8"/>
    <w:rsid w:val="00806A56"/>
    <w:rsid w:val="00806CFD"/>
    <w:rsid w:val="00810677"/>
    <w:rsid w:val="0081429A"/>
    <w:rsid w:val="00814976"/>
    <w:rsid w:val="00815237"/>
    <w:rsid w:val="008210AE"/>
    <w:rsid w:val="00821676"/>
    <w:rsid w:val="00822AAE"/>
    <w:rsid w:val="00824D29"/>
    <w:rsid w:val="00834BE5"/>
    <w:rsid w:val="00837B54"/>
    <w:rsid w:val="00845DE9"/>
    <w:rsid w:val="00847032"/>
    <w:rsid w:val="0084749B"/>
    <w:rsid w:val="008478F7"/>
    <w:rsid w:val="00852113"/>
    <w:rsid w:val="008527A8"/>
    <w:rsid w:val="00853D23"/>
    <w:rsid w:val="00855809"/>
    <w:rsid w:val="00855A06"/>
    <w:rsid w:val="0085699A"/>
    <w:rsid w:val="008640F4"/>
    <w:rsid w:val="0086516D"/>
    <w:rsid w:val="00867D7A"/>
    <w:rsid w:val="00871279"/>
    <w:rsid w:val="00872647"/>
    <w:rsid w:val="00873BAE"/>
    <w:rsid w:val="00875751"/>
    <w:rsid w:val="0088072A"/>
    <w:rsid w:val="00880E45"/>
    <w:rsid w:val="008815EF"/>
    <w:rsid w:val="008825A6"/>
    <w:rsid w:val="00884B6B"/>
    <w:rsid w:val="00890EC6"/>
    <w:rsid w:val="00892EE4"/>
    <w:rsid w:val="008A35AF"/>
    <w:rsid w:val="008A5286"/>
    <w:rsid w:val="008A69E2"/>
    <w:rsid w:val="008B2DA7"/>
    <w:rsid w:val="008B56AF"/>
    <w:rsid w:val="008B6715"/>
    <w:rsid w:val="008C06AF"/>
    <w:rsid w:val="008C0724"/>
    <w:rsid w:val="008C0DB9"/>
    <w:rsid w:val="008C4B73"/>
    <w:rsid w:val="008C4CD6"/>
    <w:rsid w:val="008C4E78"/>
    <w:rsid w:val="008C6FB7"/>
    <w:rsid w:val="008D2E09"/>
    <w:rsid w:val="008D399E"/>
    <w:rsid w:val="008D47C3"/>
    <w:rsid w:val="008D5016"/>
    <w:rsid w:val="008D7FA2"/>
    <w:rsid w:val="008E0519"/>
    <w:rsid w:val="008E1D3E"/>
    <w:rsid w:val="008E3735"/>
    <w:rsid w:val="008E6D13"/>
    <w:rsid w:val="008F0B8D"/>
    <w:rsid w:val="008F47F1"/>
    <w:rsid w:val="008F5546"/>
    <w:rsid w:val="008F62EE"/>
    <w:rsid w:val="008F7BF5"/>
    <w:rsid w:val="00900B72"/>
    <w:rsid w:val="009066C4"/>
    <w:rsid w:val="00907525"/>
    <w:rsid w:val="00910A58"/>
    <w:rsid w:val="009128D6"/>
    <w:rsid w:val="00912940"/>
    <w:rsid w:val="0091301E"/>
    <w:rsid w:val="00914D6B"/>
    <w:rsid w:val="00917B43"/>
    <w:rsid w:val="009201E6"/>
    <w:rsid w:val="0092277B"/>
    <w:rsid w:val="00922D44"/>
    <w:rsid w:val="00922ED3"/>
    <w:rsid w:val="009237CF"/>
    <w:rsid w:val="009273C5"/>
    <w:rsid w:val="009278D1"/>
    <w:rsid w:val="0093314F"/>
    <w:rsid w:val="009350C3"/>
    <w:rsid w:val="00940BEF"/>
    <w:rsid w:val="00941B81"/>
    <w:rsid w:val="009423CC"/>
    <w:rsid w:val="009428B8"/>
    <w:rsid w:val="00943BAB"/>
    <w:rsid w:val="0094571D"/>
    <w:rsid w:val="00946278"/>
    <w:rsid w:val="0094728E"/>
    <w:rsid w:val="00950009"/>
    <w:rsid w:val="00950343"/>
    <w:rsid w:val="009548DB"/>
    <w:rsid w:val="00955126"/>
    <w:rsid w:val="00955AA8"/>
    <w:rsid w:val="00955CA7"/>
    <w:rsid w:val="00956FBF"/>
    <w:rsid w:val="00957DE0"/>
    <w:rsid w:val="00960B6E"/>
    <w:rsid w:val="0096238A"/>
    <w:rsid w:val="00965760"/>
    <w:rsid w:val="00972902"/>
    <w:rsid w:val="00972DC8"/>
    <w:rsid w:val="00975952"/>
    <w:rsid w:val="00977343"/>
    <w:rsid w:val="00977482"/>
    <w:rsid w:val="00983352"/>
    <w:rsid w:val="0098411E"/>
    <w:rsid w:val="0098632A"/>
    <w:rsid w:val="00992CFB"/>
    <w:rsid w:val="00993A21"/>
    <w:rsid w:val="0099456A"/>
    <w:rsid w:val="00994C31"/>
    <w:rsid w:val="00997463"/>
    <w:rsid w:val="009A2846"/>
    <w:rsid w:val="009A35D8"/>
    <w:rsid w:val="009A4116"/>
    <w:rsid w:val="009A4631"/>
    <w:rsid w:val="009A53FE"/>
    <w:rsid w:val="009A70B7"/>
    <w:rsid w:val="009B3F05"/>
    <w:rsid w:val="009C4F09"/>
    <w:rsid w:val="009C5E42"/>
    <w:rsid w:val="009C6331"/>
    <w:rsid w:val="009C63F3"/>
    <w:rsid w:val="009C7ED5"/>
    <w:rsid w:val="009D6BF4"/>
    <w:rsid w:val="009D7860"/>
    <w:rsid w:val="009E3CCE"/>
    <w:rsid w:val="009E5D24"/>
    <w:rsid w:val="009F066B"/>
    <w:rsid w:val="009F32D5"/>
    <w:rsid w:val="009F3F3B"/>
    <w:rsid w:val="009F63F4"/>
    <w:rsid w:val="009F72DA"/>
    <w:rsid w:val="009F786D"/>
    <w:rsid w:val="009F7AD8"/>
    <w:rsid w:val="00A0127D"/>
    <w:rsid w:val="00A01B04"/>
    <w:rsid w:val="00A01C5D"/>
    <w:rsid w:val="00A02965"/>
    <w:rsid w:val="00A07E23"/>
    <w:rsid w:val="00A07E8B"/>
    <w:rsid w:val="00A07FA3"/>
    <w:rsid w:val="00A10474"/>
    <w:rsid w:val="00A113B0"/>
    <w:rsid w:val="00A1173F"/>
    <w:rsid w:val="00A12F76"/>
    <w:rsid w:val="00A17ABE"/>
    <w:rsid w:val="00A24B0E"/>
    <w:rsid w:val="00A32725"/>
    <w:rsid w:val="00A34026"/>
    <w:rsid w:val="00A36B0E"/>
    <w:rsid w:val="00A3778A"/>
    <w:rsid w:val="00A40A32"/>
    <w:rsid w:val="00A41688"/>
    <w:rsid w:val="00A4578D"/>
    <w:rsid w:val="00A46332"/>
    <w:rsid w:val="00A504F5"/>
    <w:rsid w:val="00A505D6"/>
    <w:rsid w:val="00A509C9"/>
    <w:rsid w:val="00A530B1"/>
    <w:rsid w:val="00A53A3D"/>
    <w:rsid w:val="00A53D41"/>
    <w:rsid w:val="00A5713D"/>
    <w:rsid w:val="00A67319"/>
    <w:rsid w:val="00A7084E"/>
    <w:rsid w:val="00A715A7"/>
    <w:rsid w:val="00A770F3"/>
    <w:rsid w:val="00A8659C"/>
    <w:rsid w:val="00A86D03"/>
    <w:rsid w:val="00A871EF"/>
    <w:rsid w:val="00A877CC"/>
    <w:rsid w:val="00A87B2D"/>
    <w:rsid w:val="00A9243D"/>
    <w:rsid w:val="00A94B3C"/>
    <w:rsid w:val="00A950EE"/>
    <w:rsid w:val="00A95A14"/>
    <w:rsid w:val="00AA2E81"/>
    <w:rsid w:val="00AA4B88"/>
    <w:rsid w:val="00AA7710"/>
    <w:rsid w:val="00AB1B38"/>
    <w:rsid w:val="00AB1DB7"/>
    <w:rsid w:val="00AB2951"/>
    <w:rsid w:val="00AB3C90"/>
    <w:rsid w:val="00AB3DFD"/>
    <w:rsid w:val="00AB47AD"/>
    <w:rsid w:val="00AB64A8"/>
    <w:rsid w:val="00AC405A"/>
    <w:rsid w:val="00AC6719"/>
    <w:rsid w:val="00AD0FAA"/>
    <w:rsid w:val="00AD50D2"/>
    <w:rsid w:val="00AE0F47"/>
    <w:rsid w:val="00AE1A16"/>
    <w:rsid w:val="00AE372C"/>
    <w:rsid w:val="00AE465F"/>
    <w:rsid w:val="00AE6618"/>
    <w:rsid w:val="00AF0A1F"/>
    <w:rsid w:val="00AF2EE4"/>
    <w:rsid w:val="00AF62A0"/>
    <w:rsid w:val="00B04902"/>
    <w:rsid w:val="00B04CE0"/>
    <w:rsid w:val="00B0750A"/>
    <w:rsid w:val="00B07F01"/>
    <w:rsid w:val="00B10E18"/>
    <w:rsid w:val="00B15D93"/>
    <w:rsid w:val="00B162C6"/>
    <w:rsid w:val="00B165EB"/>
    <w:rsid w:val="00B16E9E"/>
    <w:rsid w:val="00B17F7A"/>
    <w:rsid w:val="00B20DCE"/>
    <w:rsid w:val="00B21224"/>
    <w:rsid w:val="00B2240A"/>
    <w:rsid w:val="00B2389D"/>
    <w:rsid w:val="00B24236"/>
    <w:rsid w:val="00B31CA9"/>
    <w:rsid w:val="00B3706C"/>
    <w:rsid w:val="00B4012D"/>
    <w:rsid w:val="00B41924"/>
    <w:rsid w:val="00B43528"/>
    <w:rsid w:val="00B4385B"/>
    <w:rsid w:val="00B46D8C"/>
    <w:rsid w:val="00B476A2"/>
    <w:rsid w:val="00B507E3"/>
    <w:rsid w:val="00B52720"/>
    <w:rsid w:val="00B5320C"/>
    <w:rsid w:val="00B5557C"/>
    <w:rsid w:val="00B5600A"/>
    <w:rsid w:val="00B5733B"/>
    <w:rsid w:val="00B607C3"/>
    <w:rsid w:val="00B60969"/>
    <w:rsid w:val="00B616AF"/>
    <w:rsid w:val="00B61A63"/>
    <w:rsid w:val="00B65448"/>
    <w:rsid w:val="00B671BC"/>
    <w:rsid w:val="00B673F8"/>
    <w:rsid w:val="00B677B2"/>
    <w:rsid w:val="00B67D7B"/>
    <w:rsid w:val="00B70EB8"/>
    <w:rsid w:val="00B74ED6"/>
    <w:rsid w:val="00B77362"/>
    <w:rsid w:val="00B81F27"/>
    <w:rsid w:val="00B8272F"/>
    <w:rsid w:val="00B85688"/>
    <w:rsid w:val="00B86849"/>
    <w:rsid w:val="00B90420"/>
    <w:rsid w:val="00B91AE4"/>
    <w:rsid w:val="00B96042"/>
    <w:rsid w:val="00B964AF"/>
    <w:rsid w:val="00BA033A"/>
    <w:rsid w:val="00BA0D40"/>
    <w:rsid w:val="00BA496B"/>
    <w:rsid w:val="00BA4EAF"/>
    <w:rsid w:val="00BA5C89"/>
    <w:rsid w:val="00BA5FB5"/>
    <w:rsid w:val="00BA6950"/>
    <w:rsid w:val="00BA74DA"/>
    <w:rsid w:val="00BA7F74"/>
    <w:rsid w:val="00BB08B1"/>
    <w:rsid w:val="00BB4648"/>
    <w:rsid w:val="00BB499F"/>
    <w:rsid w:val="00BB6B88"/>
    <w:rsid w:val="00BB6D22"/>
    <w:rsid w:val="00BB6DE1"/>
    <w:rsid w:val="00BB7678"/>
    <w:rsid w:val="00BC25F0"/>
    <w:rsid w:val="00BC554C"/>
    <w:rsid w:val="00BC740A"/>
    <w:rsid w:val="00BD1040"/>
    <w:rsid w:val="00BD12CA"/>
    <w:rsid w:val="00BD6227"/>
    <w:rsid w:val="00BE39E9"/>
    <w:rsid w:val="00BE473E"/>
    <w:rsid w:val="00BE5499"/>
    <w:rsid w:val="00BF04D4"/>
    <w:rsid w:val="00BF07BD"/>
    <w:rsid w:val="00BF1C96"/>
    <w:rsid w:val="00BF792C"/>
    <w:rsid w:val="00C03BCA"/>
    <w:rsid w:val="00C0403D"/>
    <w:rsid w:val="00C05144"/>
    <w:rsid w:val="00C0726D"/>
    <w:rsid w:val="00C124E6"/>
    <w:rsid w:val="00C201D4"/>
    <w:rsid w:val="00C20F77"/>
    <w:rsid w:val="00C21A99"/>
    <w:rsid w:val="00C236E9"/>
    <w:rsid w:val="00C240D9"/>
    <w:rsid w:val="00C32E25"/>
    <w:rsid w:val="00C35338"/>
    <w:rsid w:val="00C353B9"/>
    <w:rsid w:val="00C37033"/>
    <w:rsid w:val="00C37171"/>
    <w:rsid w:val="00C439B4"/>
    <w:rsid w:val="00C468E7"/>
    <w:rsid w:val="00C475BA"/>
    <w:rsid w:val="00C50881"/>
    <w:rsid w:val="00C53D69"/>
    <w:rsid w:val="00C65FFE"/>
    <w:rsid w:val="00C67492"/>
    <w:rsid w:val="00C719CD"/>
    <w:rsid w:val="00C757AA"/>
    <w:rsid w:val="00C7581A"/>
    <w:rsid w:val="00C75905"/>
    <w:rsid w:val="00C75C60"/>
    <w:rsid w:val="00C82D0C"/>
    <w:rsid w:val="00C84643"/>
    <w:rsid w:val="00C853F8"/>
    <w:rsid w:val="00C8671E"/>
    <w:rsid w:val="00C933A2"/>
    <w:rsid w:val="00C93A6D"/>
    <w:rsid w:val="00C95A43"/>
    <w:rsid w:val="00C969FB"/>
    <w:rsid w:val="00C97719"/>
    <w:rsid w:val="00CA1A9B"/>
    <w:rsid w:val="00CA1B27"/>
    <w:rsid w:val="00CA3DA0"/>
    <w:rsid w:val="00CA7ADE"/>
    <w:rsid w:val="00CB11B4"/>
    <w:rsid w:val="00CB3947"/>
    <w:rsid w:val="00CB541C"/>
    <w:rsid w:val="00CC00A4"/>
    <w:rsid w:val="00CC01E3"/>
    <w:rsid w:val="00CC1A86"/>
    <w:rsid w:val="00CC3534"/>
    <w:rsid w:val="00CC62E8"/>
    <w:rsid w:val="00CC7573"/>
    <w:rsid w:val="00CC771B"/>
    <w:rsid w:val="00CD0F1C"/>
    <w:rsid w:val="00CD3385"/>
    <w:rsid w:val="00CD3731"/>
    <w:rsid w:val="00CD3AC6"/>
    <w:rsid w:val="00CD47C5"/>
    <w:rsid w:val="00CE3633"/>
    <w:rsid w:val="00CE3743"/>
    <w:rsid w:val="00CE59C0"/>
    <w:rsid w:val="00CE5E93"/>
    <w:rsid w:val="00CF345A"/>
    <w:rsid w:val="00CF72CD"/>
    <w:rsid w:val="00D037F1"/>
    <w:rsid w:val="00D0672D"/>
    <w:rsid w:val="00D0720A"/>
    <w:rsid w:val="00D1070E"/>
    <w:rsid w:val="00D11505"/>
    <w:rsid w:val="00D117F9"/>
    <w:rsid w:val="00D118FF"/>
    <w:rsid w:val="00D12D0E"/>
    <w:rsid w:val="00D16D56"/>
    <w:rsid w:val="00D21920"/>
    <w:rsid w:val="00D24690"/>
    <w:rsid w:val="00D24F4C"/>
    <w:rsid w:val="00D265A5"/>
    <w:rsid w:val="00D300B9"/>
    <w:rsid w:val="00D3106C"/>
    <w:rsid w:val="00D3106D"/>
    <w:rsid w:val="00D31D58"/>
    <w:rsid w:val="00D3377C"/>
    <w:rsid w:val="00D34FD9"/>
    <w:rsid w:val="00D3514E"/>
    <w:rsid w:val="00D366B6"/>
    <w:rsid w:val="00D40318"/>
    <w:rsid w:val="00D41050"/>
    <w:rsid w:val="00D42814"/>
    <w:rsid w:val="00D43EC4"/>
    <w:rsid w:val="00D45A80"/>
    <w:rsid w:val="00D53E4B"/>
    <w:rsid w:val="00D558C2"/>
    <w:rsid w:val="00D61D74"/>
    <w:rsid w:val="00D6201C"/>
    <w:rsid w:val="00D6366B"/>
    <w:rsid w:val="00D66137"/>
    <w:rsid w:val="00D666F8"/>
    <w:rsid w:val="00D708BA"/>
    <w:rsid w:val="00D717BE"/>
    <w:rsid w:val="00D73550"/>
    <w:rsid w:val="00D7369A"/>
    <w:rsid w:val="00D76F90"/>
    <w:rsid w:val="00D81C97"/>
    <w:rsid w:val="00D82145"/>
    <w:rsid w:val="00D82F89"/>
    <w:rsid w:val="00D85857"/>
    <w:rsid w:val="00D90041"/>
    <w:rsid w:val="00D92849"/>
    <w:rsid w:val="00D950CF"/>
    <w:rsid w:val="00D9517B"/>
    <w:rsid w:val="00D9724A"/>
    <w:rsid w:val="00D974E8"/>
    <w:rsid w:val="00DA05A4"/>
    <w:rsid w:val="00DA1393"/>
    <w:rsid w:val="00DA139E"/>
    <w:rsid w:val="00DA141D"/>
    <w:rsid w:val="00DB2468"/>
    <w:rsid w:val="00DB2586"/>
    <w:rsid w:val="00DB3A42"/>
    <w:rsid w:val="00DB4BD8"/>
    <w:rsid w:val="00DB6B58"/>
    <w:rsid w:val="00DB6CA3"/>
    <w:rsid w:val="00DC13A0"/>
    <w:rsid w:val="00DC3221"/>
    <w:rsid w:val="00DC47F2"/>
    <w:rsid w:val="00DC53D1"/>
    <w:rsid w:val="00DC60D3"/>
    <w:rsid w:val="00DC7270"/>
    <w:rsid w:val="00DC7FC0"/>
    <w:rsid w:val="00DD0B50"/>
    <w:rsid w:val="00DD6DC8"/>
    <w:rsid w:val="00DE0398"/>
    <w:rsid w:val="00DE053A"/>
    <w:rsid w:val="00DE14BC"/>
    <w:rsid w:val="00DE1863"/>
    <w:rsid w:val="00DE57A5"/>
    <w:rsid w:val="00DE6E08"/>
    <w:rsid w:val="00DF03B0"/>
    <w:rsid w:val="00DF1629"/>
    <w:rsid w:val="00DF54B0"/>
    <w:rsid w:val="00DF55E7"/>
    <w:rsid w:val="00DF665C"/>
    <w:rsid w:val="00E0120E"/>
    <w:rsid w:val="00E02CE7"/>
    <w:rsid w:val="00E05C90"/>
    <w:rsid w:val="00E05FE6"/>
    <w:rsid w:val="00E06C39"/>
    <w:rsid w:val="00E077CD"/>
    <w:rsid w:val="00E10233"/>
    <w:rsid w:val="00E12503"/>
    <w:rsid w:val="00E13330"/>
    <w:rsid w:val="00E14FBB"/>
    <w:rsid w:val="00E15BE1"/>
    <w:rsid w:val="00E15DE4"/>
    <w:rsid w:val="00E27446"/>
    <w:rsid w:val="00E30377"/>
    <w:rsid w:val="00E30905"/>
    <w:rsid w:val="00E35187"/>
    <w:rsid w:val="00E363C6"/>
    <w:rsid w:val="00E40673"/>
    <w:rsid w:val="00E43073"/>
    <w:rsid w:val="00E44EAA"/>
    <w:rsid w:val="00E51100"/>
    <w:rsid w:val="00E54118"/>
    <w:rsid w:val="00E54936"/>
    <w:rsid w:val="00E55065"/>
    <w:rsid w:val="00E619B4"/>
    <w:rsid w:val="00E6309E"/>
    <w:rsid w:val="00E6489B"/>
    <w:rsid w:val="00E64A36"/>
    <w:rsid w:val="00E65C0D"/>
    <w:rsid w:val="00E67771"/>
    <w:rsid w:val="00E72EE0"/>
    <w:rsid w:val="00E775A2"/>
    <w:rsid w:val="00E83FF6"/>
    <w:rsid w:val="00E8421E"/>
    <w:rsid w:val="00E84A46"/>
    <w:rsid w:val="00E84E17"/>
    <w:rsid w:val="00E868A1"/>
    <w:rsid w:val="00E91BE3"/>
    <w:rsid w:val="00E9417F"/>
    <w:rsid w:val="00EA0133"/>
    <w:rsid w:val="00EA2794"/>
    <w:rsid w:val="00EA6695"/>
    <w:rsid w:val="00EA722A"/>
    <w:rsid w:val="00EB3663"/>
    <w:rsid w:val="00EB52EA"/>
    <w:rsid w:val="00EB7E67"/>
    <w:rsid w:val="00EC1EB5"/>
    <w:rsid w:val="00ED05CF"/>
    <w:rsid w:val="00ED2847"/>
    <w:rsid w:val="00ED4824"/>
    <w:rsid w:val="00ED6094"/>
    <w:rsid w:val="00ED74FE"/>
    <w:rsid w:val="00ED7B55"/>
    <w:rsid w:val="00EE24CE"/>
    <w:rsid w:val="00EE2762"/>
    <w:rsid w:val="00EE294B"/>
    <w:rsid w:val="00EE4AF1"/>
    <w:rsid w:val="00EE75D9"/>
    <w:rsid w:val="00EF39E7"/>
    <w:rsid w:val="00EF64CF"/>
    <w:rsid w:val="00EF6F40"/>
    <w:rsid w:val="00EF7994"/>
    <w:rsid w:val="00F010EC"/>
    <w:rsid w:val="00F05779"/>
    <w:rsid w:val="00F0709F"/>
    <w:rsid w:val="00F101D2"/>
    <w:rsid w:val="00F10AAF"/>
    <w:rsid w:val="00F131B6"/>
    <w:rsid w:val="00F13B6A"/>
    <w:rsid w:val="00F15CAD"/>
    <w:rsid w:val="00F173F5"/>
    <w:rsid w:val="00F20116"/>
    <w:rsid w:val="00F20EE2"/>
    <w:rsid w:val="00F21824"/>
    <w:rsid w:val="00F22CB5"/>
    <w:rsid w:val="00F230B2"/>
    <w:rsid w:val="00F2428B"/>
    <w:rsid w:val="00F246E2"/>
    <w:rsid w:val="00F31CC8"/>
    <w:rsid w:val="00F345E9"/>
    <w:rsid w:val="00F35084"/>
    <w:rsid w:val="00F43566"/>
    <w:rsid w:val="00F44EDE"/>
    <w:rsid w:val="00F45A33"/>
    <w:rsid w:val="00F46098"/>
    <w:rsid w:val="00F471BF"/>
    <w:rsid w:val="00F47EC0"/>
    <w:rsid w:val="00F50AFB"/>
    <w:rsid w:val="00F5130E"/>
    <w:rsid w:val="00F51C08"/>
    <w:rsid w:val="00F52365"/>
    <w:rsid w:val="00F5281F"/>
    <w:rsid w:val="00F53822"/>
    <w:rsid w:val="00F5442A"/>
    <w:rsid w:val="00F60114"/>
    <w:rsid w:val="00F60770"/>
    <w:rsid w:val="00F61E6F"/>
    <w:rsid w:val="00F6482C"/>
    <w:rsid w:val="00F65839"/>
    <w:rsid w:val="00F67EFC"/>
    <w:rsid w:val="00F70C2A"/>
    <w:rsid w:val="00F714A9"/>
    <w:rsid w:val="00F77092"/>
    <w:rsid w:val="00F81B8B"/>
    <w:rsid w:val="00F84179"/>
    <w:rsid w:val="00F85654"/>
    <w:rsid w:val="00F86BC6"/>
    <w:rsid w:val="00F90C1B"/>
    <w:rsid w:val="00F91D4A"/>
    <w:rsid w:val="00F92A93"/>
    <w:rsid w:val="00F92D7D"/>
    <w:rsid w:val="00F946E3"/>
    <w:rsid w:val="00F95DB7"/>
    <w:rsid w:val="00F95F07"/>
    <w:rsid w:val="00F970CB"/>
    <w:rsid w:val="00FA0A5A"/>
    <w:rsid w:val="00FA344F"/>
    <w:rsid w:val="00FA5839"/>
    <w:rsid w:val="00FA6C6C"/>
    <w:rsid w:val="00FA7339"/>
    <w:rsid w:val="00FA7AB5"/>
    <w:rsid w:val="00FB10B7"/>
    <w:rsid w:val="00FB1739"/>
    <w:rsid w:val="00FB3765"/>
    <w:rsid w:val="00FB4E09"/>
    <w:rsid w:val="00FC0425"/>
    <w:rsid w:val="00FC07D4"/>
    <w:rsid w:val="00FC2870"/>
    <w:rsid w:val="00FC2A32"/>
    <w:rsid w:val="00FC3C9B"/>
    <w:rsid w:val="00FC610F"/>
    <w:rsid w:val="00FC7E24"/>
    <w:rsid w:val="00FD05D2"/>
    <w:rsid w:val="00FD14ED"/>
    <w:rsid w:val="00FD362A"/>
    <w:rsid w:val="00FD4116"/>
    <w:rsid w:val="00FD4FE5"/>
    <w:rsid w:val="00FD5372"/>
    <w:rsid w:val="00FD66EE"/>
    <w:rsid w:val="00FE2240"/>
    <w:rsid w:val="00FE3B17"/>
    <w:rsid w:val="00FE3B7C"/>
    <w:rsid w:val="00FE50AC"/>
    <w:rsid w:val="00FE5F4F"/>
    <w:rsid w:val="00FE6A85"/>
    <w:rsid w:val="00FF4AFE"/>
    <w:rsid w:val="00FF538A"/>
    <w:rsid w:val="00FF55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6616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AEB"/>
    <w:rPr>
      <w:rFonts w:ascii="Palatino" w:eastAsia="Times" w:hAnsi="Palatino" w:cs="Times New Roman"/>
    </w:rPr>
  </w:style>
  <w:style w:type="paragraph" w:styleId="Heading1">
    <w:name w:val="heading 1"/>
    <w:basedOn w:val="Normal"/>
    <w:next w:val="Normal"/>
    <w:link w:val="Heading1Char"/>
    <w:qFormat/>
    <w:rsid w:val="001B7AEB"/>
    <w:pPr>
      <w:keepNext/>
      <w:jc w:val="center"/>
      <w:outlineLvl w:val="0"/>
    </w:pPr>
    <w:rPr>
      <w:rFonts w:eastAsia="Times New Roman"/>
      <w:b/>
    </w:rPr>
  </w:style>
  <w:style w:type="paragraph" w:styleId="Heading2">
    <w:name w:val="heading 2"/>
    <w:basedOn w:val="Normal"/>
    <w:next w:val="Normal"/>
    <w:link w:val="Heading2Char"/>
    <w:qFormat/>
    <w:rsid w:val="001B7AEB"/>
    <w:pPr>
      <w:keepNext/>
      <w:outlineLvl w:val="1"/>
    </w:pPr>
    <w:rPr>
      <w:b/>
    </w:rPr>
  </w:style>
  <w:style w:type="paragraph" w:styleId="Heading3">
    <w:name w:val="heading 3"/>
    <w:basedOn w:val="Normal"/>
    <w:next w:val="Normal"/>
    <w:link w:val="Heading3Char"/>
    <w:qFormat/>
    <w:rsid w:val="001B7AEB"/>
    <w:pPr>
      <w:keepNext/>
      <w:outlineLvl w:val="2"/>
    </w:pPr>
    <w:rPr>
      <w:rFonts w:ascii="New York" w:hAnsi="New York"/>
      <w:u w:val="single"/>
    </w:rPr>
  </w:style>
  <w:style w:type="paragraph" w:styleId="Heading4">
    <w:name w:val="heading 4"/>
    <w:basedOn w:val="Normal"/>
    <w:next w:val="Normal"/>
    <w:link w:val="Heading4Char"/>
    <w:qFormat/>
    <w:rsid w:val="001B7AEB"/>
    <w:pPr>
      <w:keepNext/>
      <w:outlineLvl w:val="3"/>
    </w:pPr>
    <w:rPr>
      <w:b/>
      <w:u w:val="single"/>
    </w:rPr>
  </w:style>
  <w:style w:type="paragraph" w:styleId="Heading5">
    <w:name w:val="heading 5"/>
    <w:basedOn w:val="Normal"/>
    <w:next w:val="Normal"/>
    <w:link w:val="Heading5Char"/>
    <w:qFormat/>
    <w:rsid w:val="001B7AEB"/>
    <w:pPr>
      <w:keepNext/>
      <w:ind w:left="3600" w:firstLine="720"/>
      <w:outlineLvl w:val="4"/>
    </w:pPr>
    <w:rPr>
      <w:b/>
    </w:rPr>
  </w:style>
  <w:style w:type="paragraph" w:styleId="Heading6">
    <w:name w:val="heading 6"/>
    <w:basedOn w:val="Normal"/>
    <w:next w:val="Normal"/>
    <w:link w:val="Heading6Char"/>
    <w:qFormat/>
    <w:rsid w:val="001B7AEB"/>
    <w:pPr>
      <w:keepNext/>
      <w:ind w:firstLine="720"/>
      <w:outlineLvl w:val="5"/>
    </w:pPr>
    <w:rPr>
      <w:b/>
      <w:i/>
    </w:rPr>
  </w:style>
  <w:style w:type="paragraph" w:styleId="Heading7">
    <w:name w:val="heading 7"/>
    <w:basedOn w:val="Normal"/>
    <w:next w:val="Normal"/>
    <w:link w:val="Heading7Char"/>
    <w:qFormat/>
    <w:rsid w:val="001B7AEB"/>
    <w:pPr>
      <w:keepNext/>
      <w:ind w:left="720" w:hanging="360"/>
      <w:jc w:val="center"/>
      <w:outlineLvl w:val="6"/>
    </w:pPr>
    <w:rPr>
      <w:b/>
    </w:rPr>
  </w:style>
  <w:style w:type="paragraph" w:styleId="Heading8">
    <w:name w:val="heading 8"/>
    <w:basedOn w:val="Normal"/>
    <w:next w:val="Normal"/>
    <w:link w:val="Heading8Char"/>
    <w:qFormat/>
    <w:rsid w:val="001B7AEB"/>
    <w:pPr>
      <w:keepNext/>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AEB"/>
    <w:rPr>
      <w:rFonts w:ascii="Palatino" w:eastAsia="Times New Roman" w:hAnsi="Palatino" w:cs="Times New Roman"/>
      <w:b/>
    </w:rPr>
  </w:style>
  <w:style w:type="character" w:customStyle="1" w:styleId="Heading2Char">
    <w:name w:val="Heading 2 Char"/>
    <w:basedOn w:val="DefaultParagraphFont"/>
    <w:link w:val="Heading2"/>
    <w:rsid w:val="001B7AEB"/>
    <w:rPr>
      <w:rFonts w:ascii="Palatino" w:eastAsia="Times" w:hAnsi="Palatino" w:cs="Times New Roman"/>
      <w:b/>
    </w:rPr>
  </w:style>
  <w:style w:type="character" w:customStyle="1" w:styleId="Heading3Char">
    <w:name w:val="Heading 3 Char"/>
    <w:basedOn w:val="DefaultParagraphFont"/>
    <w:link w:val="Heading3"/>
    <w:rsid w:val="001B7AEB"/>
    <w:rPr>
      <w:rFonts w:ascii="New York" w:eastAsia="Times" w:hAnsi="New York" w:cs="Times New Roman"/>
      <w:u w:val="single"/>
    </w:rPr>
  </w:style>
  <w:style w:type="character" w:customStyle="1" w:styleId="Heading4Char">
    <w:name w:val="Heading 4 Char"/>
    <w:basedOn w:val="DefaultParagraphFont"/>
    <w:link w:val="Heading4"/>
    <w:rsid w:val="001B7AEB"/>
    <w:rPr>
      <w:rFonts w:ascii="Palatino" w:eastAsia="Times" w:hAnsi="Palatino" w:cs="Times New Roman"/>
      <w:b/>
      <w:u w:val="single"/>
    </w:rPr>
  </w:style>
  <w:style w:type="character" w:customStyle="1" w:styleId="Heading5Char">
    <w:name w:val="Heading 5 Char"/>
    <w:basedOn w:val="DefaultParagraphFont"/>
    <w:link w:val="Heading5"/>
    <w:rsid w:val="001B7AEB"/>
    <w:rPr>
      <w:rFonts w:ascii="Palatino" w:eastAsia="Times" w:hAnsi="Palatino" w:cs="Times New Roman"/>
      <w:b/>
    </w:rPr>
  </w:style>
  <w:style w:type="character" w:customStyle="1" w:styleId="Heading6Char">
    <w:name w:val="Heading 6 Char"/>
    <w:basedOn w:val="DefaultParagraphFont"/>
    <w:link w:val="Heading6"/>
    <w:rsid w:val="001B7AEB"/>
    <w:rPr>
      <w:rFonts w:ascii="Palatino" w:eastAsia="Times" w:hAnsi="Palatino" w:cs="Times New Roman"/>
      <w:b/>
      <w:i/>
    </w:rPr>
  </w:style>
  <w:style w:type="character" w:customStyle="1" w:styleId="Heading7Char">
    <w:name w:val="Heading 7 Char"/>
    <w:basedOn w:val="DefaultParagraphFont"/>
    <w:link w:val="Heading7"/>
    <w:rsid w:val="001B7AEB"/>
    <w:rPr>
      <w:rFonts w:ascii="Palatino" w:eastAsia="Times" w:hAnsi="Palatino" w:cs="Times New Roman"/>
      <w:b/>
    </w:rPr>
  </w:style>
  <w:style w:type="character" w:customStyle="1" w:styleId="Heading8Char">
    <w:name w:val="Heading 8 Char"/>
    <w:basedOn w:val="DefaultParagraphFont"/>
    <w:link w:val="Heading8"/>
    <w:rsid w:val="001B7AEB"/>
    <w:rPr>
      <w:rFonts w:ascii="Palatino" w:eastAsia="Times" w:hAnsi="Palatino" w:cs="Times New Roman"/>
      <w:i/>
    </w:rPr>
  </w:style>
  <w:style w:type="paragraph" w:styleId="Header">
    <w:name w:val="header"/>
    <w:basedOn w:val="Normal"/>
    <w:link w:val="HeaderChar"/>
    <w:rsid w:val="001B7AEB"/>
    <w:pPr>
      <w:tabs>
        <w:tab w:val="center" w:pos="4320"/>
        <w:tab w:val="right" w:pos="8640"/>
      </w:tabs>
    </w:pPr>
  </w:style>
  <w:style w:type="character" w:customStyle="1" w:styleId="HeaderChar">
    <w:name w:val="Header Char"/>
    <w:basedOn w:val="DefaultParagraphFont"/>
    <w:link w:val="Header"/>
    <w:rsid w:val="001B7AEB"/>
    <w:rPr>
      <w:rFonts w:ascii="Palatino" w:eastAsia="Times" w:hAnsi="Palatino" w:cs="Times New Roman"/>
    </w:rPr>
  </w:style>
  <w:style w:type="paragraph" w:styleId="Footer">
    <w:name w:val="footer"/>
    <w:basedOn w:val="Normal"/>
    <w:link w:val="FooterChar"/>
    <w:rsid w:val="001B7AEB"/>
    <w:pPr>
      <w:tabs>
        <w:tab w:val="center" w:pos="4320"/>
        <w:tab w:val="right" w:pos="8640"/>
      </w:tabs>
    </w:pPr>
    <w:rPr>
      <w:rFonts w:eastAsia="Times New Roman"/>
    </w:rPr>
  </w:style>
  <w:style w:type="character" w:customStyle="1" w:styleId="FooterChar">
    <w:name w:val="Footer Char"/>
    <w:basedOn w:val="DefaultParagraphFont"/>
    <w:link w:val="Footer"/>
    <w:rsid w:val="001B7AEB"/>
    <w:rPr>
      <w:rFonts w:ascii="Palatino" w:eastAsia="Times New Roman" w:hAnsi="Palatino" w:cs="Times New Roman"/>
    </w:rPr>
  </w:style>
  <w:style w:type="character" w:styleId="Hyperlink">
    <w:name w:val="Hyperlink"/>
    <w:rsid w:val="001B7AEB"/>
    <w:rPr>
      <w:color w:val="0000FF"/>
      <w:u w:val="single"/>
    </w:rPr>
  </w:style>
  <w:style w:type="paragraph" w:styleId="BodyTextIndent2">
    <w:name w:val="Body Text Indent 2"/>
    <w:basedOn w:val="Normal"/>
    <w:link w:val="BodyTextIndent2Char"/>
    <w:rsid w:val="001B7AEB"/>
    <w:pPr>
      <w:ind w:left="720"/>
    </w:pPr>
  </w:style>
  <w:style w:type="character" w:customStyle="1" w:styleId="BodyTextIndent2Char">
    <w:name w:val="Body Text Indent 2 Char"/>
    <w:basedOn w:val="DefaultParagraphFont"/>
    <w:link w:val="BodyTextIndent2"/>
    <w:rsid w:val="001B7AEB"/>
    <w:rPr>
      <w:rFonts w:ascii="Palatino" w:eastAsia="Times" w:hAnsi="Palatino" w:cs="Times New Roman"/>
    </w:rPr>
  </w:style>
  <w:style w:type="paragraph" w:styleId="BodyTextIndent">
    <w:name w:val="Body Text Indent"/>
    <w:basedOn w:val="Normal"/>
    <w:link w:val="BodyTextIndentChar"/>
    <w:rsid w:val="001B7AEB"/>
    <w:pPr>
      <w:ind w:left="720" w:hanging="720"/>
    </w:pPr>
    <w:rPr>
      <w:rFonts w:eastAsia="Times New Roman"/>
    </w:rPr>
  </w:style>
  <w:style w:type="character" w:customStyle="1" w:styleId="BodyTextIndentChar">
    <w:name w:val="Body Text Indent Char"/>
    <w:basedOn w:val="DefaultParagraphFont"/>
    <w:link w:val="BodyTextIndent"/>
    <w:rsid w:val="001B7AEB"/>
    <w:rPr>
      <w:rFonts w:ascii="Palatino" w:eastAsia="Times New Roman" w:hAnsi="Palatino" w:cs="Times New Roman"/>
    </w:rPr>
  </w:style>
  <w:style w:type="paragraph" w:styleId="BodyText3">
    <w:name w:val="Body Text 3"/>
    <w:basedOn w:val="Normal"/>
    <w:link w:val="BodyText3Char"/>
    <w:rsid w:val="001B7AEB"/>
    <w:rPr>
      <w:color w:val="000000"/>
    </w:rPr>
  </w:style>
  <w:style w:type="character" w:customStyle="1" w:styleId="BodyText3Char">
    <w:name w:val="Body Text 3 Char"/>
    <w:basedOn w:val="DefaultParagraphFont"/>
    <w:link w:val="BodyText3"/>
    <w:rsid w:val="001B7AEB"/>
    <w:rPr>
      <w:rFonts w:ascii="Palatino" w:eastAsia="Times" w:hAnsi="Palatino" w:cs="Times New Roman"/>
      <w:color w:val="000000"/>
    </w:rPr>
  </w:style>
  <w:style w:type="paragraph" w:styleId="BodyText2">
    <w:name w:val="Body Text 2"/>
    <w:basedOn w:val="Normal"/>
    <w:link w:val="BodyText2Char"/>
    <w:rsid w:val="001B7AEB"/>
  </w:style>
  <w:style w:type="character" w:customStyle="1" w:styleId="BodyText2Char">
    <w:name w:val="Body Text 2 Char"/>
    <w:basedOn w:val="DefaultParagraphFont"/>
    <w:link w:val="BodyText2"/>
    <w:rsid w:val="001B7AEB"/>
    <w:rPr>
      <w:rFonts w:ascii="Palatino" w:eastAsia="Times" w:hAnsi="Palatino" w:cs="Times New Roman"/>
    </w:rPr>
  </w:style>
  <w:style w:type="paragraph" w:styleId="BodyTextIndent3">
    <w:name w:val="Body Text Indent 3"/>
    <w:basedOn w:val="Normal"/>
    <w:link w:val="BodyTextIndent3Char"/>
    <w:rsid w:val="001B7AEB"/>
    <w:pPr>
      <w:ind w:left="360"/>
    </w:pPr>
  </w:style>
  <w:style w:type="character" w:customStyle="1" w:styleId="BodyTextIndent3Char">
    <w:name w:val="Body Text Indent 3 Char"/>
    <w:basedOn w:val="DefaultParagraphFont"/>
    <w:link w:val="BodyTextIndent3"/>
    <w:rsid w:val="001B7AEB"/>
    <w:rPr>
      <w:rFonts w:ascii="Palatino" w:eastAsia="Times" w:hAnsi="Palatino" w:cs="Times New Roman"/>
    </w:rPr>
  </w:style>
  <w:style w:type="paragraph" w:styleId="BodyText">
    <w:name w:val="Body Text"/>
    <w:basedOn w:val="Normal"/>
    <w:link w:val="BodyTextChar"/>
    <w:rsid w:val="001B7AEB"/>
    <w:rPr>
      <w:b/>
    </w:rPr>
  </w:style>
  <w:style w:type="character" w:customStyle="1" w:styleId="BodyTextChar">
    <w:name w:val="Body Text Char"/>
    <w:basedOn w:val="DefaultParagraphFont"/>
    <w:link w:val="BodyText"/>
    <w:rsid w:val="001B7AEB"/>
    <w:rPr>
      <w:rFonts w:ascii="Palatino" w:eastAsia="Times" w:hAnsi="Palatino" w:cs="Times New Roman"/>
      <w:b/>
    </w:rPr>
  </w:style>
  <w:style w:type="character" w:styleId="PageNumber">
    <w:name w:val="page number"/>
    <w:basedOn w:val="DefaultParagraphFont"/>
    <w:rsid w:val="001B7AEB"/>
  </w:style>
  <w:style w:type="character" w:styleId="FollowedHyperlink">
    <w:name w:val="FollowedHyperlink"/>
    <w:rsid w:val="001B7AEB"/>
    <w:rPr>
      <w:color w:val="800080"/>
      <w:u w:val="single"/>
    </w:rPr>
  </w:style>
  <w:style w:type="character" w:styleId="Strong">
    <w:name w:val="Strong"/>
    <w:uiPriority w:val="22"/>
    <w:qFormat/>
    <w:rsid w:val="001B7AEB"/>
    <w:rPr>
      <w:b/>
    </w:rPr>
  </w:style>
  <w:style w:type="paragraph" w:styleId="PlainText">
    <w:name w:val="Plain Text"/>
    <w:basedOn w:val="Normal"/>
    <w:link w:val="PlainTextChar"/>
    <w:rsid w:val="001B7AEB"/>
    <w:rPr>
      <w:rFonts w:ascii="Courier" w:hAnsi="Courier"/>
      <w:sz w:val="24"/>
    </w:rPr>
  </w:style>
  <w:style w:type="character" w:customStyle="1" w:styleId="PlainTextChar">
    <w:name w:val="Plain Text Char"/>
    <w:basedOn w:val="DefaultParagraphFont"/>
    <w:link w:val="PlainText"/>
    <w:rsid w:val="001B7AEB"/>
    <w:rPr>
      <w:rFonts w:ascii="Courier" w:eastAsia="Times" w:hAnsi="Courier" w:cs="Times New Roman"/>
      <w:sz w:val="24"/>
    </w:rPr>
  </w:style>
  <w:style w:type="character" w:customStyle="1" w:styleId="Normal10ptChar">
    <w:name w:val="Normal + 10 pt Char"/>
    <w:rsid w:val="001B7AEB"/>
    <w:rPr>
      <w:noProof w:val="0"/>
      <w:sz w:val="24"/>
      <w:lang w:val="en-US"/>
    </w:rPr>
  </w:style>
  <w:style w:type="paragraph" w:styleId="BlockText">
    <w:name w:val="Block Text"/>
    <w:basedOn w:val="Normal"/>
    <w:rsid w:val="001B7AEB"/>
    <w:pPr>
      <w:tabs>
        <w:tab w:val="left" w:pos="360"/>
      </w:tabs>
      <w:ind w:left="720" w:right="360"/>
    </w:pPr>
  </w:style>
  <w:style w:type="paragraph" w:styleId="CommentText">
    <w:name w:val="annotation text"/>
    <w:basedOn w:val="Normal"/>
    <w:link w:val="CommentTextChar"/>
    <w:semiHidden/>
    <w:rsid w:val="001B7AEB"/>
  </w:style>
  <w:style w:type="character" w:customStyle="1" w:styleId="CommentTextChar">
    <w:name w:val="Comment Text Char"/>
    <w:basedOn w:val="DefaultParagraphFont"/>
    <w:link w:val="CommentText"/>
    <w:semiHidden/>
    <w:rsid w:val="001B7AEB"/>
    <w:rPr>
      <w:rFonts w:ascii="Palatino" w:eastAsia="Times" w:hAnsi="Palatino" w:cs="Times New Roman"/>
    </w:rPr>
  </w:style>
  <w:style w:type="paragraph" w:styleId="CommentSubject">
    <w:name w:val="annotation subject"/>
    <w:basedOn w:val="CommentText"/>
    <w:next w:val="CommentText"/>
    <w:link w:val="CommentSubjectChar"/>
    <w:semiHidden/>
    <w:rsid w:val="001B7AEB"/>
    <w:rPr>
      <w:b/>
      <w:bCs/>
    </w:rPr>
  </w:style>
  <w:style w:type="character" w:customStyle="1" w:styleId="CommentSubjectChar">
    <w:name w:val="Comment Subject Char"/>
    <w:basedOn w:val="CommentTextChar"/>
    <w:link w:val="CommentSubject"/>
    <w:semiHidden/>
    <w:rsid w:val="001B7AEB"/>
    <w:rPr>
      <w:rFonts w:ascii="Palatino" w:eastAsia="Times" w:hAnsi="Palatino" w:cs="Times New Roman"/>
      <w:b/>
      <w:bCs/>
    </w:rPr>
  </w:style>
  <w:style w:type="paragraph" w:styleId="BalloonText">
    <w:name w:val="Balloon Text"/>
    <w:basedOn w:val="Normal"/>
    <w:link w:val="BalloonTextChar"/>
    <w:semiHidden/>
    <w:rsid w:val="001B7AEB"/>
    <w:rPr>
      <w:rFonts w:ascii="Tahoma" w:hAnsi="Tahoma"/>
      <w:sz w:val="16"/>
      <w:szCs w:val="16"/>
    </w:rPr>
  </w:style>
  <w:style w:type="character" w:customStyle="1" w:styleId="BalloonTextChar">
    <w:name w:val="Balloon Text Char"/>
    <w:basedOn w:val="DefaultParagraphFont"/>
    <w:link w:val="BalloonText"/>
    <w:semiHidden/>
    <w:rsid w:val="001B7AEB"/>
    <w:rPr>
      <w:rFonts w:ascii="Tahoma" w:eastAsia="Times" w:hAnsi="Tahoma" w:cs="Times New Roman"/>
      <w:sz w:val="16"/>
      <w:szCs w:val="16"/>
    </w:rPr>
  </w:style>
  <w:style w:type="character" w:styleId="CommentReference">
    <w:name w:val="annotation reference"/>
    <w:uiPriority w:val="99"/>
    <w:semiHidden/>
    <w:unhideWhenUsed/>
    <w:rsid w:val="001B7AEB"/>
    <w:rPr>
      <w:sz w:val="18"/>
      <w:szCs w:val="18"/>
    </w:rPr>
  </w:style>
  <w:style w:type="paragraph" w:styleId="DocumentMap">
    <w:name w:val="Document Map"/>
    <w:basedOn w:val="Normal"/>
    <w:link w:val="DocumentMapChar"/>
    <w:uiPriority w:val="99"/>
    <w:semiHidden/>
    <w:unhideWhenUsed/>
    <w:rsid w:val="001B7AEB"/>
    <w:rPr>
      <w:rFonts w:ascii="Lucida Grande" w:hAnsi="Lucida Grande"/>
      <w:sz w:val="24"/>
      <w:szCs w:val="24"/>
    </w:rPr>
  </w:style>
  <w:style w:type="character" w:customStyle="1" w:styleId="DocumentMapChar">
    <w:name w:val="Document Map Char"/>
    <w:basedOn w:val="DefaultParagraphFont"/>
    <w:link w:val="DocumentMap"/>
    <w:uiPriority w:val="99"/>
    <w:semiHidden/>
    <w:rsid w:val="001B7AEB"/>
    <w:rPr>
      <w:rFonts w:ascii="Lucida Grande" w:eastAsia="Times" w:hAnsi="Lucida Grande" w:cs="Times New Roman"/>
      <w:sz w:val="24"/>
      <w:szCs w:val="24"/>
    </w:rPr>
  </w:style>
  <w:style w:type="character" w:customStyle="1" w:styleId="italic">
    <w:name w:val="italic"/>
    <w:basedOn w:val="DefaultParagraphFont"/>
    <w:rsid w:val="001B7AEB"/>
  </w:style>
  <w:style w:type="character" w:customStyle="1" w:styleId="licensedcontent">
    <w:name w:val="licensedcontent"/>
    <w:rsid w:val="001B7AEB"/>
  </w:style>
  <w:style w:type="paragraph" w:styleId="ListParagraph">
    <w:name w:val="List Paragraph"/>
    <w:basedOn w:val="Normal"/>
    <w:uiPriority w:val="34"/>
    <w:qFormat/>
    <w:rsid w:val="00F92D7D"/>
    <w:pPr>
      <w:ind w:left="720"/>
      <w:contextualSpacing/>
    </w:pPr>
  </w:style>
  <w:style w:type="character" w:customStyle="1" w:styleId="a-size-large">
    <w:name w:val="a-size-large"/>
    <w:rsid w:val="00504224"/>
    <w:rPr>
      <w:i/>
      <w:sz w:val="22"/>
      <w:szCs w:val="22"/>
    </w:rPr>
  </w:style>
  <w:style w:type="character" w:customStyle="1" w:styleId="highlight">
    <w:name w:val="highlight"/>
    <w:rsid w:val="00504224"/>
  </w:style>
  <w:style w:type="table" w:styleId="TableGrid">
    <w:name w:val="Table Grid"/>
    <w:basedOn w:val="TableNormal"/>
    <w:uiPriority w:val="39"/>
    <w:rsid w:val="0080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4179"/>
    <w:pPr>
      <w:spacing w:before="100" w:beforeAutospacing="1" w:after="100" w:afterAutospacing="1"/>
    </w:pPr>
    <w:rPr>
      <w:rFonts w:ascii="Times" w:eastAsiaTheme="minorHAnsi" w:hAnsi="Times"/>
    </w:rPr>
  </w:style>
  <w:style w:type="character" w:customStyle="1" w:styleId="screenreader-only">
    <w:name w:val="screenreader-only"/>
    <w:basedOn w:val="DefaultParagraphFont"/>
    <w:rsid w:val="0031163F"/>
  </w:style>
  <w:style w:type="character" w:customStyle="1" w:styleId="nlmstring-name">
    <w:name w:val="nlm_string-name"/>
    <w:basedOn w:val="DefaultParagraphFont"/>
    <w:rsid w:val="00B673F8"/>
  </w:style>
  <w:style w:type="character" w:customStyle="1" w:styleId="UnresolvedMention1">
    <w:name w:val="Unresolved Mention1"/>
    <w:basedOn w:val="DefaultParagraphFont"/>
    <w:uiPriority w:val="99"/>
    <w:rsid w:val="00566477"/>
    <w:rPr>
      <w:color w:val="605E5C"/>
      <w:shd w:val="clear" w:color="auto" w:fill="E1DFDD"/>
    </w:rPr>
  </w:style>
  <w:style w:type="character" w:customStyle="1" w:styleId="UnresolvedMention2">
    <w:name w:val="Unresolved Mention2"/>
    <w:basedOn w:val="DefaultParagraphFont"/>
    <w:uiPriority w:val="99"/>
    <w:rsid w:val="009A2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99154">
      <w:bodyDiv w:val="1"/>
      <w:marLeft w:val="0"/>
      <w:marRight w:val="0"/>
      <w:marTop w:val="0"/>
      <w:marBottom w:val="0"/>
      <w:divBdr>
        <w:top w:val="none" w:sz="0" w:space="0" w:color="auto"/>
        <w:left w:val="none" w:sz="0" w:space="0" w:color="auto"/>
        <w:bottom w:val="none" w:sz="0" w:space="0" w:color="auto"/>
        <w:right w:val="none" w:sz="0" w:space="0" w:color="auto"/>
      </w:divBdr>
    </w:div>
    <w:div w:id="770856806">
      <w:bodyDiv w:val="1"/>
      <w:marLeft w:val="0"/>
      <w:marRight w:val="0"/>
      <w:marTop w:val="0"/>
      <w:marBottom w:val="0"/>
      <w:divBdr>
        <w:top w:val="none" w:sz="0" w:space="0" w:color="auto"/>
        <w:left w:val="none" w:sz="0" w:space="0" w:color="auto"/>
        <w:bottom w:val="none" w:sz="0" w:space="0" w:color="auto"/>
        <w:right w:val="none" w:sz="0" w:space="0" w:color="auto"/>
      </w:divBdr>
      <w:divsChild>
        <w:div w:id="626862818">
          <w:marLeft w:val="0"/>
          <w:marRight w:val="0"/>
          <w:marTop w:val="0"/>
          <w:marBottom w:val="0"/>
          <w:divBdr>
            <w:top w:val="none" w:sz="0" w:space="0" w:color="auto"/>
            <w:left w:val="none" w:sz="0" w:space="0" w:color="auto"/>
            <w:bottom w:val="none" w:sz="0" w:space="0" w:color="auto"/>
            <w:right w:val="none" w:sz="0" w:space="0" w:color="auto"/>
          </w:divBdr>
        </w:div>
      </w:divsChild>
    </w:div>
    <w:div w:id="995187853">
      <w:bodyDiv w:val="1"/>
      <w:marLeft w:val="0"/>
      <w:marRight w:val="0"/>
      <w:marTop w:val="0"/>
      <w:marBottom w:val="0"/>
      <w:divBdr>
        <w:top w:val="none" w:sz="0" w:space="0" w:color="auto"/>
        <w:left w:val="none" w:sz="0" w:space="0" w:color="auto"/>
        <w:bottom w:val="none" w:sz="0" w:space="0" w:color="auto"/>
        <w:right w:val="none" w:sz="0" w:space="0" w:color="auto"/>
      </w:divBdr>
    </w:div>
    <w:div w:id="1368946025">
      <w:bodyDiv w:val="1"/>
      <w:marLeft w:val="0"/>
      <w:marRight w:val="0"/>
      <w:marTop w:val="0"/>
      <w:marBottom w:val="0"/>
      <w:divBdr>
        <w:top w:val="none" w:sz="0" w:space="0" w:color="auto"/>
        <w:left w:val="none" w:sz="0" w:space="0" w:color="auto"/>
        <w:bottom w:val="none" w:sz="0" w:space="0" w:color="auto"/>
        <w:right w:val="none" w:sz="0" w:space="0" w:color="auto"/>
      </w:divBdr>
    </w:div>
    <w:div w:id="1859347172">
      <w:bodyDiv w:val="1"/>
      <w:marLeft w:val="0"/>
      <w:marRight w:val="0"/>
      <w:marTop w:val="0"/>
      <w:marBottom w:val="0"/>
      <w:divBdr>
        <w:top w:val="none" w:sz="0" w:space="0" w:color="auto"/>
        <w:left w:val="none" w:sz="0" w:space="0" w:color="auto"/>
        <w:bottom w:val="none" w:sz="0" w:space="0" w:color="auto"/>
        <w:right w:val="none" w:sz="0" w:space="0" w:color="auto"/>
      </w:divBdr>
    </w:div>
    <w:div w:id="1924603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school.utexas.edu/handbooks/msis-program-handboo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chool.utexas.edu/courses/class-description?courseID=54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ightintodiversity.com/acknowledging-native-land-is-a-step-against-indigenous-erasure/" TargetMode="External"/><Relationship Id="rId5" Type="http://schemas.openxmlformats.org/officeDocument/2006/relationships/webSettings" Target="webSettings.xml"/><Relationship Id="rId15" Type="http://schemas.openxmlformats.org/officeDocument/2006/relationships/hyperlink" Target="https://creativecommons.org/share-your-work/" TargetMode="External"/><Relationship Id="rId10" Type="http://schemas.openxmlformats.org/officeDocument/2006/relationships/hyperlink" Target="https://native-land.c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owl.purdue.edu/owl/research_and_citation/apa_style/apa_formatting_and_style_guide/general_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6C279-623F-094A-8F1E-F04C7F93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9168</Words>
  <Characters>52260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School of Information</Company>
  <LinksUpToDate>false</LinksUpToDate>
  <CharactersWithSpaces>61306</CharactersWithSpaces>
  <SharedDoc>false</SharedDoc>
  <HLinks>
    <vt:vector size="54" baseType="variant">
      <vt:variant>
        <vt:i4>92</vt:i4>
      </vt:variant>
      <vt:variant>
        <vt:i4>24</vt:i4>
      </vt:variant>
      <vt:variant>
        <vt:i4>0</vt:i4>
      </vt:variant>
      <vt:variant>
        <vt:i4>5</vt:i4>
      </vt:variant>
      <vt:variant>
        <vt:lpwstr>http://www.asis.org/am05call.htm</vt:lpwstr>
      </vt:variant>
      <vt:variant>
        <vt:lpwstr/>
      </vt:variant>
      <vt:variant>
        <vt:i4>3670028</vt:i4>
      </vt:variant>
      <vt:variant>
        <vt:i4>21</vt:i4>
      </vt:variant>
      <vt:variant>
        <vt:i4>0</vt:i4>
      </vt:variant>
      <vt:variant>
        <vt:i4>5</vt:i4>
      </vt:variant>
      <vt:variant>
        <vt:lpwstr>http://pubsonline.informs.org/main/index.php?user=52882</vt:lpwstr>
      </vt:variant>
      <vt:variant>
        <vt:lpwstr/>
      </vt:variant>
      <vt:variant>
        <vt:i4>4587584</vt:i4>
      </vt:variant>
      <vt:variant>
        <vt:i4>18</vt:i4>
      </vt:variant>
      <vt:variant>
        <vt:i4>0</vt:i4>
      </vt:variant>
      <vt:variant>
        <vt:i4>5</vt:i4>
      </vt:variant>
      <vt:variant>
        <vt:lpwstr>http://www.misq.org/</vt:lpwstr>
      </vt:variant>
      <vt:variant>
        <vt:lpwstr/>
      </vt:variant>
      <vt:variant>
        <vt:i4>5242965</vt:i4>
      </vt:variant>
      <vt:variant>
        <vt:i4>15</vt:i4>
      </vt:variant>
      <vt:variant>
        <vt:i4>0</vt:i4>
      </vt:variant>
      <vt:variant>
        <vt:i4>5</vt:i4>
      </vt:variant>
      <vt:variant>
        <vt:lpwstr>http://infotrac.galegroup.com/itw/infomark/0/1/1/purl=rc3_EAIM_0__jn+%22Library+Trends%22?sw_aep=txshracd2598</vt:lpwstr>
      </vt:variant>
      <vt:variant>
        <vt:lpwstr/>
      </vt:variant>
      <vt:variant>
        <vt:i4>4718628</vt:i4>
      </vt:variant>
      <vt:variant>
        <vt:i4>12</vt:i4>
      </vt:variant>
      <vt:variant>
        <vt:i4>0</vt:i4>
      </vt:variant>
      <vt:variant>
        <vt:i4>5</vt:i4>
      </vt:variant>
      <vt:variant>
        <vt:lpwstr>http://archivists.metapress.com/home/main.mpx</vt:lpwstr>
      </vt:variant>
      <vt:variant>
        <vt:lpwstr/>
      </vt:variant>
      <vt:variant>
        <vt:i4>7340132</vt:i4>
      </vt:variant>
      <vt:variant>
        <vt:i4>9</vt:i4>
      </vt:variant>
      <vt:variant>
        <vt:i4>0</vt:i4>
      </vt:variant>
      <vt:variant>
        <vt:i4>5</vt:i4>
      </vt:variant>
      <vt:variant>
        <vt:lpwstr>http://www.theatlantic.com/unbound/flashbks/computer/bushf.htm</vt:lpwstr>
      </vt:variant>
      <vt:variant>
        <vt:lpwstr/>
      </vt:variant>
      <vt:variant>
        <vt:i4>393259</vt:i4>
      </vt:variant>
      <vt:variant>
        <vt:i4>6</vt:i4>
      </vt:variant>
      <vt:variant>
        <vt:i4>0</vt:i4>
      </vt:variant>
      <vt:variant>
        <vt:i4>5</vt:i4>
      </vt:variant>
      <vt:variant>
        <vt:lpwstr>http://www.universitycoop.com/), although</vt:lpwstr>
      </vt:variant>
      <vt:variant>
        <vt:lpwstr/>
      </vt:variant>
      <vt:variant>
        <vt:i4>852027</vt:i4>
      </vt:variant>
      <vt:variant>
        <vt:i4>3</vt:i4>
      </vt:variant>
      <vt:variant>
        <vt:i4>0</vt:i4>
      </vt:variant>
      <vt:variant>
        <vt:i4>5</vt:i4>
      </vt:variant>
      <vt:variant>
        <vt:lpwstr>http://www.utexas.edu/diversity/ddce/ssd/</vt:lpwstr>
      </vt:variant>
      <vt:variant>
        <vt:lpwstr/>
      </vt:variant>
      <vt:variant>
        <vt:i4>5898252</vt:i4>
      </vt:variant>
      <vt:variant>
        <vt:i4>0</vt:i4>
      </vt:variant>
      <vt:variant>
        <vt:i4>0</vt:i4>
      </vt:variant>
      <vt:variant>
        <vt:i4>5</vt:i4>
      </vt:variant>
      <vt:variant>
        <vt:lpwstr>http://www.ischool.utexas.edu:8080/courses/class_details.php?ClassID=2338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Manager</dc:creator>
  <cp:keywords/>
  <cp:lastModifiedBy>Microsoft Office User</cp:lastModifiedBy>
  <cp:revision>2</cp:revision>
  <cp:lastPrinted>2020-08-02T18:12:00Z</cp:lastPrinted>
  <dcterms:created xsi:type="dcterms:W3CDTF">2020-08-22T22:07:00Z</dcterms:created>
  <dcterms:modified xsi:type="dcterms:W3CDTF">2020-08-22T22:07:00Z</dcterms:modified>
</cp:coreProperties>
</file>